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32" w:rsidRDefault="00A06F5D">
      <w:r>
        <w:t>«Активизация познавательной деятельности в процессе проведения дидактических игр».</w:t>
      </w:r>
    </w:p>
    <w:sectPr w:rsidR="0079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06F5D"/>
    <w:rsid w:val="00795132"/>
    <w:rsid w:val="00A0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2022-06-23T22:13:00Z</dcterms:created>
  <dcterms:modified xsi:type="dcterms:W3CDTF">2022-06-23T22:15:00Z</dcterms:modified>
</cp:coreProperties>
</file>