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8" w:rsidRDefault="00BE77E8" w:rsidP="00AE1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7E8" w:rsidRDefault="00BE77E8" w:rsidP="00AE1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7E8" w:rsidRDefault="00BE77E8" w:rsidP="00AE1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8E3" w:rsidRDefault="008E08E3" w:rsidP="00AE1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8E3" w:rsidRDefault="008E08E3" w:rsidP="00AE1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8E3" w:rsidRDefault="008E08E3" w:rsidP="00AE1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C64" w:rsidRDefault="00BA2C64" w:rsidP="00AE1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7E8" w:rsidRPr="00A6444F" w:rsidRDefault="00BE77E8" w:rsidP="00AE198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6444F">
        <w:rPr>
          <w:rFonts w:ascii="Times New Roman" w:hAnsi="Times New Roman" w:cs="Times New Roman"/>
          <w:b/>
          <w:sz w:val="52"/>
          <w:szCs w:val="52"/>
        </w:rPr>
        <w:t>Педагогический проект</w:t>
      </w:r>
    </w:p>
    <w:p w:rsidR="00BE77E8" w:rsidRPr="00A6444F" w:rsidRDefault="00BE77E8" w:rsidP="00AE198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A6444F">
        <w:rPr>
          <w:rFonts w:ascii="Times New Roman" w:hAnsi="Times New Roman" w:cs="Times New Roman"/>
          <w:b/>
          <w:i/>
          <w:sz w:val="48"/>
          <w:szCs w:val="48"/>
        </w:rPr>
        <w:t>Формирование положительной мотивации школьников к учению средствами предмета «Математика»</w:t>
      </w:r>
    </w:p>
    <w:p w:rsidR="00BE77E8" w:rsidRDefault="00BE77E8" w:rsidP="00AE1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77E8" w:rsidRDefault="00BE77E8" w:rsidP="00AE1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444F" w:rsidRDefault="00A6444F" w:rsidP="00AE1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444F" w:rsidRPr="00A6444F" w:rsidRDefault="00A6444F" w:rsidP="00BA2C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A6444F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A6444F" w:rsidRPr="00A6444F" w:rsidRDefault="00A6444F" w:rsidP="00BA2C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8E08E3">
        <w:rPr>
          <w:rFonts w:ascii="Times New Roman" w:hAnsi="Times New Roman" w:cs="Times New Roman"/>
          <w:b/>
          <w:sz w:val="28"/>
          <w:szCs w:val="28"/>
        </w:rPr>
        <w:t>учитель математики МБО Ягодной ООШ</w:t>
      </w:r>
    </w:p>
    <w:p w:rsidR="00A6444F" w:rsidRPr="00A6444F" w:rsidRDefault="00A6444F" w:rsidP="00BA2C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E08E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6444F">
        <w:rPr>
          <w:rFonts w:ascii="Times New Roman" w:hAnsi="Times New Roman" w:cs="Times New Roman"/>
          <w:b/>
          <w:sz w:val="28"/>
          <w:szCs w:val="28"/>
        </w:rPr>
        <w:t>первой квалификационной категории</w:t>
      </w:r>
    </w:p>
    <w:p w:rsidR="00A6444F" w:rsidRPr="00A6444F" w:rsidRDefault="00A6444F" w:rsidP="00BA2C64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BA2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8E3">
        <w:rPr>
          <w:rFonts w:ascii="Times New Roman" w:hAnsi="Times New Roman" w:cs="Times New Roman"/>
          <w:b/>
          <w:sz w:val="32"/>
          <w:szCs w:val="32"/>
        </w:rPr>
        <w:t>Дьяченко Наталья Дмитриевна</w:t>
      </w:r>
    </w:p>
    <w:p w:rsidR="00BE77E8" w:rsidRDefault="00BE77E8" w:rsidP="00AE1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4D5E" w:rsidRDefault="00094D5E" w:rsidP="00AE1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4D5E" w:rsidRDefault="00094D5E" w:rsidP="00AE19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E77E8" w:rsidRDefault="00BE77E8" w:rsidP="00A6444F">
      <w:pPr>
        <w:rPr>
          <w:rFonts w:ascii="Times New Roman" w:hAnsi="Times New Roman" w:cs="Times New Roman"/>
          <w:b/>
          <w:sz w:val="32"/>
          <w:szCs w:val="32"/>
        </w:rPr>
      </w:pPr>
    </w:p>
    <w:p w:rsidR="00BE77E8" w:rsidRDefault="00BE77E8" w:rsidP="00AE1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2C64" w:rsidRDefault="00BA2C64" w:rsidP="00AE1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2C64" w:rsidRDefault="00BA2C64" w:rsidP="00AE1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77E8" w:rsidRDefault="008E08E3" w:rsidP="000E73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арасук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2020</w:t>
      </w:r>
      <w:r w:rsidR="00A6444F">
        <w:rPr>
          <w:rFonts w:ascii="Times New Roman" w:hAnsi="Times New Roman" w:cs="Times New Roman"/>
          <w:b/>
          <w:sz w:val="32"/>
          <w:szCs w:val="32"/>
        </w:rPr>
        <w:t>г.</w:t>
      </w:r>
    </w:p>
    <w:p w:rsidR="00AE1986" w:rsidRPr="00AE1986" w:rsidRDefault="00AE1986" w:rsidP="00AE19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198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Формирование положительной мотивации школьников к учению средствами предмета </w:t>
      </w:r>
      <w:r>
        <w:rPr>
          <w:rFonts w:ascii="Times New Roman" w:hAnsi="Times New Roman" w:cs="Times New Roman"/>
          <w:b/>
          <w:sz w:val="32"/>
          <w:szCs w:val="32"/>
        </w:rPr>
        <w:t>математики</w:t>
      </w:r>
    </w:p>
    <w:p w:rsidR="004B5B4C" w:rsidRDefault="00AF3ED0">
      <w:pPr>
        <w:contextualSpacing/>
        <w:rPr>
          <w:rFonts w:ascii="Times New Roman" w:hAnsi="Times New Roman" w:cs="Times New Roman"/>
          <w:sz w:val="28"/>
          <w:szCs w:val="28"/>
        </w:rPr>
      </w:pPr>
      <w:r w:rsidRPr="00AE1986">
        <w:rPr>
          <w:rFonts w:ascii="Times New Roman" w:hAnsi="Times New Roman" w:cs="Times New Roman"/>
          <w:sz w:val="28"/>
          <w:szCs w:val="28"/>
        </w:rPr>
        <w:t>Формирование мотивации учения в школьном возрасте без преувеличения можно назвать одной из центральных проблем современной школы, делом общественной важности. Ее актуальность обусловлена обновлением содержания обучения, постановкой задач формирования у школьников приемов самостоятельного приобретения знаний и познавательных интересов, формирования социальных компетентностей, активной жизненной позиции, введением всеобщего обязательного среднего образования.</w:t>
      </w:r>
    </w:p>
    <w:p w:rsidR="00356BFA" w:rsidRPr="00356BFA" w:rsidRDefault="00356BFA" w:rsidP="00356BFA">
      <w:pPr>
        <w:contextualSpacing/>
        <w:rPr>
          <w:rFonts w:ascii="Times New Roman" w:hAnsi="Times New Roman" w:cs="Times New Roman"/>
          <w:sz w:val="28"/>
          <w:szCs w:val="28"/>
        </w:rPr>
      </w:pPr>
      <w:r w:rsidRPr="00356BFA">
        <w:rPr>
          <w:rFonts w:ascii="Times New Roman" w:hAnsi="Times New Roman" w:cs="Times New Roman"/>
          <w:sz w:val="28"/>
          <w:szCs w:val="28"/>
        </w:rPr>
        <w:t xml:space="preserve">Совершенствование системы обучения, стимулируемое социальным заказом общества, постоянно усложняет и требования к психологическому развитию выпускников школы. Сегодня школьникам уже не достаточно овладеть суммой знаний, </w:t>
      </w:r>
      <w:r w:rsidR="00F85A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6BFA"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F85A7B">
        <w:rPr>
          <w:rFonts w:ascii="Times New Roman" w:hAnsi="Times New Roman" w:cs="Times New Roman"/>
          <w:sz w:val="28"/>
          <w:szCs w:val="28"/>
        </w:rPr>
        <w:t xml:space="preserve">  </w:t>
      </w:r>
      <w:r w:rsidRPr="00356BFA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="00F85A7B">
        <w:rPr>
          <w:rFonts w:ascii="Times New Roman" w:hAnsi="Times New Roman" w:cs="Times New Roman"/>
          <w:sz w:val="28"/>
          <w:szCs w:val="28"/>
        </w:rPr>
        <w:t xml:space="preserve"> </w:t>
      </w:r>
      <w:r w:rsidRPr="00356BFA">
        <w:rPr>
          <w:rFonts w:ascii="Times New Roman" w:hAnsi="Times New Roman" w:cs="Times New Roman"/>
          <w:sz w:val="28"/>
          <w:szCs w:val="28"/>
        </w:rPr>
        <w:t xml:space="preserve"> придается задаче научить школьников учиться, а психологически это означает - научить их хотеть учиться. Следовательно, актуальность темы обусловлена </w:t>
      </w:r>
      <w:r w:rsidR="00F85A7B">
        <w:rPr>
          <w:rFonts w:ascii="Times New Roman" w:hAnsi="Times New Roman" w:cs="Times New Roman"/>
          <w:sz w:val="28"/>
          <w:szCs w:val="28"/>
        </w:rPr>
        <w:t xml:space="preserve">ещё и </w:t>
      </w:r>
      <w:r w:rsidRPr="00356BFA">
        <w:rPr>
          <w:rFonts w:ascii="Times New Roman" w:hAnsi="Times New Roman" w:cs="Times New Roman"/>
          <w:sz w:val="28"/>
          <w:szCs w:val="28"/>
        </w:rPr>
        <w:t>следующим:</w:t>
      </w:r>
    </w:p>
    <w:p w:rsidR="00356BFA" w:rsidRPr="00356BFA" w:rsidRDefault="00356BFA" w:rsidP="00356BFA">
      <w:pPr>
        <w:contextualSpacing/>
        <w:rPr>
          <w:rFonts w:ascii="Times New Roman" w:hAnsi="Times New Roman" w:cs="Times New Roman"/>
          <w:sz w:val="28"/>
          <w:szCs w:val="28"/>
        </w:rPr>
      </w:pPr>
      <w:r w:rsidRPr="00356BFA">
        <w:rPr>
          <w:rFonts w:ascii="Times New Roman" w:hAnsi="Times New Roman" w:cs="Times New Roman"/>
          <w:sz w:val="28"/>
          <w:szCs w:val="28"/>
        </w:rPr>
        <w:t>•</w:t>
      </w:r>
      <w:r w:rsidRPr="00356BFA">
        <w:rPr>
          <w:rFonts w:ascii="Times New Roman" w:hAnsi="Times New Roman" w:cs="Times New Roman"/>
          <w:sz w:val="28"/>
          <w:szCs w:val="28"/>
        </w:rPr>
        <w:tab/>
        <w:t>мотивация выполняет важные функции в обучении: побуждает поведение, направляет и организует его, придает ему личностный смысл и значимость;</w:t>
      </w:r>
    </w:p>
    <w:p w:rsidR="00356BFA" w:rsidRPr="00AE1986" w:rsidRDefault="00356BFA" w:rsidP="00356BFA">
      <w:pPr>
        <w:contextualSpacing/>
        <w:rPr>
          <w:rFonts w:ascii="Times New Roman" w:hAnsi="Times New Roman" w:cs="Times New Roman"/>
          <w:sz w:val="28"/>
          <w:szCs w:val="28"/>
        </w:rPr>
      </w:pPr>
      <w:r w:rsidRPr="00356BFA">
        <w:rPr>
          <w:rFonts w:ascii="Times New Roman" w:hAnsi="Times New Roman" w:cs="Times New Roman"/>
          <w:sz w:val="28"/>
          <w:szCs w:val="28"/>
        </w:rPr>
        <w:t>•</w:t>
      </w:r>
      <w:r w:rsidRPr="00356BFA">
        <w:rPr>
          <w:rFonts w:ascii="Times New Roman" w:hAnsi="Times New Roman" w:cs="Times New Roman"/>
          <w:sz w:val="28"/>
          <w:szCs w:val="28"/>
        </w:rPr>
        <w:tab/>
        <w:t>необходимость переосмысления известных методических решений по актуализации мотивационных механизмов учащихся с учетом специфики школы и личностных особенностей учащихся.</w:t>
      </w:r>
    </w:p>
    <w:p w:rsidR="00AE1986" w:rsidRPr="00AE1986" w:rsidRDefault="00AE1986" w:rsidP="00AE1986">
      <w:pPr>
        <w:contextualSpacing/>
        <w:rPr>
          <w:rFonts w:ascii="Times New Roman" w:hAnsi="Times New Roman" w:cs="Times New Roman"/>
          <w:sz w:val="28"/>
          <w:szCs w:val="28"/>
        </w:rPr>
      </w:pPr>
      <w:r w:rsidRPr="00AE1986">
        <w:rPr>
          <w:rFonts w:ascii="Times New Roman" w:hAnsi="Times New Roman" w:cs="Times New Roman"/>
          <w:sz w:val="28"/>
          <w:szCs w:val="28"/>
        </w:rPr>
        <w:t>Как замотивировать ш</w:t>
      </w:r>
      <w:r>
        <w:rPr>
          <w:rFonts w:ascii="Times New Roman" w:hAnsi="Times New Roman" w:cs="Times New Roman"/>
          <w:sz w:val="28"/>
          <w:szCs w:val="28"/>
        </w:rPr>
        <w:t>кольников  к учению средствами предмета математики</w:t>
      </w:r>
      <w:r w:rsidRPr="00AE1986">
        <w:rPr>
          <w:rFonts w:ascii="Times New Roman" w:hAnsi="Times New Roman" w:cs="Times New Roman"/>
          <w:sz w:val="28"/>
          <w:szCs w:val="28"/>
        </w:rPr>
        <w:t xml:space="preserve">? Этот вопрос особенно актуален для меня как учителя математики средней и старшей ступени. </w:t>
      </w:r>
    </w:p>
    <w:p w:rsidR="005E70CB" w:rsidRDefault="00AE1986" w:rsidP="00AE198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1986">
        <w:rPr>
          <w:rFonts w:ascii="Times New Roman" w:hAnsi="Times New Roman" w:cs="Times New Roman"/>
          <w:sz w:val="28"/>
          <w:szCs w:val="28"/>
        </w:rPr>
        <w:tab/>
      </w:r>
      <w:r w:rsidRPr="00BC5424">
        <w:rPr>
          <w:rFonts w:ascii="Times New Roman" w:hAnsi="Times New Roman" w:cs="Times New Roman"/>
          <w:b/>
          <w:i/>
          <w:sz w:val="28"/>
          <w:szCs w:val="28"/>
          <w:u w:val="single"/>
        </w:rPr>
        <w:t>Поэтому стратегической целью</w:t>
      </w:r>
      <w:r w:rsidRPr="00AE1986">
        <w:rPr>
          <w:rFonts w:ascii="Times New Roman" w:hAnsi="Times New Roman" w:cs="Times New Roman"/>
          <w:sz w:val="28"/>
          <w:szCs w:val="28"/>
        </w:rPr>
        <w:t xml:space="preserve"> представленного проекта является </w:t>
      </w:r>
      <w:r w:rsidRPr="00BC5424">
        <w:rPr>
          <w:rFonts w:ascii="Times New Roman" w:hAnsi="Times New Roman" w:cs="Times New Roman"/>
          <w:b/>
          <w:sz w:val="28"/>
          <w:szCs w:val="28"/>
        </w:rPr>
        <w:t>формиров</w:t>
      </w:r>
      <w:r w:rsidR="00B44782" w:rsidRPr="00BC5424">
        <w:rPr>
          <w:rFonts w:ascii="Times New Roman" w:hAnsi="Times New Roman" w:cs="Times New Roman"/>
          <w:b/>
          <w:sz w:val="28"/>
          <w:szCs w:val="28"/>
        </w:rPr>
        <w:t xml:space="preserve">ание положительных мотивов к </w:t>
      </w:r>
      <w:r w:rsidRPr="00BC5424">
        <w:rPr>
          <w:rFonts w:ascii="Times New Roman" w:hAnsi="Times New Roman" w:cs="Times New Roman"/>
          <w:b/>
          <w:sz w:val="28"/>
          <w:szCs w:val="28"/>
        </w:rPr>
        <w:t>учению средствами предмета математики в условиях общеобразовательной школы.</w:t>
      </w:r>
    </w:p>
    <w:p w:rsidR="00AF2A69" w:rsidRPr="00B44782" w:rsidRDefault="00AF2A69" w:rsidP="00AE198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612D" w:rsidRPr="00BC5424" w:rsidRDefault="00B44782" w:rsidP="00AE1986">
      <w:pPr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4782">
        <w:rPr>
          <w:rFonts w:ascii="Times New Roman" w:hAnsi="Times New Roman" w:cs="Times New Roman"/>
          <w:sz w:val="28"/>
          <w:szCs w:val="28"/>
        </w:rPr>
        <w:t xml:space="preserve">     </w:t>
      </w:r>
      <w:r w:rsidR="005E70CB" w:rsidRPr="005E70CB">
        <w:rPr>
          <w:rFonts w:ascii="Times New Roman" w:hAnsi="Times New Roman" w:cs="Times New Roman"/>
          <w:sz w:val="28"/>
          <w:szCs w:val="28"/>
        </w:rPr>
        <w:t xml:space="preserve">Для достижения цели проекта необходимо решить </w:t>
      </w:r>
      <w:r w:rsidR="005E70CB" w:rsidRPr="00BC5424">
        <w:rPr>
          <w:rFonts w:ascii="Times New Roman" w:hAnsi="Times New Roman" w:cs="Times New Roman"/>
          <w:b/>
          <w:i/>
          <w:sz w:val="28"/>
          <w:szCs w:val="28"/>
          <w:u w:val="single"/>
        </w:rPr>
        <w:t>следующие задачи</w:t>
      </w:r>
      <w:r w:rsidR="005E70CB" w:rsidRPr="00BC5424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AC612D" w:rsidRPr="00BC5424" w:rsidRDefault="00F85A7B" w:rsidP="00AC612D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5424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AC612D" w:rsidRPr="00BC5424">
        <w:rPr>
          <w:rFonts w:ascii="Times New Roman" w:hAnsi="Times New Roman" w:cs="Times New Roman"/>
          <w:b/>
          <w:sz w:val="28"/>
          <w:szCs w:val="28"/>
        </w:rPr>
        <w:t>Используя специальные диагностические методики в тесном сотрудничестве с</w:t>
      </w:r>
      <w:r w:rsidR="00AF2A69">
        <w:rPr>
          <w:rFonts w:ascii="Times New Roman" w:hAnsi="Times New Roman" w:cs="Times New Roman"/>
          <w:b/>
          <w:sz w:val="28"/>
          <w:szCs w:val="28"/>
        </w:rPr>
        <w:t>о</w:t>
      </w:r>
      <w:r w:rsidR="00AC612D" w:rsidRPr="00BC5424">
        <w:rPr>
          <w:rFonts w:ascii="Times New Roman" w:hAnsi="Times New Roman" w:cs="Times New Roman"/>
          <w:b/>
          <w:sz w:val="28"/>
          <w:szCs w:val="28"/>
        </w:rPr>
        <w:t xml:space="preserve"> школьным психологом выявить личностные особенности и имеющийся начальный уровень учебной мотивации учащихся.</w:t>
      </w:r>
    </w:p>
    <w:p w:rsidR="00AE1986" w:rsidRPr="00BC5424" w:rsidRDefault="00F85A7B" w:rsidP="00AC612D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5424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AC612D" w:rsidRPr="00BC5424">
        <w:rPr>
          <w:rFonts w:ascii="Times New Roman" w:hAnsi="Times New Roman" w:cs="Times New Roman"/>
          <w:b/>
          <w:sz w:val="28"/>
          <w:szCs w:val="28"/>
        </w:rPr>
        <w:t>Выявить дидактические средства, способствующие формированию положительных мотивов к изучению математики в условиях школы</w:t>
      </w:r>
    </w:p>
    <w:p w:rsidR="00F85A7B" w:rsidRPr="00BC5424" w:rsidRDefault="00F85A7B" w:rsidP="00AC612D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5424">
        <w:rPr>
          <w:rFonts w:ascii="Times New Roman" w:hAnsi="Times New Roman" w:cs="Times New Roman"/>
          <w:b/>
          <w:sz w:val="28"/>
          <w:szCs w:val="28"/>
        </w:rPr>
        <w:t>3.</w:t>
      </w:r>
      <w:r w:rsidRPr="00BC5424">
        <w:t xml:space="preserve"> </w:t>
      </w:r>
      <w:r w:rsidRPr="00BC5424">
        <w:rPr>
          <w:rFonts w:ascii="Times New Roman" w:hAnsi="Times New Roman" w:cs="Times New Roman"/>
          <w:b/>
          <w:sz w:val="28"/>
          <w:szCs w:val="28"/>
        </w:rPr>
        <w:t xml:space="preserve"> Провести анализ, систематизацию и обобщение результатов, полученных в ходе реализации проекта.</w:t>
      </w:r>
    </w:p>
    <w:p w:rsidR="00751B31" w:rsidRDefault="00751B31" w:rsidP="00AC612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5424" w:rsidRPr="00BC5424" w:rsidRDefault="00BC5424" w:rsidP="00AC612D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C5424">
        <w:rPr>
          <w:rFonts w:ascii="Times New Roman" w:hAnsi="Times New Roman" w:cs="Times New Roman"/>
          <w:b/>
          <w:i/>
          <w:sz w:val="28"/>
          <w:szCs w:val="28"/>
          <w:u w:val="single"/>
        </w:rPr>
        <w:t>Качество образовательных программ</w:t>
      </w:r>
    </w:p>
    <w:p w:rsidR="00751B31" w:rsidRDefault="00751B31" w:rsidP="00AC612D">
      <w:pPr>
        <w:contextualSpacing/>
        <w:rPr>
          <w:rFonts w:ascii="Times New Roman" w:hAnsi="Times New Roman" w:cs="Times New Roman"/>
          <w:sz w:val="28"/>
          <w:szCs w:val="28"/>
        </w:rPr>
      </w:pPr>
      <w:r w:rsidRPr="00751B31">
        <w:rPr>
          <w:rFonts w:ascii="Times New Roman" w:hAnsi="Times New Roman" w:cs="Times New Roman"/>
          <w:sz w:val="28"/>
          <w:szCs w:val="28"/>
        </w:rPr>
        <w:t>С целью реализации принципов обучения мною были взяты за основу следующие документы:</w:t>
      </w:r>
      <w:r w:rsidR="002B2E0D">
        <w:rPr>
          <w:rFonts w:ascii="Times New Roman" w:hAnsi="Times New Roman" w:cs="Times New Roman"/>
          <w:sz w:val="28"/>
          <w:szCs w:val="28"/>
        </w:rPr>
        <w:t xml:space="preserve"> Рабочие программы по математике,</w:t>
      </w:r>
      <w:r w:rsidR="002B2E0D" w:rsidRPr="002B2E0D">
        <w:t xml:space="preserve"> </w:t>
      </w:r>
      <w:r w:rsidR="000345C8">
        <w:rPr>
          <w:rFonts w:ascii="Times New Roman" w:hAnsi="Times New Roman" w:cs="Times New Roman"/>
          <w:sz w:val="28"/>
          <w:szCs w:val="28"/>
        </w:rPr>
        <w:t xml:space="preserve">разработанные на основе ФК ГОС (2004г.) и примерных программ по математике; </w:t>
      </w:r>
      <w:r w:rsidRPr="00751B31">
        <w:rPr>
          <w:rFonts w:ascii="Times New Roman" w:hAnsi="Times New Roman" w:cs="Times New Roman"/>
          <w:sz w:val="28"/>
          <w:szCs w:val="28"/>
        </w:rPr>
        <w:t xml:space="preserve"> учебно-методический комплекс авторов: Н.Я.  </w:t>
      </w:r>
      <w:proofErr w:type="spellStart"/>
      <w:r w:rsidRPr="00751B31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751B31">
        <w:rPr>
          <w:rFonts w:ascii="Times New Roman" w:hAnsi="Times New Roman" w:cs="Times New Roman"/>
          <w:sz w:val="28"/>
          <w:szCs w:val="28"/>
        </w:rPr>
        <w:t xml:space="preserve">, В.  </w:t>
      </w:r>
      <w:proofErr w:type="gramStart"/>
      <w:r w:rsidRPr="00751B31">
        <w:rPr>
          <w:rFonts w:ascii="Times New Roman" w:hAnsi="Times New Roman" w:cs="Times New Roman"/>
          <w:sz w:val="28"/>
          <w:szCs w:val="28"/>
        </w:rPr>
        <w:t>Жохов</w:t>
      </w:r>
      <w:proofErr w:type="gramEnd"/>
      <w:r w:rsidRPr="00751B31">
        <w:rPr>
          <w:rFonts w:ascii="Times New Roman" w:hAnsi="Times New Roman" w:cs="Times New Roman"/>
          <w:sz w:val="28"/>
          <w:szCs w:val="28"/>
        </w:rPr>
        <w:t xml:space="preserve">, А. Чесноков, С. </w:t>
      </w:r>
      <w:proofErr w:type="spellStart"/>
      <w:r w:rsidRPr="00751B31">
        <w:rPr>
          <w:rFonts w:ascii="Times New Roman" w:hAnsi="Times New Roman" w:cs="Times New Roman"/>
          <w:sz w:val="28"/>
          <w:szCs w:val="28"/>
        </w:rPr>
        <w:t>Шварцбурд</w:t>
      </w:r>
      <w:proofErr w:type="spellEnd"/>
      <w:r w:rsidRPr="00751B31">
        <w:rPr>
          <w:rFonts w:ascii="Times New Roman" w:hAnsi="Times New Roman" w:cs="Times New Roman"/>
          <w:sz w:val="28"/>
          <w:szCs w:val="28"/>
        </w:rPr>
        <w:t xml:space="preserve"> «Математика» </w:t>
      </w:r>
      <w:r w:rsidRPr="00751B31">
        <w:rPr>
          <w:rFonts w:ascii="Times New Roman" w:hAnsi="Times New Roman" w:cs="Times New Roman"/>
          <w:sz w:val="28"/>
          <w:szCs w:val="28"/>
        </w:rPr>
        <w:lastRenderedPageBreak/>
        <w:t xml:space="preserve">(5-6 классы), Ю.Н. Макарычев «Алгебра» (7-9 </w:t>
      </w:r>
      <w:proofErr w:type="spellStart"/>
      <w:r w:rsidRPr="00751B3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51B31">
        <w:rPr>
          <w:rFonts w:ascii="Times New Roman" w:hAnsi="Times New Roman" w:cs="Times New Roman"/>
          <w:sz w:val="28"/>
          <w:szCs w:val="28"/>
        </w:rPr>
        <w:t xml:space="preserve">), А..Н Колмогоров «Алгебра и начала анализа» (10-11 классы), </w:t>
      </w:r>
      <w:r w:rsidR="000345C8">
        <w:rPr>
          <w:rFonts w:ascii="Times New Roman" w:hAnsi="Times New Roman" w:cs="Times New Roman"/>
          <w:sz w:val="28"/>
          <w:szCs w:val="28"/>
        </w:rPr>
        <w:t xml:space="preserve"> А.В. </w:t>
      </w:r>
      <w:r w:rsidRPr="00751B31">
        <w:rPr>
          <w:rFonts w:ascii="Times New Roman" w:hAnsi="Times New Roman" w:cs="Times New Roman"/>
          <w:sz w:val="28"/>
          <w:szCs w:val="28"/>
        </w:rPr>
        <w:t>Погорелов  «Геометрия» (7-11классы). С целью расширения и углубления знаний учащихся мною разработана программа элективного курса для учащихся 10-11 классов «Решение нестандартных задач по математике», направленная на развитие компетентностей, которые помогут учащимся освоить нестандартные методы решения некоторых вопросов по математике, что, несомненно, поможет им более успешно сдать экзамен.</w:t>
      </w:r>
    </w:p>
    <w:p w:rsidR="00A3679D" w:rsidRDefault="00A3679D" w:rsidP="00AC612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6DC2" w:rsidRDefault="00646DC2" w:rsidP="00A3679D">
      <w:pPr>
        <w:contextualSpacing/>
        <w:rPr>
          <w:rFonts w:ascii="Times New Roman" w:hAnsi="Times New Roman" w:cs="Times New Roman"/>
          <w:sz w:val="28"/>
          <w:szCs w:val="28"/>
        </w:rPr>
      </w:pPr>
      <w:r w:rsidRPr="00646DC2">
        <w:rPr>
          <w:rFonts w:ascii="Times New Roman" w:hAnsi="Times New Roman" w:cs="Times New Roman"/>
          <w:b/>
          <w:i/>
          <w:sz w:val="28"/>
          <w:szCs w:val="28"/>
          <w:u w:val="single"/>
        </w:rPr>
        <w:t>Качество ресурсного обеспечения</w:t>
      </w:r>
      <w:r w:rsidR="00A3679D" w:rsidRPr="00A36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79D" w:rsidRPr="00A3679D" w:rsidRDefault="00A3679D" w:rsidP="00A3679D">
      <w:pPr>
        <w:contextualSpacing/>
        <w:rPr>
          <w:rFonts w:ascii="Times New Roman" w:hAnsi="Times New Roman" w:cs="Times New Roman"/>
          <w:sz w:val="28"/>
          <w:szCs w:val="28"/>
        </w:rPr>
      </w:pPr>
      <w:r w:rsidRPr="00A3679D">
        <w:rPr>
          <w:rFonts w:ascii="Times New Roman" w:hAnsi="Times New Roman" w:cs="Times New Roman"/>
          <w:sz w:val="28"/>
          <w:szCs w:val="28"/>
        </w:rPr>
        <w:t xml:space="preserve">процесса обучения математике в свете мотивации, </w:t>
      </w:r>
      <w:proofErr w:type="gramStart"/>
      <w:r w:rsidRPr="00A3679D">
        <w:rPr>
          <w:rFonts w:ascii="Times New Roman" w:hAnsi="Times New Roman" w:cs="Times New Roman"/>
          <w:sz w:val="28"/>
          <w:szCs w:val="28"/>
        </w:rPr>
        <w:t>заявленное</w:t>
      </w:r>
      <w:proofErr w:type="gramEnd"/>
      <w:r w:rsidRPr="00A3679D">
        <w:rPr>
          <w:rFonts w:ascii="Times New Roman" w:hAnsi="Times New Roman" w:cs="Times New Roman"/>
          <w:sz w:val="28"/>
          <w:szCs w:val="28"/>
        </w:rPr>
        <w:t xml:space="preserve"> в проекте, является достаточным для его реализации:</w:t>
      </w:r>
    </w:p>
    <w:p w:rsidR="00A3679D" w:rsidRPr="00A3679D" w:rsidRDefault="00A3679D" w:rsidP="00A3679D">
      <w:pPr>
        <w:contextualSpacing/>
        <w:rPr>
          <w:rFonts w:ascii="Times New Roman" w:hAnsi="Times New Roman" w:cs="Times New Roman"/>
          <w:sz w:val="28"/>
          <w:szCs w:val="28"/>
        </w:rPr>
      </w:pPr>
      <w:r w:rsidRPr="00A3679D">
        <w:rPr>
          <w:rFonts w:ascii="Times New Roman" w:hAnsi="Times New Roman" w:cs="Times New Roman"/>
          <w:sz w:val="28"/>
          <w:szCs w:val="28"/>
        </w:rPr>
        <w:t>•</w:t>
      </w:r>
      <w:r w:rsidRPr="00A3679D">
        <w:rPr>
          <w:rFonts w:ascii="Times New Roman" w:hAnsi="Times New Roman" w:cs="Times New Roman"/>
          <w:sz w:val="28"/>
          <w:szCs w:val="28"/>
        </w:rPr>
        <w:tab/>
        <w:t>кабинет математики снабжен комплектами дидактических материалов для каждого раздела математики;</w:t>
      </w:r>
    </w:p>
    <w:p w:rsidR="00A3679D" w:rsidRPr="00A3679D" w:rsidRDefault="00A3679D" w:rsidP="00A3679D">
      <w:pPr>
        <w:contextualSpacing/>
        <w:rPr>
          <w:rFonts w:ascii="Times New Roman" w:hAnsi="Times New Roman" w:cs="Times New Roman"/>
          <w:sz w:val="28"/>
          <w:szCs w:val="28"/>
        </w:rPr>
      </w:pPr>
      <w:r w:rsidRPr="00A3679D">
        <w:rPr>
          <w:rFonts w:ascii="Times New Roman" w:hAnsi="Times New Roman" w:cs="Times New Roman"/>
          <w:sz w:val="28"/>
          <w:szCs w:val="28"/>
        </w:rPr>
        <w:t>•</w:t>
      </w:r>
      <w:r w:rsidRPr="00A3679D">
        <w:rPr>
          <w:rFonts w:ascii="Times New Roman" w:hAnsi="Times New Roman" w:cs="Times New Roman"/>
          <w:sz w:val="28"/>
          <w:szCs w:val="28"/>
        </w:rPr>
        <w:tab/>
        <w:t>имеется компьютер, мультимед</w:t>
      </w:r>
      <w:r>
        <w:rPr>
          <w:rFonts w:ascii="Times New Roman" w:hAnsi="Times New Roman" w:cs="Times New Roman"/>
          <w:sz w:val="28"/>
          <w:szCs w:val="28"/>
        </w:rPr>
        <w:t>ийный проектор, принтер, экран;</w:t>
      </w:r>
    </w:p>
    <w:p w:rsidR="00A3679D" w:rsidRPr="00A3679D" w:rsidRDefault="00A3679D" w:rsidP="00A3679D">
      <w:pPr>
        <w:contextualSpacing/>
        <w:rPr>
          <w:rFonts w:ascii="Times New Roman" w:hAnsi="Times New Roman" w:cs="Times New Roman"/>
          <w:sz w:val="28"/>
          <w:szCs w:val="28"/>
        </w:rPr>
      </w:pPr>
      <w:r w:rsidRPr="00A3679D">
        <w:rPr>
          <w:rFonts w:ascii="Times New Roman" w:hAnsi="Times New Roman" w:cs="Times New Roman"/>
          <w:sz w:val="28"/>
          <w:szCs w:val="28"/>
        </w:rPr>
        <w:t>•</w:t>
      </w:r>
      <w:r w:rsidRPr="00A3679D">
        <w:rPr>
          <w:rFonts w:ascii="Times New Roman" w:hAnsi="Times New Roman" w:cs="Times New Roman"/>
          <w:sz w:val="28"/>
          <w:szCs w:val="28"/>
        </w:rPr>
        <w:tab/>
        <w:t>в кабинете в достаточном объеме дополнительная литература по математике (учебники, энциклопедии, учебно-познавательная, занимательная литература);</w:t>
      </w:r>
      <w:r w:rsidR="00DD0F8B">
        <w:rPr>
          <w:rFonts w:ascii="Times New Roman" w:hAnsi="Times New Roman" w:cs="Times New Roman"/>
          <w:sz w:val="28"/>
          <w:szCs w:val="28"/>
        </w:rPr>
        <w:t xml:space="preserve"> методические пособия  раздаточный дидактический материал.</w:t>
      </w:r>
    </w:p>
    <w:p w:rsidR="00DD0F8B" w:rsidRDefault="00A3679D" w:rsidP="00A3679D">
      <w:pPr>
        <w:contextualSpacing/>
        <w:rPr>
          <w:rFonts w:ascii="Times New Roman" w:hAnsi="Times New Roman" w:cs="Times New Roman"/>
          <w:sz w:val="28"/>
          <w:szCs w:val="28"/>
        </w:rPr>
      </w:pPr>
      <w:r w:rsidRPr="00A3679D">
        <w:rPr>
          <w:rFonts w:ascii="Times New Roman" w:hAnsi="Times New Roman" w:cs="Times New Roman"/>
          <w:sz w:val="28"/>
          <w:szCs w:val="28"/>
        </w:rPr>
        <w:t>•</w:t>
      </w:r>
      <w:r w:rsidRPr="00A3679D">
        <w:rPr>
          <w:rFonts w:ascii="Times New Roman" w:hAnsi="Times New Roman" w:cs="Times New Roman"/>
          <w:sz w:val="28"/>
          <w:szCs w:val="28"/>
        </w:rPr>
        <w:tab/>
        <w:t>имеются электронные пособия по математике, накапливаются обучающие компьютерные презентации, подготовленные учителем и учащимися.</w:t>
      </w:r>
    </w:p>
    <w:p w:rsidR="00C87165" w:rsidRDefault="00C87165" w:rsidP="00A3679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E2165" w:rsidRPr="007B1051" w:rsidRDefault="00322D78" w:rsidP="00C87165">
      <w:pPr>
        <w:contextualSpacing/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u w:val="single"/>
          <w:lang w:eastAsia="ru-RU"/>
        </w:rPr>
      </w:pPr>
      <w:r w:rsidRPr="00322D78">
        <w:rPr>
          <w:rFonts w:ascii="Times New Roman" w:hAnsi="Times New Roman" w:cs="Times New Roman"/>
          <w:sz w:val="28"/>
          <w:szCs w:val="28"/>
        </w:rPr>
        <w:t xml:space="preserve">    </w:t>
      </w:r>
      <w:r w:rsidR="00BD610C" w:rsidRPr="00BD610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Раскрытие путей решения профессиональной проблемы:</w:t>
      </w:r>
      <w:r w:rsidRPr="00322D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B10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E2165" w:rsidRDefault="00FE2165" w:rsidP="00C87165">
      <w:pPr>
        <w:contextualSpacing/>
        <w:rPr>
          <w:rFonts w:ascii="Times New Roman" w:hAnsi="Times New Roman" w:cs="Times New Roman"/>
          <w:sz w:val="28"/>
          <w:szCs w:val="28"/>
        </w:rPr>
      </w:pPr>
      <w:r w:rsidRPr="00FE2165">
        <w:rPr>
          <w:rFonts w:ascii="Times New Roman" w:hAnsi="Times New Roman" w:cs="Times New Roman"/>
          <w:sz w:val="28"/>
          <w:szCs w:val="28"/>
        </w:rPr>
        <w:t>Многочисленные психологические исследования (</w:t>
      </w:r>
      <w:proofErr w:type="spellStart"/>
      <w:r w:rsidRPr="00FE2165">
        <w:rPr>
          <w:rFonts w:ascii="Times New Roman" w:hAnsi="Times New Roman" w:cs="Times New Roman"/>
          <w:sz w:val="28"/>
          <w:szCs w:val="28"/>
        </w:rPr>
        <w:t>П.Я.Гальперин</w:t>
      </w:r>
      <w:proofErr w:type="spellEnd"/>
      <w:r w:rsidRPr="00FE21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E2165">
        <w:rPr>
          <w:rFonts w:ascii="Times New Roman" w:hAnsi="Times New Roman" w:cs="Times New Roman"/>
          <w:sz w:val="28"/>
          <w:szCs w:val="28"/>
        </w:rPr>
        <w:t>П.Голу</w:t>
      </w:r>
      <w:proofErr w:type="spellEnd"/>
      <w:r w:rsidRPr="00FE2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165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Pr="00FE2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165">
        <w:rPr>
          <w:rFonts w:ascii="Times New Roman" w:hAnsi="Times New Roman" w:cs="Times New Roman"/>
          <w:sz w:val="28"/>
          <w:szCs w:val="28"/>
        </w:rPr>
        <w:t>В.В.Давыдов</w:t>
      </w:r>
      <w:proofErr w:type="spellEnd"/>
      <w:r w:rsidRPr="00FE2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165">
        <w:rPr>
          <w:rFonts w:ascii="Times New Roman" w:hAnsi="Times New Roman" w:cs="Times New Roman"/>
          <w:sz w:val="28"/>
          <w:szCs w:val="28"/>
        </w:rPr>
        <w:t>А.К.Маркова</w:t>
      </w:r>
      <w:proofErr w:type="spellEnd"/>
      <w:r w:rsidRPr="00FE2165">
        <w:rPr>
          <w:rFonts w:ascii="Times New Roman" w:hAnsi="Times New Roman" w:cs="Times New Roman"/>
          <w:sz w:val="28"/>
          <w:szCs w:val="28"/>
        </w:rPr>
        <w:t xml:space="preserve"> и др.) показали, что характер мотивации можно программировать через тип учения. Так, если содержание обучения </w:t>
      </w:r>
      <w:proofErr w:type="gramStart"/>
      <w:r w:rsidRPr="00FE2165">
        <w:rPr>
          <w:rFonts w:ascii="Times New Roman" w:hAnsi="Times New Roman" w:cs="Times New Roman"/>
          <w:sz w:val="28"/>
          <w:szCs w:val="28"/>
        </w:rPr>
        <w:t>строится</w:t>
      </w:r>
      <w:proofErr w:type="gramEnd"/>
      <w:r w:rsidRPr="00FE2165">
        <w:rPr>
          <w:rFonts w:ascii="Times New Roman" w:hAnsi="Times New Roman" w:cs="Times New Roman"/>
          <w:sz w:val="28"/>
          <w:szCs w:val="28"/>
        </w:rPr>
        <w:t xml:space="preserve"> не как готовое задание, а как система задач для учащихся, если ученики подводятся к самостоятельному обнаружению теоретических положений учебного курса, если у них отрабатывается учебная деятельность в единстве ее компонентов, то у школьников складывается внутренняя, достаточно устойчивая, обобщенная мотивация к учению</w:t>
      </w:r>
      <w:r w:rsidR="007B1051">
        <w:rPr>
          <w:rFonts w:ascii="Times New Roman" w:hAnsi="Times New Roman" w:cs="Times New Roman"/>
          <w:sz w:val="28"/>
          <w:szCs w:val="28"/>
        </w:rPr>
        <w:t>.</w:t>
      </w:r>
    </w:p>
    <w:p w:rsidR="007B1051" w:rsidRDefault="00CC476A" w:rsidP="00C871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Мой педагогический стаж составляет 21 год. Из них 13 лет проработала в сельской школе  и  8 лет в городской. Как в одной, так и в другой школах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классах учатся дети разного уровня развития, имеются дети из неблагополучных семей, неполных и малообеспеченных, дети с ЗПР</w:t>
      </w:r>
      <w:r w:rsidR="006754B9">
        <w:rPr>
          <w:rFonts w:ascii="Times New Roman" w:hAnsi="Times New Roman" w:cs="Times New Roman"/>
          <w:sz w:val="28"/>
          <w:szCs w:val="28"/>
        </w:rPr>
        <w:t>, ОВЗ</w:t>
      </w:r>
      <w:r>
        <w:rPr>
          <w:rFonts w:ascii="Times New Roman" w:hAnsi="Times New Roman" w:cs="Times New Roman"/>
          <w:sz w:val="28"/>
          <w:szCs w:val="28"/>
        </w:rPr>
        <w:t>. Но встречаются и довольно способные дети, которые учатся с интересом.  Ко всем нужен индивидуальный подход с учётом всех особенностей и личных качеств.</w:t>
      </w:r>
    </w:p>
    <w:p w:rsidR="004E1C70" w:rsidRDefault="004E1C70" w:rsidP="004E1C70">
      <w:pPr>
        <w:contextualSpacing/>
        <w:rPr>
          <w:rFonts w:ascii="Times New Roman" w:hAnsi="Times New Roman" w:cs="Times New Roman"/>
          <w:sz w:val="28"/>
          <w:szCs w:val="28"/>
        </w:rPr>
      </w:pPr>
      <w:r w:rsidRPr="004E1C70">
        <w:rPr>
          <w:rFonts w:ascii="Times New Roman" w:hAnsi="Times New Roman" w:cs="Times New Roman"/>
          <w:sz w:val="28"/>
          <w:szCs w:val="28"/>
        </w:rPr>
        <w:t>С целью преем</w:t>
      </w:r>
      <w:r>
        <w:rPr>
          <w:rFonts w:ascii="Times New Roman" w:hAnsi="Times New Roman" w:cs="Times New Roman"/>
          <w:sz w:val="28"/>
          <w:szCs w:val="28"/>
        </w:rPr>
        <w:t xml:space="preserve">ственности обучения начальной и </w:t>
      </w:r>
      <w:r w:rsidRPr="004E1C70">
        <w:rPr>
          <w:rFonts w:ascii="Times New Roman" w:hAnsi="Times New Roman" w:cs="Times New Roman"/>
          <w:sz w:val="28"/>
          <w:szCs w:val="28"/>
        </w:rPr>
        <w:t>основной ступеней провожу диагно</w:t>
      </w:r>
      <w:r>
        <w:rPr>
          <w:rFonts w:ascii="Times New Roman" w:hAnsi="Times New Roman" w:cs="Times New Roman"/>
          <w:sz w:val="28"/>
          <w:szCs w:val="28"/>
        </w:rPr>
        <w:t xml:space="preserve">стику знаний учащихся с помощью </w:t>
      </w:r>
      <w:r w:rsidRPr="004E1C70">
        <w:rPr>
          <w:rFonts w:ascii="Times New Roman" w:hAnsi="Times New Roman" w:cs="Times New Roman"/>
          <w:sz w:val="28"/>
          <w:szCs w:val="28"/>
        </w:rPr>
        <w:t>тестов, выявляя при этом  уровни ЗУН</w:t>
      </w:r>
      <w:r>
        <w:rPr>
          <w:rFonts w:ascii="Times New Roman" w:hAnsi="Times New Roman" w:cs="Times New Roman"/>
          <w:sz w:val="28"/>
          <w:szCs w:val="28"/>
        </w:rPr>
        <w:t xml:space="preserve"> учащихся. Диагностика помогает </w:t>
      </w:r>
      <w:r w:rsidRPr="004E1C70">
        <w:rPr>
          <w:rFonts w:ascii="Times New Roman" w:hAnsi="Times New Roman" w:cs="Times New Roman"/>
          <w:sz w:val="28"/>
          <w:szCs w:val="28"/>
        </w:rPr>
        <w:t>выбрать такие технологии, которые позв</w:t>
      </w:r>
      <w:r>
        <w:rPr>
          <w:rFonts w:ascii="Times New Roman" w:hAnsi="Times New Roman" w:cs="Times New Roman"/>
          <w:sz w:val="28"/>
          <w:szCs w:val="28"/>
        </w:rPr>
        <w:t xml:space="preserve">оляют дифференцировать объём и </w:t>
      </w:r>
      <w:r w:rsidRPr="004E1C70">
        <w:rPr>
          <w:rFonts w:ascii="Times New Roman" w:hAnsi="Times New Roman" w:cs="Times New Roman"/>
          <w:sz w:val="28"/>
          <w:szCs w:val="28"/>
        </w:rPr>
        <w:t>сложность заданий, о</w:t>
      </w:r>
      <w:r>
        <w:rPr>
          <w:rFonts w:ascii="Times New Roman" w:hAnsi="Times New Roman" w:cs="Times New Roman"/>
          <w:sz w:val="28"/>
          <w:szCs w:val="28"/>
        </w:rPr>
        <w:t xml:space="preserve">существить своевременную помощь </w:t>
      </w:r>
      <w:r w:rsidRPr="004E1C70">
        <w:rPr>
          <w:rFonts w:ascii="Times New Roman" w:hAnsi="Times New Roman" w:cs="Times New Roman"/>
          <w:sz w:val="28"/>
          <w:szCs w:val="28"/>
        </w:rPr>
        <w:t>слабоуспевающим в учёбе и держать одновременно в поле зрения сильных, уделяя им особое внимание.</w:t>
      </w:r>
    </w:p>
    <w:p w:rsidR="005A7080" w:rsidRDefault="00CA0DD3" w:rsidP="00C87165">
      <w:pPr>
        <w:contextualSpacing/>
        <w:rPr>
          <w:rFonts w:ascii="Times New Roman" w:hAnsi="Times New Roman" w:cs="Times New Roman"/>
          <w:sz w:val="28"/>
          <w:szCs w:val="28"/>
        </w:rPr>
      </w:pPr>
      <w:r w:rsidRPr="00CA0DD3">
        <w:rPr>
          <w:rFonts w:ascii="Times New Roman" w:hAnsi="Times New Roman" w:cs="Times New Roman"/>
          <w:sz w:val="28"/>
          <w:szCs w:val="28"/>
        </w:rPr>
        <w:lastRenderedPageBreak/>
        <w:t xml:space="preserve">Важную роль в мотивации учения играет отбор содержания учебного материала </w:t>
      </w:r>
      <w:r>
        <w:rPr>
          <w:rFonts w:ascii="Times New Roman" w:hAnsi="Times New Roman" w:cs="Times New Roman"/>
          <w:sz w:val="28"/>
          <w:szCs w:val="28"/>
        </w:rPr>
        <w:t xml:space="preserve"> и  способы его предъявления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232DA">
        <w:rPr>
          <w:rFonts w:ascii="Times New Roman" w:hAnsi="Times New Roman" w:cs="Times New Roman"/>
          <w:sz w:val="28"/>
          <w:szCs w:val="28"/>
        </w:rPr>
        <w:t xml:space="preserve"> </w:t>
      </w:r>
      <w:r w:rsidRPr="00CA0DD3">
        <w:rPr>
          <w:rFonts w:ascii="Times New Roman" w:hAnsi="Times New Roman" w:cs="Times New Roman"/>
          <w:sz w:val="28"/>
          <w:szCs w:val="28"/>
        </w:rPr>
        <w:t xml:space="preserve">Например, в практике использую </w:t>
      </w:r>
      <w:r w:rsidR="00E232DA">
        <w:rPr>
          <w:rFonts w:ascii="Times New Roman" w:hAnsi="Times New Roman" w:cs="Times New Roman"/>
          <w:sz w:val="28"/>
          <w:szCs w:val="28"/>
        </w:rPr>
        <w:t xml:space="preserve">ИКТ ; </w:t>
      </w:r>
      <w:r w:rsidRPr="00CA0DD3">
        <w:rPr>
          <w:rFonts w:ascii="Times New Roman" w:hAnsi="Times New Roman" w:cs="Times New Roman"/>
          <w:sz w:val="28"/>
          <w:szCs w:val="28"/>
        </w:rPr>
        <w:t xml:space="preserve">некоторые элементы </w:t>
      </w:r>
      <w:r>
        <w:rPr>
          <w:rFonts w:ascii="Times New Roman" w:hAnsi="Times New Roman" w:cs="Times New Roman"/>
          <w:sz w:val="28"/>
          <w:szCs w:val="28"/>
        </w:rPr>
        <w:t xml:space="preserve">технологии индивидуального </w:t>
      </w:r>
      <w:r w:rsidRPr="00CA0DD3">
        <w:rPr>
          <w:rFonts w:ascii="Times New Roman" w:hAnsi="Times New Roman" w:cs="Times New Roman"/>
          <w:sz w:val="28"/>
          <w:szCs w:val="28"/>
        </w:rPr>
        <w:t>обучения</w:t>
      </w:r>
      <w:r w:rsidR="003F033B">
        <w:rPr>
          <w:rFonts w:ascii="Times New Roman" w:hAnsi="Times New Roman" w:cs="Times New Roman"/>
          <w:sz w:val="28"/>
          <w:szCs w:val="28"/>
        </w:rPr>
        <w:t xml:space="preserve"> Ю.А. Макаров</w:t>
      </w:r>
      <w:r w:rsidR="00E232DA">
        <w:rPr>
          <w:rFonts w:ascii="Times New Roman" w:hAnsi="Times New Roman" w:cs="Times New Roman"/>
          <w:sz w:val="28"/>
          <w:szCs w:val="28"/>
        </w:rPr>
        <w:t>а, о</w:t>
      </w:r>
      <w:r w:rsidR="005A7080">
        <w:rPr>
          <w:rFonts w:ascii="Times New Roman" w:hAnsi="Times New Roman" w:cs="Times New Roman"/>
          <w:sz w:val="28"/>
          <w:szCs w:val="28"/>
        </w:rPr>
        <w:t>сновными принцип</w:t>
      </w:r>
      <w:r w:rsidR="003F033B">
        <w:rPr>
          <w:rFonts w:ascii="Times New Roman" w:hAnsi="Times New Roman" w:cs="Times New Roman"/>
          <w:sz w:val="28"/>
          <w:szCs w:val="28"/>
        </w:rPr>
        <w:t xml:space="preserve">ами </w:t>
      </w:r>
      <w:r w:rsidR="00E232DA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3F033B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5A7080" w:rsidRPr="005A7080" w:rsidRDefault="005A7080" w:rsidP="00C871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3F033B" w:rsidRPr="005A7080">
        <w:rPr>
          <w:rFonts w:ascii="Times New Roman" w:hAnsi="Times New Roman" w:cs="Times New Roman"/>
          <w:i/>
          <w:sz w:val="28"/>
          <w:szCs w:val="28"/>
          <w:u w:val="single"/>
        </w:rPr>
        <w:t>ндивидуальный темп обучения</w:t>
      </w:r>
      <w:proofErr w:type="gramStart"/>
      <w:r w:rsidR="003F033B" w:rsidRPr="005A708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F033B" w:rsidRPr="005A7080">
        <w:rPr>
          <w:rFonts w:ascii="Times New Roman" w:hAnsi="Times New Roman" w:cs="Times New Roman"/>
          <w:sz w:val="28"/>
          <w:szCs w:val="28"/>
        </w:rPr>
        <w:t xml:space="preserve">ченик знает, что не получит отрицательную оценку, но понимает,  что от его темпа работы зависит , насколько он может отстать от своих сверстников и в какой </w:t>
      </w:r>
      <w:r w:rsidRPr="005A7080">
        <w:rPr>
          <w:rFonts w:ascii="Times New Roman" w:hAnsi="Times New Roman" w:cs="Times New Roman"/>
          <w:sz w:val="28"/>
          <w:szCs w:val="28"/>
        </w:rPr>
        <w:t>срок завершит выполнение програ</w:t>
      </w:r>
      <w:r>
        <w:rPr>
          <w:rFonts w:ascii="Times New Roman" w:hAnsi="Times New Roman" w:cs="Times New Roman"/>
          <w:sz w:val="28"/>
          <w:szCs w:val="28"/>
        </w:rPr>
        <w:t>ммы.</w:t>
      </w:r>
      <w:r w:rsidR="003F033B" w:rsidRPr="005A7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080" w:rsidRDefault="005A7080" w:rsidP="00C871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3F033B" w:rsidRPr="005A7080">
        <w:rPr>
          <w:rFonts w:ascii="Times New Roman" w:hAnsi="Times New Roman" w:cs="Times New Roman"/>
          <w:i/>
          <w:sz w:val="28"/>
          <w:szCs w:val="28"/>
          <w:u w:val="single"/>
        </w:rPr>
        <w:t>ыбор индивидуального уровня трудности</w:t>
      </w:r>
      <w:proofErr w:type="gramStart"/>
      <w:r w:rsidR="003F033B" w:rsidRPr="005A708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F033B" w:rsidRPr="005A7080">
        <w:rPr>
          <w:rFonts w:ascii="Times New Roman" w:hAnsi="Times New Roman" w:cs="Times New Roman"/>
          <w:sz w:val="28"/>
          <w:szCs w:val="28"/>
        </w:rPr>
        <w:t xml:space="preserve">бязательный уровень </w:t>
      </w:r>
      <w:r w:rsidR="00A76DA5">
        <w:rPr>
          <w:rFonts w:ascii="Times New Roman" w:hAnsi="Times New Roman" w:cs="Times New Roman"/>
          <w:sz w:val="28"/>
          <w:szCs w:val="28"/>
        </w:rPr>
        <w:t>на «3» - уровень для  детей</w:t>
      </w:r>
      <w:r w:rsidR="003F033B" w:rsidRPr="005A7080">
        <w:rPr>
          <w:rFonts w:ascii="Times New Roman" w:hAnsi="Times New Roman" w:cs="Times New Roman"/>
          <w:sz w:val="28"/>
          <w:szCs w:val="28"/>
        </w:rPr>
        <w:t xml:space="preserve"> с низким темпом пр</w:t>
      </w:r>
      <w:r w:rsidR="00A76DA5">
        <w:rPr>
          <w:rFonts w:ascii="Times New Roman" w:hAnsi="Times New Roman" w:cs="Times New Roman"/>
          <w:sz w:val="28"/>
          <w:szCs w:val="28"/>
        </w:rPr>
        <w:t>одвижения, значительно отстающих</w:t>
      </w:r>
      <w:r w:rsidRPr="005A7080">
        <w:rPr>
          <w:rFonts w:ascii="Times New Roman" w:hAnsi="Times New Roman" w:cs="Times New Roman"/>
          <w:sz w:val="28"/>
          <w:szCs w:val="28"/>
        </w:rPr>
        <w:t xml:space="preserve"> в умственном развитии от сверстников; уровень «4»- для более успешных учащихся;  на «5»- уровень, содержащий  более сложные задачи, для детей с высоким темпом продвижения в учёбе.</w:t>
      </w:r>
      <w:r>
        <w:rPr>
          <w:rFonts w:ascii="Times New Roman" w:hAnsi="Times New Roman" w:cs="Times New Roman"/>
          <w:sz w:val="28"/>
          <w:szCs w:val="28"/>
        </w:rPr>
        <w:t xml:space="preserve"> В конце каждой тем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 зачёт и контрольная работа. </w:t>
      </w:r>
    </w:p>
    <w:p w:rsidR="005A7080" w:rsidRPr="0064470C" w:rsidRDefault="005A7080" w:rsidP="00414F3A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Отсутствие оценок</w:t>
      </w:r>
      <w:r w:rsidRPr="005A70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Оценки за отдельные карточки не ставятся, а только за контрольную работу</w:t>
      </w:r>
      <w:r w:rsidR="002D091B">
        <w:rPr>
          <w:rFonts w:ascii="Times New Roman" w:hAnsi="Times New Roman" w:cs="Times New Roman"/>
          <w:sz w:val="28"/>
          <w:szCs w:val="28"/>
        </w:rPr>
        <w:t xml:space="preserve"> в соответствии с тем уровнем, который выбрал ученик. </w:t>
      </w:r>
      <w:r w:rsidR="00414F3A">
        <w:rPr>
          <w:rFonts w:ascii="Times New Roman" w:hAnsi="Times New Roman" w:cs="Times New Roman"/>
          <w:sz w:val="28"/>
          <w:szCs w:val="28"/>
        </w:rPr>
        <w:t xml:space="preserve">Карточки составлены по нарастанию уровня сложности, т.е. первые очень лёгкие, с ними справится слабый ученик. </w:t>
      </w:r>
      <w:r w:rsidR="00414F3A" w:rsidRPr="00414F3A">
        <w:rPr>
          <w:rFonts w:ascii="Times New Roman" w:hAnsi="Times New Roman" w:cs="Times New Roman"/>
          <w:sz w:val="28"/>
          <w:szCs w:val="28"/>
        </w:rPr>
        <w:t xml:space="preserve">Карточки сразу же проверяются учителем на уроке и фиксируются в заготовленной ведомости. </w:t>
      </w:r>
      <w:r w:rsidR="0064470C" w:rsidRPr="0064470C">
        <w:rPr>
          <w:rFonts w:ascii="Times New Roman" w:hAnsi="Times New Roman" w:cs="Times New Roman"/>
          <w:sz w:val="28"/>
          <w:szCs w:val="28"/>
        </w:rPr>
        <w:t xml:space="preserve">Такая организация учёта выполненных </w:t>
      </w:r>
      <w:r w:rsidR="0064470C">
        <w:rPr>
          <w:rFonts w:ascii="Times New Roman" w:hAnsi="Times New Roman" w:cs="Times New Roman"/>
          <w:sz w:val="28"/>
          <w:szCs w:val="28"/>
        </w:rPr>
        <w:t xml:space="preserve">заданий служит мобилизующим стимулом, позволяет следить за своим продвижением, чётко знать, что ещё следует доработать. </w:t>
      </w:r>
      <w:r w:rsidR="002D091B">
        <w:rPr>
          <w:rFonts w:ascii="Times New Roman" w:hAnsi="Times New Roman" w:cs="Times New Roman"/>
          <w:sz w:val="28"/>
          <w:szCs w:val="28"/>
        </w:rPr>
        <w:t>Задания для домашней работы отбираю по учебнику дифференцированно, что является немаловажным для создания комфортности</w:t>
      </w:r>
      <w:r w:rsidR="006447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A69" w:rsidRPr="00E232DA" w:rsidRDefault="005A7080" w:rsidP="00A76DA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47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4470C" w:rsidRPr="0064470C">
        <w:rPr>
          <w:rFonts w:ascii="Times New Roman" w:hAnsi="Times New Roman" w:cs="Times New Roman"/>
          <w:i/>
          <w:sz w:val="28"/>
          <w:szCs w:val="28"/>
          <w:u w:val="single"/>
        </w:rPr>
        <w:t>Принцип взаимопомощи и ответственности</w:t>
      </w:r>
      <w:r w:rsidR="0064470C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4470C">
        <w:rPr>
          <w:rFonts w:ascii="Times New Roman" w:hAnsi="Times New Roman" w:cs="Times New Roman"/>
          <w:sz w:val="28"/>
          <w:szCs w:val="28"/>
        </w:rPr>
        <w:t xml:space="preserve"> Учащиеся могут работать в парах, группах и т.д., главное - достичь конечной цели и выполнить </w:t>
      </w:r>
      <w:proofErr w:type="gramStart"/>
      <w:r w:rsidR="0064470C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64470C">
        <w:rPr>
          <w:rFonts w:ascii="Times New Roman" w:hAnsi="Times New Roman" w:cs="Times New Roman"/>
          <w:sz w:val="28"/>
          <w:szCs w:val="28"/>
        </w:rPr>
        <w:t xml:space="preserve"> контрольную работу.</w:t>
      </w:r>
    </w:p>
    <w:p w:rsidR="00E232DA" w:rsidRDefault="00E232DA" w:rsidP="00E23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232DA">
        <w:rPr>
          <w:rFonts w:ascii="Times New Roman" w:hAnsi="Times New Roman" w:cs="Times New Roman"/>
          <w:sz w:val="28"/>
          <w:szCs w:val="28"/>
        </w:rPr>
        <w:t>Развитию положительной мотивации учения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32DA" w:rsidRPr="00E232DA" w:rsidRDefault="00875288" w:rsidP="008752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2DA" w:rsidRPr="00E232DA">
        <w:rPr>
          <w:rFonts w:ascii="Times New Roman" w:hAnsi="Times New Roman" w:cs="Times New Roman"/>
          <w:sz w:val="28"/>
          <w:szCs w:val="28"/>
        </w:rPr>
        <w:t>приемы смысловой переработки математических понятий (формулировок, определений и т.п.);</w:t>
      </w:r>
      <w:r w:rsidR="00E232DA">
        <w:rPr>
          <w:rFonts w:ascii="Times New Roman" w:hAnsi="Times New Roman" w:cs="Times New Roman"/>
          <w:sz w:val="28"/>
          <w:szCs w:val="28"/>
        </w:rPr>
        <w:t xml:space="preserve"> </w:t>
      </w:r>
      <w:r w:rsidR="00E232DA" w:rsidRPr="00E232DA">
        <w:rPr>
          <w:rFonts w:ascii="Times New Roman" w:hAnsi="Times New Roman" w:cs="Times New Roman"/>
          <w:sz w:val="28"/>
          <w:szCs w:val="28"/>
        </w:rPr>
        <w:t>осознание обобщенных способов решения задач;</w:t>
      </w:r>
    </w:p>
    <w:p w:rsidR="00E232DA" w:rsidRPr="00E232DA" w:rsidRDefault="00875288" w:rsidP="00E232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2DA" w:rsidRPr="00E232DA">
        <w:rPr>
          <w:rFonts w:ascii="Times New Roman" w:hAnsi="Times New Roman" w:cs="Times New Roman"/>
          <w:sz w:val="28"/>
          <w:szCs w:val="28"/>
        </w:rPr>
        <w:t>приемы краткой и наиболее рациональной записи в виде конспекта;</w:t>
      </w:r>
    </w:p>
    <w:p w:rsidR="00E232DA" w:rsidRPr="00875288" w:rsidRDefault="00875288" w:rsidP="008752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2DA" w:rsidRPr="00E232DA">
        <w:rPr>
          <w:rFonts w:ascii="Times New Roman" w:hAnsi="Times New Roman" w:cs="Times New Roman"/>
          <w:sz w:val="28"/>
          <w:szCs w:val="28"/>
        </w:rPr>
        <w:t>пои</w:t>
      </w:r>
      <w:r>
        <w:rPr>
          <w:rFonts w:ascii="Times New Roman" w:hAnsi="Times New Roman" w:cs="Times New Roman"/>
          <w:sz w:val="28"/>
          <w:szCs w:val="28"/>
        </w:rPr>
        <w:t xml:space="preserve">ск дополнительной информации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E232DA" w:rsidRPr="00E232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справочники, </w:t>
      </w:r>
      <w:r w:rsidRPr="00875288">
        <w:rPr>
          <w:rFonts w:ascii="Times New Roman" w:hAnsi="Times New Roman" w:cs="Times New Roman"/>
          <w:sz w:val="28"/>
          <w:szCs w:val="28"/>
        </w:rPr>
        <w:t>энциклопеди</w:t>
      </w:r>
      <w:r w:rsidR="00E232DA" w:rsidRPr="00875288">
        <w:rPr>
          <w:rFonts w:ascii="Times New Roman" w:hAnsi="Times New Roman" w:cs="Times New Roman"/>
          <w:sz w:val="28"/>
          <w:szCs w:val="28"/>
        </w:rPr>
        <w:t>и);</w:t>
      </w:r>
    </w:p>
    <w:p w:rsidR="00E232DA" w:rsidRPr="00E232DA" w:rsidRDefault="00875288" w:rsidP="00E232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2DA" w:rsidRPr="00E232DA">
        <w:rPr>
          <w:rFonts w:ascii="Times New Roman" w:hAnsi="Times New Roman" w:cs="Times New Roman"/>
          <w:sz w:val="28"/>
          <w:szCs w:val="28"/>
        </w:rPr>
        <w:t>использование творческих домашних заданий, в том числе с использованием компьютера;</w:t>
      </w:r>
    </w:p>
    <w:p w:rsidR="00E232DA" w:rsidRPr="00E232DA" w:rsidRDefault="00875288" w:rsidP="00E232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2DA" w:rsidRPr="00E232DA">
        <w:rPr>
          <w:rFonts w:ascii="Times New Roman" w:hAnsi="Times New Roman" w:cs="Times New Roman"/>
          <w:sz w:val="28"/>
          <w:szCs w:val="28"/>
        </w:rPr>
        <w:t>проектная деятельность учащихся.</w:t>
      </w:r>
    </w:p>
    <w:p w:rsidR="00A21A6E" w:rsidRPr="00A21A6E" w:rsidRDefault="00A21A6E" w:rsidP="00A21A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165" w:rsidRDefault="00AF2A69" w:rsidP="00414F3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2A69">
        <w:rPr>
          <w:rFonts w:ascii="Times New Roman" w:hAnsi="Times New Roman" w:cs="Times New Roman"/>
          <w:b/>
          <w:i/>
          <w:sz w:val="28"/>
          <w:szCs w:val="28"/>
          <w:u w:val="single"/>
        </w:rPr>
        <w:t>Достижения учащихся в соответствии с заявленной целью и задачами</w:t>
      </w:r>
    </w:p>
    <w:p w:rsidR="00324EEF" w:rsidRPr="00E232DA" w:rsidRDefault="00051FED" w:rsidP="00051F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свою работу, увидела, как изменилось отношение детей к учёбе и, как результат, твёрдые знания по своему предмету. Неуспевающих детей просто не стало. А такие результаты – это и есть достижение намеченных целей и задач. </w:t>
      </w:r>
      <w:r w:rsidR="00324EEF" w:rsidRPr="00051FED">
        <w:rPr>
          <w:rFonts w:ascii="Times New Roman" w:hAnsi="Times New Roman" w:cs="Times New Roman"/>
          <w:sz w:val="28"/>
          <w:szCs w:val="28"/>
        </w:rPr>
        <w:t xml:space="preserve">У учащихся появился интерес к учёбе. Даже слабые дети </w:t>
      </w:r>
      <w:r w:rsidR="00324EEF" w:rsidRPr="00051FED">
        <w:rPr>
          <w:rFonts w:ascii="Times New Roman" w:hAnsi="Times New Roman" w:cs="Times New Roman"/>
          <w:sz w:val="28"/>
          <w:szCs w:val="28"/>
        </w:rPr>
        <w:lastRenderedPageBreak/>
        <w:t>поверили в свои силы. Способные ученики испытывают радость от творчества, многие дети на перемене просят выдать необходимые карточки с заданиями, чтобы не потерять драгоценные минуты времени. Дети соревнуются между собой, кто больше выполнит заданий, у них  появляется желание продвинуться на уровень выше.</w:t>
      </w:r>
      <w:r w:rsidRPr="00051FED">
        <w:rPr>
          <w:rFonts w:ascii="Times New Roman" w:hAnsi="Times New Roman" w:cs="Times New Roman"/>
          <w:sz w:val="28"/>
          <w:szCs w:val="28"/>
        </w:rPr>
        <w:t xml:space="preserve"> </w:t>
      </w:r>
      <w:r w:rsidR="00324EEF" w:rsidRPr="00051FED">
        <w:rPr>
          <w:rFonts w:ascii="Times New Roman" w:hAnsi="Times New Roman" w:cs="Times New Roman"/>
          <w:sz w:val="28"/>
          <w:szCs w:val="28"/>
        </w:rPr>
        <w:t xml:space="preserve">Значительно чаще </w:t>
      </w:r>
      <w:r w:rsidRPr="00051FED">
        <w:rPr>
          <w:rFonts w:ascii="Times New Roman" w:hAnsi="Times New Roman" w:cs="Times New Roman"/>
          <w:sz w:val="28"/>
          <w:szCs w:val="28"/>
        </w:rPr>
        <w:t xml:space="preserve">возникают случаи взаимопомощи, причём исключительно по инициативе самих детей. Всё это создаёт в классе атмосферу взаимного доверия между учениками и учителями, </w:t>
      </w:r>
      <w:r w:rsidRPr="00051FED">
        <w:rPr>
          <w:rFonts w:ascii="Times New Roman" w:hAnsi="Times New Roman" w:cs="Times New Roman"/>
          <w:i/>
          <w:sz w:val="28"/>
          <w:szCs w:val="28"/>
          <w:u w:val="single"/>
        </w:rPr>
        <w:t>способствует введению положительных мотивов</w:t>
      </w:r>
      <w:r w:rsidRPr="00051FED">
        <w:rPr>
          <w:rFonts w:ascii="Times New Roman" w:hAnsi="Times New Roman" w:cs="Times New Roman"/>
          <w:sz w:val="28"/>
          <w:szCs w:val="28"/>
        </w:rPr>
        <w:t xml:space="preserve"> в процессе обучения разных категорий учащихся.</w:t>
      </w:r>
    </w:p>
    <w:p w:rsidR="00A51410" w:rsidRDefault="00A21A6E" w:rsidP="00E232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A6E">
        <w:rPr>
          <w:rFonts w:ascii="Times New Roman" w:hAnsi="Times New Roman" w:cs="Times New Roman"/>
          <w:sz w:val="28"/>
          <w:szCs w:val="28"/>
        </w:rPr>
        <w:t>Кроме  того, вклю</w:t>
      </w:r>
      <w:r w:rsidR="00E232DA">
        <w:rPr>
          <w:rFonts w:ascii="Times New Roman" w:hAnsi="Times New Roman" w:cs="Times New Roman"/>
          <w:sz w:val="28"/>
          <w:szCs w:val="28"/>
        </w:rPr>
        <w:t xml:space="preserve">чение информационных технологий на отдельных этапах и во внеурочной деятельности </w:t>
      </w:r>
      <w:r w:rsidRPr="00A21A6E">
        <w:rPr>
          <w:rFonts w:ascii="Times New Roman" w:hAnsi="Times New Roman" w:cs="Times New Roman"/>
          <w:sz w:val="28"/>
          <w:szCs w:val="28"/>
        </w:rPr>
        <w:t>делает процесс обучения более технологичным и результативным. Компьютер позволяет делать уроки не похожими друг на друга. Это чувство постоянной новизны способствует развитию мотивации учения.</w:t>
      </w:r>
    </w:p>
    <w:p w:rsidR="00E232DA" w:rsidRPr="00E232DA" w:rsidRDefault="00E232DA" w:rsidP="00E23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6B5" w:rsidRDefault="00964CAB" w:rsidP="00AE76B5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93">
        <w:rPr>
          <w:rFonts w:ascii="Times New Roman" w:hAnsi="Times New Roman" w:cs="Times New Roman"/>
          <w:b/>
          <w:i/>
          <w:sz w:val="28"/>
          <w:szCs w:val="28"/>
          <w:u w:val="single"/>
        </w:rPr>
        <w:t>Позитивная динамика учебных достижений учащихся</w:t>
      </w:r>
      <w:r w:rsidR="007467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результатам внутренней экспертизы</w:t>
      </w:r>
    </w:p>
    <w:p w:rsidR="00A51410" w:rsidRPr="00A51410" w:rsidRDefault="00A51410" w:rsidP="00A51410">
      <w:pPr>
        <w:pStyle w:val="a3"/>
        <w:spacing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A51410">
        <w:rPr>
          <w:rFonts w:ascii="Times New Roman" w:hAnsi="Times New Roman" w:cs="Times New Roman"/>
          <w:sz w:val="24"/>
          <w:szCs w:val="24"/>
        </w:rPr>
        <w:t>Результаты итогового контроля по математике</w:t>
      </w:r>
    </w:p>
    <w:tbl>
      <w:tblPr>
        <w:tblW w:w="0" w:type="auto"/>
        <w:tblInd w:w="67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880"/>
        <w:gridCol w:w="900"/>
        <w:gridCol w:w="1620"/>
        <w:gridCol w:w="1440"/>
        <w:gridCol w:w="1800"/>
      </w:tblGrid>
      <w:tr w:rsidR="00AE76B5" w:rsidRPr="00A51410" w:rsidTr="00C51FC7">
        <w:trPr>
          <w:trHeight w:val="550"/>
        </w:trPr>
        <w:tc>
          <w:tcPr>
            <w:tcW w:w="126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</w:t>
            </w: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88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90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162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AE76B5" w:rsidRPr="00A76DA5" w:rsidRDefault="00A51410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44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ачество</w:t>
            </w:r>
          </w:p>
        </w:tc>
        <w:tc>
          <w:tcPr>
            <w:tcW w:w="180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успеваемость</w:t>
            </w:r>
          </w:p>
        </w:tc>
      </w:tr>
      <w:tr w:rsidR="00AE76B5" w:rsidRPr="00A51410" w:rsidTr="00C51FC7">
        <w:trPr>
          <w:trHeight w:val="241"/>
        </w:trPr>
        <w:tc>
          <w:tcPr>
            <w:tcW w:w="126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2008/2009</w:t>
            </w:r>
          </w:p>
        </w:tc>
        <w:tc>
          <w:tcPr>
            <w:tcW w:w="288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A51410"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</w:tcPr>
          <w:p w:rsidR="00AE76B5" w:rsidRPr="00A76DA5" w:rsidRDefault="00A51410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</w:tcPr>
          <w:p w:rsidR="00AE76B5" w:rsidRPr="00A76DA5" w:rsidRDefault="00A51410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</w:tcPr>
          <w:p w:rsidR="00AE76B5" w:rsidRPr="00A76DA5" w:rsidRDefault="00A51410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80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E76B5" w:rsidRPr="00A51410" w:rsidTr="00C51FC7">
        <w:trPr>
          <w:trHeight w:val="195"/>
        </w:trPr>
        <w:tc>
          <w:tcPr>
            <w:tcW w:w="126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2009/2010</w:t>
            </w:r>
          </w:p>
        </w:tc>
        <w:tc>
          <w:tcPr>
            <w:tcW w:w="2880" w:type="dxa"/>
          </w:tcPr>
          <w:p w:rsidR="00AE76B5" w:rsidRPr="00A76DA5" w:rsidRDefault="00A51410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00" w:type="dxa"/>
          </w:tcPr>
          <w:p w:rsidR="00AE76B5" w:rsidRPr="00A76DA5" w:rsidRDefault="00A51410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</w:tcPr>
          <w:p w:rsidR="00AE76B5" w:rsidRPr="00A76DA5" w:rsidRDefault="00A51410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</w:tcPr>
          <w:p w:rsidR="00AE76B5" w:rsidRPr="00A76DA5" w:rsidRDefault="00A51410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800" w:type="dxa"/>
          </w:tcPr>
          <w:p w:rsidR="00AE76B5" w:rsidRPr="00A76DA5" w:rsidRDefault="00AE76B5" w:rsidP="00A5141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A51410" w:rsidRDefault="00A51410" w:rsidP="00A5141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E76B5" w:rsidRPr="00A51410" w:rsidRDefault="00AE76B5" w:rsidP="00A5141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51410">
        <w:rPr>
          <w:rFonts w:ascii="Times New Roman" w:hAnsi="Times New Roman" w:cs="Times New Roman"/>
          <w:b/>
          <w:i/>
          <w:sz w:val="28"/>
          <w:szCs w:val="28"/>
          <w:u w:val="single"/>
        </w:rPr>
        <w:t>Позитивная динамика учебных достижений учащихся по результатам внешней экспертизы</w:t>
      </w:r>
    </w:p>
    <w:p w:rsidR="00A76DA5" w:rsidRPr="00A76DA5" w:rsidRDefault="00A76DA5" w:rsidP="00A76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ЕГЭ по математике за аттестационный период: </w:t>
      </w:r>
    </w:p>
    <w:tbl>
      <w:tblPr>
        <w:tblW w:w="0" w:type="auto"/>
        <w:tblInd w:w="67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880"/>
        <w:gridCol w:w="900"/>
        <w:gridCol w:w="1620"/>
        <w:gridCol w:w="1440"/>
        <w:gridCol w:w="1800"/>
      </w:tblGrid>
      <w:tr w:rsidR="00AE76B5" w:rsidRPr="00AE76B5" w:rsidTr="00C51FC7">
        <w:trPr>
          <w:trHeight w:val="550"/>
        </w:trPr>
        <w:tc>
          <w:tcPr>
            <w:tcW w:w="126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</w:t>
            </w: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88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90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162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сдающих</w:t>
            </w:r>
          </w:p>
        </w:tc>
        <w:tc>
          <w:tcPr>
            <w:tcW w:w="144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ачество</w:t>
            </w:r>
          </w:p>
        </w:tc>
        <w:tc>
          <w:tcPr>
            <w:tcW w:w="180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успеваемость</w:t>
            </w:r>
          </w:p>
        </w:tc>
      </w:tr>
      <w:tr w:rsidR="00AE76B5" w:rsidRPr="00AE76B5" w:rsidTr="00C51FC7">
        <w:trPr>
          <w:trHeight w:val="241"/>
        </w:trPr>
        <w:tc>
          <w:tcPr>
            <w:tcW w:w="126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2008/2009</w:t>
            </w:r>
          </w:p>
        </w:tc>
        <w:tc>
          <w:tcPr>
            <w:tcW w:w="288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ЕГЭ</w:t>
            </w:r>
          </w:p>
        </w:tc>
        <w:tc>
          <w:tcPr>
            <w:tcW w:w="90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0" w:type="dxa"/>
          </w:tcPr>
          <w:p w:rsidR="00AE76B5" w:rsidRPr="00A76DA5" w:rsidRDefault="00A21A6E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AE76B5" w:rsidRPr="00AE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0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E76B5" w:rsidRPr="00AE76B5" w:rsidTr="00C51FC7">
        <w:trPr>
          <w:trHeight w:val="195"/>
        </w:trPr>
        <w:tc>
          <w:tcPr>
            <w:tcW w:w="126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2009/2010</w:t>
            </w:r>
          </w:p>
        </w:tc>
        <w:tc>
          <w:tcPr>
            <w:tcW w:w="288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ЕГЭ</w:t>
            </w:r>
          </w:p>
        </w:tc>
        <w:tc>
          <w:tcPr>
            <w:tcW w:w="90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800" w:type="dxa"/>
          </w:tcPr>
          <w:p w:rsidR="00AE76B5" w:rsidRPr="00A76DA5" w:rsidRDefault="00AE76B5" w:rsidP="00AE76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746793" w:rsidRDefault="00746793" w:rsidP="00051F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C45" w:rsidRPr="00B17C45" w:rsidRDefault="00B17C45" w:rsidP="00B17C45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B17C45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Социальные компетентности учащихся</w:t>
      </w:r>
    </w:p>
    <w:p w:rsidR="003E4409" w:rsidRPr="003E4409" w:rsidRDefault="00B17C45" w:rsidP="003E4409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45">
        <w:rPr>
          <w:rFonts w:ascii="Times New Roman" w:hAnsi="Times New Roman" w:cs="Times New Roman"/>
          <w:sz w:val="28"/>
          <w:szCs w:val="28"/>
        </w:rPr>
        <w:t xml:space="preserve">Выпускники нашей школы успешно продолжают обучение  в ВУЗах и </w:t>
      </w:r>
      <w:proofErr w:type="spellStart"/>
      <w:r w:rsidRPr="00B17C45">
        <w:rPr>
          <w:rFonts w:ascii="Times New Roman" w:hAnsi="Times New Roman" w:cs="Times New Roman"/>
          <w:sz w:val="28"/>
          <w:szCs w:val="28"/>
        </w:rPr>
        <w:t>ССУЗах</w:t>
      </w:r>
      <w:proofErr w:type="spellEnd"/>
      <w:r w:rsidRPr="00B17C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профилирующим предметом является математика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около 50%)</w:t>
      </w:r>
      <w:r w:rsidRPr="00B17C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Причём многие из них обучаются на бюджетной основе.</w:t>
      </w:r>
    </w:p>
    <w:p w:rsidR="003E4409" w:rsidRDefault="003E4409" w:rsidP="003E4409">
      <w:pPr>
        <w:rPr>
          <w:rFonts w:ascii="Times New Roman" w:hAnsi="Times New Roman" w:cs="Times New Roman"/>
          <w:sz w:val="28"/>
          <w:szCs w:val="28"/>
        </w:rPr>
      </w:pPr>
      <w:r w:rsidRPr="00A51410">
        <w:rPr>
          <w:rFonts w:ascii="Times New Roman" w:hAnsi="Times New Roman" w:cs="Times New Roman"/>
          <w:b/>
          <w:i/>
          <w:sz w:val="28"/>
          <w:szCs w:val="28"/>
          <w:u w:val="single"/>
        </w:rPr>
        <w:t>Уровень мотивации школьников к учению</w:t>
      </w:r>
    </w:p>
    <w:p w:rsidR="003E4409" w:rsidRPr="003E4409" w:rsidRDefault="003E4409" w:rsidP="003E4409">
      <w:pPr>
        <w:rPr>
          <w:rFonts w:ascii="Times New Roman" w:hAnsi="Times New Roman" w:cs="Times New Roman"/>
          <w:sz w:val="28"/>
          <w:szCs w:val="28"/>
        </w:rPr>
      </w:pPr>
      <w:r w:rsidRPr="00B17C45">
        <w:rPr>
          <w:rFonts w:ascii="Times New Roman" w:hAnsi="Times New Roman" w:cs="Times New Roman"/>
          <w:sz w:val="28"/>
          <w:szCs w:val="28"/>
        </w:rPr>
        <w:t xml:space="preserve">Результаты тестирования педагогом-психологом общего уровня мотивации  обучаемых подтверждают сохранение  мотивации к обучению математике, наблюдается тенденция к повышению этого уровня, не смотря на сложности </w:t>
      </w:r>
      <w:r w:rsidRPr="00B17C45">
        <w:rPr>
          <w:rFonts w:ascii="Times New Roman" w:hAnsi="Times New Roman" w:cs="Times New Roman"/>
          <w:sz w:val="28"/>
          <w:szCs w:val="28"/>
        </w:rPr>
        <w:lastRenderedPageBreak/>
        <w:t>подрост</w:t>
      </w:r>
      <w:r>
        <w:rPr>
          <w:rFonts w:ascii="Times New Roman" w:hAnsi="Times New Roman" w:cs="Times New Roman"/>
          <w:sz w:val="28"/>
          <w:szCs w:val="28"/>
        </w:rPr>
        <w:t>кового периода детей 12-14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Предполагаю, что такая тенденция сохранится и в будущем.</w:t>
      </w:r>
    </w:p>
    <w:p w:rsidR="003E4409" w:rsidRDefault="003E4409" w:rsidP="003E44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2A1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Уровень квалификации </w:t>
      </w:r>
      <w:proofErr w:type="gramStart"/>
      <w:r w:rsidRPr="002B2A12">
        <w:rPr>
          <w:rFonts w:ascii="Times New Roman" w:hAnsi="Times New Roman" w:cs="Times New Roman"/>
          <w:b/>
          <w:i/>
          <w:sz w:val="28"/>
          <w:szCs w:val="28"/>
          <w:u w:val="single"/>
        </w:rPr>
        <w:t>аттестуемого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409" w:rsidRPr="00A76DA5" w:rsidRDefault="003E4409" w:rsidP="003E4409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Окончила  Новосибирский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5060B7">
        <w:rPr>
          <w:rFonts w:ascii="Times New Roman" w:hAnsi="Times New Roman" w:cs="Times New Roman"/>
          <w:sz w:val="28"/>
          <w:szCs w:val="28"/>
        </w:rPr>
        <w:t xml:space="preserve"> по специальности «Математика</w:t>
      </w:r>
      <w:r>
        <w:rPr>
          <w:rFonts w:ascii="Times New Roman" w:hAnsi="Times New Roman" w:cs="Times New Roman"/>
          <w:sz w:val="28"/>
          <w:szCs w:val="28"/>
        </w:rPr>
        <w:t xml:space="preserve"> и физика» в 1986г.</w:t>
      </w:r>
    </w:p>
    <w:p w:rsidR="003E4409" w:rsidRDefault="003E4409" w:rsidP="003E440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2006</w:t>
      </w:r>
      <w:r w:rsidRPr="00322D7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75288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 xml:space="preserve">присвоена  </w:t>
      </w:r>
      <w:r w:rsidRPr="00AE76B5">
        <w:rPr>
          <w:rFonts w:ascii="Times New Roman" w:hAnsi="Times New Roman" w:cs="Times New Roman"/>
          <w:sz w:val="28"/>
          <w:szCs w:val="28"/>
          <w:u w:val="single"/>
        </w:rPr>
        <w:t>первая  квалификационная  категория</w:t>
      </w:r>
      <w:r>
        <w:rPr>
          <w:rFonts w:ascii="Times New Roman" w:hAnsi="Times New Roman" w:cs="Times New Roman"/>
          <w:sz w:val="28"/>
          <w:szCs w:val="28"/>
        </w:rPr>
        <w:t>, в 2011г. успешно её подтвердила.</w:t>
      </w:r>
      <w:r w:rsidRPr="00322D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Продуманный выбор приоритетных направлений деятельности, квалифицированное планирование учебного процесса, ориентированное на цели и задачи обучения, применение современных педагогических технологий (технологии развивающего обучения, ИКТ технологии, </w:t>
      </w:r>
      <w:r>
        <w:rPr>
          <w:rFonts w:ascii="Times New Roman" w:hAnsi="Times New Roman" w:cs="Times New Roman"/>
          <w:sz w:val="28"/>
          <w:szCs w:val="28"/>
        </w:rPr>
        <w:t>эле</w:t>
      </w:r>
      <w:r w:rsidR="00875288">
        <w:rPr>
          <w:rFonts w:ascii="Times New Roman" w:hAnsi="Times New Roman" w:cs="Times New Roman"/>
          <w:sz w:val="28"/>
          <w:szCs w:val="28"/>
        </w:rPr>
        <w:t>менты технологии Ю.А. Макарова и</w:t>
      </w:r>
      <w:r w:rsidRPr="00322D78">
        <w:rPr>
          <w:rFonts w:ascii="Times New Roman" w:hAnsi="Times New Roman" w:cs="Times New Roman"/>
          <w:sz w:val="28"/>
          <w:szCs w:val="28"/>
        </w:rPr>
        <w:t xml:space="preserve"> др.), повышение квалификации путем прохожде</w:t>
      </w:r>
      <w:r>
        <w:rPr>
          <w:rFonts w:ascii="Times New Roman" w:hAnsi="Times New Roman" w:cs="Times New Roman"/>
          <w:sz w:val="28"/>
          <w:szCs w:val="28"/>
        </w:rPr>
        <w:t>ния курсов по математике по темам:</w:t>
      </w:r>
      <w:r w:rsidRPr="00322D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2D7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Современные проблемы обучения математике школьников» (2007 г) и </w:t>
      </w:r>
      <w:r w:rsidRPr="00322D7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Организация коррекционно-педагогического процесса в условиях интеграции»» (201</w:t>
      </w:r>
      <w:r w:rsidRPr="00322D78">
        <w:rPr>
          <w:rFonts w:ascii="Times New Roman" w:hAnsi="Times New Roman" w:cs="Times New Roman"/>
          <w:sz w:val="28"/>
          <w:szCs w:val="28"/>
        </w:rPr>
        <w:t xml:space="preserve">1 г),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профессиональная подготовка по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Intel</w:t>
      </w:r>
      <w:r>
        <w:rPr>
          <w:rFonts w:ascii="Times New Roman" w:hAnsi="Times New Roman" w:cs="Times New Roman"/>
          <w:sz w:val="28"/>
          <w:szCs w:val="28"/>
        </w:rPr>
        <w:t xml:space="preserve"> « Обучение для будущего»</w:t>
      </w:r>
      <w:r w:rsidRPr="00322D78">
        <w:rPr>
          <w:rFonts w:ascii="Times New Roman" w:hAnsi="Times New Roman" w:cs="Times New Roman"/>
          <w:sz w:val="28"/>
          <w:szCs w:val="28"/>
        </w:rPr>
        <w:t>(20</w:t>
      </w:r>
      <w:r>
        <w:rPr>
          <w:rFonts w:ascii="Times New Roman" w:hAnsi="Times New Roman" w:cs="Times New Roman"/>
          <w:sz w:val="28"/>
          <w:szCs w:val="28"/>
        </w:rPr>
        <w:t xml:space="preserve">07 г),  участия в районной научно-практической </w:t>
      </w:r>
      <w:r w:rsidRPr="00322D78">
        <w:rPr>
          <w:rFonts w:ascii="Times New Roman" w:hAnsi="Times New Roman" w:cs="Times New Roman"/>
          <w:sz w:val="28"/>
          <w:szCs w:val="28"/>
        </w:rPr>
        <w:t xml:space="preserve"> конференции «</w:t>
      </w:r>
      <w:r>
        <w:rPr>
          <w:rFonts w:ascii="Times New Roman" w:hAnsi="Times New Roman" w:cs="Times New Roman"/>
          <w:sz w:val="28"/>
          <w:szCs w:val="28"/>
        </w:rPr>
        <w:t>Развитие личности ребёнка в условиях модернизации</w:t>
      </w:r>
      <w:r w:rsidRPr="00322D78">
        <w:rPr>
          <w:rFonts w:ascii="Times New Roman" w:hAnsi="Times New Roman" w:cs="Times New Roman"/>
          <w:sz w:val="28"/>
          <w:szCs w:val="28"/>
        </w:rPr>
        <w:t xml:space="preserve">» (2006 г), а также самообразование позволяют мне добиваться неплохих   результатов в обучении учащихся математике.  </w:t>
      </w:r>
      <w:proofErr w:type="gramEnd"/>
    </w:p>
    <w:p w:rsidR="003E4409" w:rsidRDefault="003E4409" w:rsidP="003E440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руководителем ШМО естественно-математических дисциплин, активно участвую в методической работе школы: выступаю на районных семинара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тема «Использование каналов обратной связи с учащимися в процессе обучения математике», 2010г.), даю открытые уроки на школьном и районном уровнях (6кл. тема «Сложение и вычитание дробей с разными знаменателями»2009г.), провожу предметные недели, вовлекаю учащихся в научно-исследовательскую деятельность. Используя ИКТ, под моим руководством учащимися выполнено несколько презентаций  в форме слай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проектов :«Пифагор и его великая теорема», «Загадки пирамид», «Мир фракталов» и др.  Являюсь  организатором по проведению  международного мат</w:t>
      </w:r>
      <w:r w:rsidR="00E232DA">
        <w:rPr>
          <w:rFonts w:ascii="Times New Roman" w:hAnsi="Times New Roman" w:cs="Times New Roman"/>
          <w:sz w:val="28"/>
          <w:szCs w:val="28"/>
        </w:rPr>
        <w:t xml:space="preserve">ематического конкурса «Кенгуру», в котором дети занимают призовые места на районном уровне. </w:t>
      </w:r>
      <w:r w:rsidRPr="006754B9">
        <w:rPr>
          <w:rFonts w:ascii="Times New Roman" w:hAnsi="Times New Roman" w:cs="Times New Roman"/>
          <w:sz w:val="28"/>
          <w:szCs w:val="28"/>
        </w:rPr>
        <w:t>Приказом районного управления образования  введена в муниципальную п</w:t>
      </w:r>
      <w:r>
        <w:rPr>
          <w:rFonts w:ascii="Times New Roman" w:hAnsi="Times New Roman" w:cs="Times New Roman"/>
          <w:sz w:val="28"/>
          <w:szCs w:val="28"/>
        </w:rPr>
        <w:t>редметную комиссию по математике</w:t>
      </w:r>
      <w:r w:rsidRPr="006754B9">
        <w:rPr>
          <w:rFonts w:ascii="Times New Roman" w:hAnsi="Times New Roman" w:cs="Times New Roman"/>
          <w:sz w:val="28"/>
          <w:szCs w:val="28"/>
        </w:rPr>
        <w:t xml:space="preserve"> для проверки экзаменационных работ в 9 классе  (новая форма аттестации).      </w:t>
      </w:r>
    </w:p>
    <w:p w:rsidR="00A03EF1" w:rsidRDefault="00A03EF1" w:rsidP="003E4409">
      <w:pPr>
        <w:contextualSpacing/>
        <w:rPr>
          <w:rFonts w:ascii="Times New Roman" w:hAnsi="Times New Roman" w:cs="Times New Roman"/>
          <w:sz w:val="28"/>
          <w:szCs w:val="28"/>
        </w:rPr>
      </w:pPr>
      <w:r w:rsidRPr="00A03EF1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литературы:</w:t>
      </w:r>
    </w:p>
    <w:p w:rsidR="00A03EF1" w:rsidRPr="00A03EF1" w:rsidRDefault="00A03EF1" w:rsidP="00A03E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03EF1">
        <w:rPr>
          <w:rFonts w:ascii="Times New Roman" w:hAnsi="Times New Roman" w:cs="Times New Roman"/>
          <w:sz w:val="28"/>
          <w:szCs w:val="28"/>
        </w:rPr>
        <w:t>А.К.Маркова</w:t>
      </w:r>
      <w:proofErr w:type="spellEnd"/>
      <w:proofErr w:type="gramStart"/>
      <w:r w:rsidRPr="00A03E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3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EF1">
        <w:rPr>
          <w:rFonts w:ascii="Times New Roman" w:hAnsi="Times New Roman" w:cs="Times New Roman"/>
          <w:sz w:val="28"/>
          <w:szCs w:val="28"/>
        </w:rPr>
        <w:t>Т.А.Маттис</w:t>
      </w:r>
      <w:proofErr w:type="spellEnd"/>
      <w:r w:rsidRPr="00A03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EF1">
        <w:rPr>
          <w:rFonts w:ascii="Times New Roman" w:hAnsi="Times New Roman" w:cs="Times New Roman"/>
          <w:sz w:val="28"/>
          <w:szCs w:val="28"/>
        </w:rPr>
        <w:t>А.Б.Орлов</w:t>
      </w:r>
      <w:proofErr w:type="spellEnd"/>
      <w:r w:rsidRPr="00A03EF1">
        <w:rPr>
          <w:rFonts w:ascii="Times New Roman" w:hAnsi="Times New Roman" w:cs="Times New Roman"/>
          <w:sz w:val="28"/>
          <w:szCs w:val="28"/>
        </w:rPr>
        <w:t>, Формирование мотивации учения: Кн. для учителя, Просвещение, 1990</w:t>
      </w:r>
    </w:p>
    <w:p w:rsidR="006C032D" w:rsidRPr="006C032D" w:rsidRDefault="006C032D" w:rsidP="006C03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32D">
        <w:rPr>
          <w:rFonts w:ascii="Times New Roman" w:hAnsi="Times New Roman" w:cs="Times New Roman"/>
          <w:sz w:val="28"/>
          <w:szCs w:val="28"/>
        </w:rPr>
        <w:t xml:space="preserve">http://den-za-dnem.ru/school.php?item=120 Т.А. Маркина. Об особенностях содержания учебного материала в мотивации учения при обучении математике  </w:t>
      </w:r>
    </w:p>
    <w:p w:rsidR="00CA0DD3" w:rsidRPr="008E08E3" w:rsidRDefault="00A65F12" w:rsidP="00CA0D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пособия и дидактические материалы для учащи</w:t>
      </w:r>
      <w:r w:rsidR="008E08E3">
        <w:rPr>
          <w:rFonts w:ascii="Times New Roman" w:hAnsi="Times New Roman" w:cs="Times New Roman"/>
          <w:sz w:val="28"/>
          <w:szCs w:val="28"/>
        </w:rPr>
        <w:t>хся автора Ю.А. Макарова. 1995</w:t>
      </w:r>
    </w:p>
    <w:sectPr w:rsidR="00CA0DD3" w:rsidRPr="008E08E3" w:rsidSect="00875288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7814"/>
    <w:multiLevelType w:val="hybridMultilevel"/>
    <w:tmpl w:val="1B4CB6EA"/>
    <w:lvl w:ilvl="0" w:tplc="E0F484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35E74"/>
    <w:multiLevelType w:val="hybridMultilevel"/>
    <w:tmpl w:val="C726990C"/>
    <w:lvl w:ilvl="0" w:tplc="C4F201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779C7"/>
    <w:multiLevelType w:val="hybridMultilevel"/>
    <w:tmpl w:val="029C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3B"/>
    <w:rsid w:val="000345C8"/>
    <w:rsid w:val="00051FED"/>
    <w:rsid w:val="00094D5E"/>
    <w:rsid w:val="000E7374"/>
    <w:rsid w:val="002379B3"/>
    <w:rsid w:val="002B01A4"/>
    <w:rsid w:val="002B2A12"/>
    <w:rsid w:val="002B2E0D"/>
    <w:rsid w:val="002D091B"/>
    <w:rsid w:val="002E1452"/>
    <w:rsid w:val="0031446D"/>
    <w:rsid w:val="00322D78"/>
    <w:rsid w:val="00324EEF"/>
    <w:rsid w:val="00356BFA"/>
    <w:rsid w:val="003E4409"/>
    <w:rsid w:val="003F033B"/>
    <w:rsid w:val="00414F3A"/>
    <w:rsid w:val="00440E13"/>
    <w:rsid w:val="004B5B4C"/>
    <w:rsid w:val="004E1C70"/>
    <w:rsid w:val="005060B7"/>
    <w:rsid w:val="005A7080"/>
    <w:rsid w:val="005E70CB"/>
    <w:rsid w:val="0064470C"/>
    <w:rsid w:val="00646DC2"/>
    <w:rsid w:val="006754B9"/>
    <w:rsid w:val="006C032D"/>
    <w:rsid w:val="00746793"/>
    <w:rsid w:val="00751B31"/>
    <w:rsid w:val="007B1051"/>
    <w:rsid w:val="007F74EC"/>
    <w:rsid w:val="0087177F"/>
    <w:rsid w:val="00875288"/>
    <w:rsid w:val="00881E02"/>
    <w:rsid w:val="008A5F80"/>
    <w:rsid w:val="008E08E3"/>
    <w:rsid w:val="00964CAB"/>
    <w:rsid w:val="00A03EF1"/>
    <w:rsid w:val="00A21A6E"/>
    <w:rsid w:val="00A3679D"/>
    <w:rsid w:val="00A51410"/>
    <w:rsid w:val="00A6444F"/>
    <w:rsid w:val="00A65F12"/>
    <w:rsid w:val="00A76DA5"/>
    <w:rsid w:val="00AC612D"/>
    <w:rsid w:val="00AE1986"/>
    <w:rsid w:val="00AE76B5"/>
    <w:rsid w:val="00AF2A69"/>
    <w:rsid w:val="00AF3ED0"/>
    <w:rsid w:val="00B17C45"/>
    <w:rsid w:val="00B44782"/>
    <w:rsid w:val="00B87C3B"/>
    <w:rsid w:val="00BA2C64"/>
    <w:rsid w:val="00BC5424"/>
    <w:rsid w:val="00BD610C"/>
    <w:rsid w:val="00BE77E8"/>
    <w:rsid w:val="00BF0A77"/>
    <w:rsid w:val="00C87165"/>
    <w:rsid w:val="00CA0DD3"/>
    <w:rsid w:val="00CC476A"/>
    <w:rsid w:val="00DD0F8B"/>
    <w:rsid w:val="00E204A7"/>
    <w:rsid w:val="00E232DA"/>
    <w:rsid w:val="00F3337E"/>
    <w:rsid w:val="00F85A7B"/>
    <w:rsid w:val="00FE2165"/>
    <w:rsid w:val="00F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33B"/>
    <w:pPr>
      <w:ind w:left="720"/>
      <w:contextualSpacing/>
    </w:pPr>
  </w:style>
  <w:style w:type="table" w:styleId="a4">
    <w:name w:val="Table Grid"/>
    <w:basedOn w:val="a1"/>
    <w:uiPriority w:val="59"/>
    <w:rsid w:val="00AE7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4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33B"/>
    <w:pPr>
      <w:ind w:left="720"/>
      <w:contextualSpacing/>
    </w:pPr>
  </w:style>
  <w:style w:type="table" w:styleId="a4">
    <w:name w:val="Table Grid"/>
    <w:basedOn w:val="a1"/>
    <w:uiPriority w:val="59"/>
    <w:rsid w:val="00AE7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4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A52E-8485-4FF3-9FAF-2301D8AB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2012-04-01T15:57:00Z</dcterms:created>
  <dcterms:modified xsi:type="dcterms:W3CDTF">2022-06-15T02:13:00Z</dcterms:modified>
</cp:coreProperties>
</file>