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5D" w:rsidRDefault="00EE588F" w:rsidP="00721DEF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Педагогический мониторинг</w:t>
      </w:r>
    </w:p>
    <w:p w:rsidR="00EE588F" w:rsidRDefault="00EE588F" w:rsidP="00721DE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«Определение уровня воспитанности обучающихся»</w:t>
      </w:r>
    </w:p>
    <w:bookmarkEnd w:id="0"/>
    <w:p w:rsidR="00EE588F" w:rsidRDefault="00EE588F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– выявить уровень воспитанности.</w:t>
      </w:r>
    </w:p>
    <w:p w:rsidR="00EE588F" w:rsidRDefault="00EE588F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1. определить состояние уровня воспитанности;</w:t>
      </w:r>
      <w:r>
        <w:rPr>
          <w:sz w:val="28"/>
          <w:szCs w:val="28"/>
        </w:rPr>
        <w:br/>
        <w:t xml:space="preserve">                 2. оценить и выявить тенде</w:t>
      </w:r>
      <w:r w:rsidR="000B64E2">
        <w:rPr>
          <w:sz w:val="28"/>
          <w:szCs w:val="28"/>
        </w:rPr>
        <w:t>нции в развитии воспитательного</w:t>
      </w:r>
      <w:r w:rsidR="000B64E2">
        <w:rPr>
          <w:sz w:val="28"/>
          <w:szCs w:val="28"/>
        </w:rPr>
        <w:br/>
        <w:t xml:space="preserve">                     процесса;</w:t>
      </w:r>
      <w:r>
        <w:rPr>
          <w:sz w:val="28"/>
          <w:szCs w:val="28"/>
        </w:rPr>
        <w:br/>
        <w:t xml:space="preserve">                 3. По результатам мониторинга со</w:t>
      </w:r>
      <w:r w:rsidR="000B64E2">
        <w:rPr>
          <w:sz w:val="28"/>
          <w:szCs w:val="28"/>
        </w:rPr>
        <w:t>ставить программу регулирования</w:t>
      </w:r>
      <w:r w:rsidR="000B64E2">
        <w:rPr>
          <w:sz w:val="28"/>
          <w:szCs w:val="28"/>
        </w:rPr>
        <w:br/>
        <w:t xml:space="preserve">                     </w:t>
      </w:r>
      <w:r>
        <w:rPr>
          <w:sz w:val="28"/>
          <w:szCs w:val="28"/>
        </w:rPr>
        <w:t>и коррекции уровня воспитанности обучающихся.</w:t>
      </w:r>
    </w:p>
    <w:p w:rsidR="00EE588F" w:rsidRDefault="00EE588F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Критерии:</w:t>
      </w:r>
      <w:r>
        <w:rPr>
          <w:sz w:val="28"/>
          <w:szCs w:val="28"/>
        </w:rPr>
        <w:t xml:space="preserve"> любознательность, патриотизм, трудолюбие, эстетичность, культура поведения.</w:t>
      </w:r>
    </w:p>
    <w:p w:rsidR="000B64E2" w:rsidRDefault="000B64E2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Количественный состав: </w:t>
      </w:r>
      <w:r>
        <w:rPr>
          <w:sz w:val="28"/>
          <w:szCs w:val="28"/>
        </w:rPr>
        <w:t>100% обучающихся.</w:t>
      </w:r>
    </w:p>
    <w:p w:rsidR="000B64E2" w:rsidRDefault="000B64E2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Методика мониторинга: </w:t>
      </w:r>
      <w:r>
        <w:rPr>
          <w:sz w:val="28"/>
          <w:szCs w:val="28"/>
        </w:rPr>
        <w:t>наблюдение.</w:t>
      </w:r>
    </w:p>
    <w:p w:rsidR="000B64E2" w:rsidRDefault="000B64E2" w:rsidP="00721D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Сбор информации:</w:t>
      </w:r>
    </w:p>
    <w:tbl>
      <w:tblPr>
        <w:tblW w:w="949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1340"/>
        <w:gridCol w:w="1248"/>
        <w:gridCol w:w="1244"/>
        <w:gridCol w:w="1354"/>
        <w:gridCol w:w="1423"/>
        <w:gridCol w:w="881"/>
      </w:tblGrid>
      <w:tr w:rsidR="005F178D" w:rsidTr="005F178D">
        <w:trPr>
          <w:trHeight w:val="450"/>
        </w:trPr>
        <w:tc>
          <w:tcPr>
            <w:tcW w:w="2004" w:type="dxa"/>
            <w:vMerge w:val="restart"/>
          </w:tcPr>
          <w:p w:rsidR="005F178D" w:rsidRPr="005F178D" w:rsidRDefault="005F178D" w:rsidP="00721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F178D">
              <w:rPr>
                <w:b/>
                <w:sz w:val="28"/>
                <w:szCs w:val="28"/>
              </w:rPr>
              <w:t>Ф.И.</w:t>
            </w:r>
          </w:p>
          <w:p w:rsidR="005F178D" w:rsidRPr="005F178D" w:rsidRDefault="005F178D" w:rsidP="00721D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F178D">
              <w:rPr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7491" w:type="dxa"/>
            <w:gridSpan w:val="6"/>
          </w:tcPr>
          <w:p w:rsidR="005F178D" w:rsidRDefault="005F178D" w:rsidP="00721DEF">
            <w:pPr>
              <w:spacing w:line="240" w:lineRule="auto"/>
              <w:ind w:left="-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</w:tr>
      <w:tr w:rsidR="005F178D" w:rsidTr="005F178D">
        <w:trPr>
          <w:trHeight w:val="510"/>
        </w:trPr>
        <w:tc>
          <w:tcPr>
            <w:tcW w:w="2004" w:type="dxa"/>
            <w:vMerge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F178D" w:rsidRPr="005F178D" w:rsidRDefault="005F178D" w:rsidP="00721DEF">
            <w:pPr>
              <w:spacing w:line="240" w:lineRule="auto"/>
              <w:ind w:left="-3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178D">
              <w:rPr>
                <w:sz w:val="24"/>
                <w:szCs w:val="24"/>
              </w:rPr>
              <w:t>Любозна</w:t>
            </w:r>
            <w:proofErr w:type="spellEnd"/>
            <w:r w:rsidRPr="005F178D">
              <w:rPr>
                <w:sz w:val="24"/>
                <w:szCs w:val="24"/>
              </w:rPr>
              <w:t>-</w:t>
            </w:r>
            <w:r w:rsidRPr="005F178D">
              <w:rPr>
                <w:sz w:val="24"/>
                <w:szCs w:val="24"/>
              </w:rPr>
              <w:br/>
            </w:r>
            <w:proofErr w:type="spellStart"/>
            <w:r w:rsidRPr="005F178D">
              <w:rPr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1290" w:type="dxa"/>
          </w:tcPr>
          <w:p w:rsidR="005F178D" w:rsidRPr="005F178D" w:rsidRDefault="005F178D" w:rsidP="00721DEF">
            <w:pPr>
              <w:spacing w:line="240" w:lineRule="auto"/>
              <w:ind w:left="-3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178D">
              <w:rPr>
                <w:sz w:val="24"/>
                <w:szCs w:val="24"/>
              </w:rPr>
              <w:t>Патрио</w:t>
            </w:r>
            <w:proofErr w:type="spellEnd"/>
            <w:r w:rsidRPr="005F178D">
              <w:rPr>
                <w:sz w:val="24"/>
                <w:szCs w:val="24"/>
              </w:rPr>
              <w:t>-</w:t>
            </w:r>
            <w:r w:rsidRPr="005F178D">
              <w:rPr>
                <w:sz w:val="24"/>
                <w:szCs w:val="24"/>
              </w:rPr>
              <w:br/>
            </w:r>
            <w:proofErr w:type="spellStart"/>
            <w:r w:rsidRPr="005F178D">
              <w:rPr>
                <w:sz w:val="24"/>
                <w:szCs w:val="24"/>
              </w:rPr>
              <w:t>тизм</w:t>
            </w:r>
            <w:proofErr w:type="spellEnd"/>
            <w:proofErr w:type="gramEnd"/>
          </w:p>
        </w:tc>
        <w:tc>
          <w:tcPr>
            <w:tcW w:w="1305" w:type="dxa"/>
          </w:tcPr>
          <w:p w:rsidR="005F178D" w:rsidRPr="005F178D" w:rsidRDefault="005F178D" w:rsidP="00721DEF">
            <w:pPr>
              <w:spacing w:line="240" w:lineRule="auto"/>
              <w:ind w:left="-3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178D">
              <w:rPr>
                <w:sz w:val="24"/>
                <w:szCs w:val="24"/>
              </w:rPr>
              <w:t>Трудо</w:t>
            </w:r>
            <w:proofErr w:type="spellEnd"/>
            <w:r w:rsidRPr="005F178D">
              <w:rPr>
                <w:sz w:val="24"/>
                <w:szCs w:val="24"/>
              </w:rPr>
              <w:t>-</w:t>
            </w:r>
            <w:r w:rsidRPr="005F178D">
              <w:rPr>
                <w:sz w:val="24"/>
                <w:szCs w:val="24"/>
              </w:rPr>
              <w:br/>
            </w:r>
            <w:proofErr w:type="spellStart"/>
            <w:r w:rsidRPr="005F178D">
              <w:rPr>
                <w:sz w:val="24"/>
                <w:szCs w:val="24"/>
              </w:rPr>
              <w:t>любие</w:t>
            </w:r>
            <w:proofErr w:type="spellEnd"/>
            <w:proofErr w:type="gramEnd"/>
          </w:p>
        </w:tc>
        <w:tc>
          <w:tcPr>
            <w:tcW w:w="1365" w:type="dxa"/>
          </w:tcPr>
          <w:p w:rsidR="005F178D" w:rsidRPr="005F178D" w:rsidRDefault="005F178D" w:rsidP="00721DEF">
            <w:pPr>
              <w:spacing w:line="240" w:lineRule="auto"/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br/>
              <w:t>поведения</w:t>
            </w:r>
          </w:p>
        </w:tc>
        <w:tc>
          <w:tcPr>
            <w:tcW w:w="1245" w:type="dxa"/>
          </w:tcPr>
          <w:p w:rsidR="005F178D" w:rsidRPr="005F178D" w:rsidRDefault="00AB207A" w:rsidP="00721DEF">
            <w:pPr>
              <w:spacing w:line="240" w:lineRule="auto"/>
              <w:ind w:left="-3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Само-</w:t>
            </w:r>
            <w:r>
              <w:rPr>
                <w:sz w:val="24"/>
                <w:szCs w:val="24"/>
              </w:rPr>
              <w:br/>
              <w:t>дисциплина</w:t>
            </w:r>
            <w:proofErr w:type="gramEnd"/>
          </w:p>
        </w:tc>
        <w:tc>
          <w:tcPr>
            <w:tcW w:w="921" w:type="dxa"/>
          </w:tcPr>
          <w:p w:rsidR="005F178D" w:rsidRPr="005F178D" w:rsidRDefault="005F178D" w:rsidP="00721DEF">
            <w:pPr>
              <w:spacing w:line="240" w:lineRule="auto"/>
              <w:ind w:lef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</w:tr>
      <w:tr w:rsidR="005F178D" w:rsidTr="005F178D">
        <w:trPr>
          <w:trHeight w:val="2304"/>
        </w:trPr>
        <w:tc>
          <w:tcPr>
            <w:tcW w:w="2004" w:type="dxa"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5F178D" w:rsidRDefault="005F178D" w:rsidP="00721DEF">
            <w:pPr>
              <w:spacing w:line="240" w:lineRule="auto"/>
              <w:ind w:left="-39"/>
              <w:rPr>
                <w:b/>
                <w:sz w:val="28"/>
                <w:szCs w:val="28"/>
              </w:rPr>
            </w:pPr>
          </w:p>
        </w:tc>
      </w:tr>
    </w:tbl>
    <w:p w:rsidR="00A86D73" w:rsidRDefault="00721DEF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Критерии:</w:t>
      </w:r>
      <w:r w:rsidR="00EA50C7">
        <w:rPr>
          <w:b/>
          <w:sz w:val="28"/>
          <w:szCs w:val="28"/>
        </w:rPr>
        <w:br/>
      </w:r>
      <w:r w:rsidR="00EA50C7" w:rsidRPr="00A86D73">
        <w:rPr>
          <w:sz w:val="28"/>
          <w:szCs w:val="28"/>
        </w:rPr>
        <w:t>1. Любознательность.</w:t>
      </w:r>
      <w:r w:rsidR="00EA50C7">
        <w:rPr>
          <w:b/>
          <w:sz w:val="28"/>
          <w:szCs w:val="28"/>
        </w:rPr>
        <w:br/>
      </w:r>
      <w:r w:rsidR="00EA50C7">
        <w:rPr>
          <w:i/>
          <w:sz w:val="28"/>
          <w:szCs w:val="28"/>
        </w:rPr>
        <w:t>3 балла – проявляет интерес к любой деятельности, заинтересовывает других; может сам найти интересующую информацию и донести её до других.</w:t>
      </w:r>
      <w:r w:rsidR="00EA50C7">
        <w:rPr>
          <w:i/>
          <w:sz w:val="28"/>
          <w:szCs w:val="28"/>
        </w:rPr>
        <w:br/>
        <w:t>2 балла – проявляет интерес только при побуждении со стороны; внимателен на занятиях, хорошо воспринимает информацию.</w:t>
      </w:r>
      <w:r w:rsidR="00EA50C7">
        <w:rPr>
          <w:i/>
          <w:sz w:val="28"/>
          <w:szCs w:val="28"/>
        </w:rPr>
        <w:br/>
        <w:t xml:space="preserve">1 балл </w:t>
      </w:r>
      <w:r w:rsidR="00CC70D1">
        <w:rPr>
          <w:i/>
          <w:sz w:val="28"/>
          <w:szCs w:val="28"/>
        </w:rPr>
        <w:t>–</w:t>
      </w:r>
      <w:r w:rsidR="00EA50C7">
        <w:rPr>
          <w:i/>
          <w:sz w:val="28"/>
          <w:szCs w:val="28"/>
        </w:rPr>
        <w:t xml:space="preserve"> </w:t>
      </w:r>
      <w:r w:rsidR="00CC70D1">
        <w:rPr>
          <w:i/>
          <w:sz w:val="28"/>
          <w:szCs w:val="28"/>
        </w:rPr>
        <w:t>ничем не интересуется; на занятиях проявляет апатию, часто отвлекается</w:t>
      </w:r>
      <w:r w:rsidR="00A86D73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="00EA50C7" w:rsidRPr="00A86D73">
        <w:rPr>
          <w:sz w:val="28"/>
          <w:szCs w:val="28"/>
        </w:rPr>
        <w:t>2</w:t>
      </w:r>
      <w:r w:rsidRPr="00A86D73">
        <w:rPr>
          <w:sz w:val="28"/>
          <w:szCs w:val="28"/>
        </w:rPr>
        <w:t xml:space="preserve">. Патриотизм. </w:t>
      </w:r>
      <w:r w:rsidR="00EA50C7">
        <w:rPr>
          <w:sz w:val="28"/>
          <w:szCs w:val="28"/>
        </w:rPr>
        <w:br/>
      </w:r>
      <w:r w:rsidRPr="00EA50C7">
        <w:rPr>
          <w:i/>
          <w:sz w:val="28"/>
          <w:szCs w:val="28"/>
        </w:rPr>
        <w:t>3 балла – любит и бережёт природу; интересуется и гордится историческим прошлым Отечества, рассказывает об этом другим; организует дела на пользу малому Отечеству.</w:t>
      </w:r>
      <w:r w:rsidRPr="00EA50C7">
        <w:rPr>
          <w:i/>
          <w:sz w:val="28"/>
          <w:szCs w:val="28"/>
        </w:rPr>
        <w:br/>
        <w:t>2 балла –</w:t>
      </w:r>
      <w:r w:rsidR="00EA50C7" w:rsidRPr="00EA50C7">
        <w:rPr>
          <w:i/>
          <w:sz w:val="28"/>
          <w:szCs w:val="28"/>
        </w:rPr>
        <w:t xml:space="preserve"> уча</w:t>
      </w:r>
      <w:r w:rsidRPr="00EA50C7">
        <w:rPr>
          <w:i/>
          <w:sz w:val="28"/>
          <w:szCs w:val="28"/>
        </w:rPr>
        <w:t xml:space="preserve">ствует в деятельности по охране природы; знакомится с </w:t>
      </w:r>
      <w:r w:rsidRPr="00EA50C7">
        <w:rPr>
          <w:i/>
          <w:sz w:val="28"/>
          <w:szCs w:val="28"/>
        </w:rPr>
        <w:lastRenderedPageBreak/>
        <w:t xml:space="preserve">историческим прошлым при побуждении старших; </w:t>
      </w:r>
      <w:r w:rsidR="00EA50C7" w:rsidRPr="00EA50C7">
        <w:rPr>
          <w:i/>
          <w:sz w:val="28"/>
          <w:szCs w:val="28"/>
        </w:rPr>
        <w:t>принимает участие в общественных делах.</w:t>
      </w:r>
      <w:r w:rsidR="00EA50C7" w:rsidRPr="00EA50C7">
        <w:rPr>
          <w:i/>
          <w:sz w:val="28"/>
          <w:szCs w:val="28"/>
        </w:rPr>
        <w:br/>
        <w:t>1 балл – не интересуется историческим прошлым; в общественных делах участвует неохотно.</w:t>
      </w:r>
      <w:r w:rsidR="00EA50C7">
        <w:rPr>
          <w:i/>
          <w:sz w:val="28"/>
          <w:szCs w:val="28"/>
        </w:rPr>
        <w:br/>
      </w:r>
      <w:r w:rsidR="00CC70D1" w:rsidRPr="00A86D73">
        <w:rPr>
          <w:sz w:val="28"/>
          <w:szCs w:val="28"/>
        </w:rPr>
        <w:t>3</w:t>
      </w:r>
      <w:r w:rsidR="00EA50C7" w:rsidRPr="00A86D73">
        <w:rPr>
          <w:sz w:val="28"/>
          <w:szCs w:val="28"/>
        </w:rPr>
        <w:t>.</w:t>
      </w:r>
      <w:r w:rsidR="00CC70D1" w:rsidRPr="00A86D73">
        <w:rPr>
          <w:sz w:val="28"/>
          <w:szCs w:val="28"/>
        </w:rPr>
        <w:t xml:space="preserve"> Трудолюбие.</w:t>
      </w:r>
      <w:r w:rsidR="00CC70D1">
        <w:rPr>
          <w:b/>
          <w:sz w:val="28"/>
          <w:szCs w:val="28"/>
        </w:rPr>
        <w:br/>
      </w:r>
      <w:r w:rsidR="00CC70D1">
        <w:rPr>
          <w:i/>
          <w:sz w:val="28"/>
          <w:szCs w:val="28"/>
        </w:rPr>
        <w:t>3 балла – находит полезные дела и организует товарищей на творческий труд; хорошо трудится без контроля со стороны старших; бережёт личное и общественное имущество.</w:t>
      </w:r>
      <w:r w:rsidR="00CC70D1">
        <w:rPr>
          <w:i/>
          <w:sz w:val="28"/>
          <w:szCs w:val="28"/>
        </w:rPr>
        <w:br/>
        <w:t xml:space="preserve">2 балла – участвует в делах организованных другими; хорошо трудится, но только при наличии контроля старших; бережёт личное и общественное имущество </w:t>
      </w:r>
      <w:r w:rsidR="00C65483">
        <w:rPr>
          <w:i/>
          <w:sz w:val="28"/>
          <w:szCs w:val="28"/>
        </w:rPr>
        <w:t>при указании со стороны.</w:t>
      </w:r>
      <w:r w:rsidR="00C65483">
        <w:rPr>
          <w:i/>
          <w:sz w:val="28"/>
          <w:szCs w:val="28"/>
        </w:rPr>
        <w:br/>
        <w:t>1 балл – участие в труде принимает неохотно, либо совсем не принимает; требует контроля в отношении к личному и общественному имуществу.</w:t>
      </w:r>
      <w:r w:rsidR="00C65483">
        <w:rPr>
          <w:i/>
          <w:sz w:val="28"/>
          <w:szCs w:val="28"/>
        </w:rPr>
        <w:br/>
      </w:r>
      <w:r w:rsidR="00C65483" w:rsidRPr="00A86D73">
        <w:rPr>
          <w:sz w:val="28"/>
          <w:szCs w:val="28"/>
        </w:rPr>
        <w:t>4. Культура поведения</w:t>
      </w:r>
      <w:r w:rsidR="00A86D73">
        <w:rPr>
          <w:sz w:val="28"/>
          <w:szCs w:val="28"/>
        </w:rPr>
        <w:t>.</w:t>
      </w:r>
      <w:r w:rsidR="00C65483">
        <w:rPr>
          <w:b/>
          <w:i/>
          <w:sz w:val="28"/>
          <w:szCs w:val="28"/>
        </w:rPr>
        <w:br/>
      </w:r>
      <w:r w:rsidR="00C65483">
        <w:rPr>
          <w:i/>
          <w:sz w:val="28"/>
          <w:szCs w:val="28"/>
        </w:rPr>
        <w:t>3 балла – вежлив, соблюдает такт; поддерживает культуру поведения среди товарищей.</w:t>
      </w:r>
      <w:r w:rsidR="00C65483">
        <w:rPr>
          <w:i/>
          <w:sz w:val="28"/>
          <w:szCs w:val="28"/>
        </w:rPr>
        <w:br/>
        <w:t xml:space="preserve">2 балла </w:t>
      </w:r>
      <w:r w:rsidR="00AB207A">
        <w:rPr>
          <w:i/>
          <w:sz w:val="28"/>
          <w:szCs w:val="28"/>
        </w:rPr>
        <w:t>–уважителен по отношению к старшим; вежлив.</w:t>
      </w:r>
      <w:r w:rsidR="00AB207A">
        <w:rPr>
          <w:i/>
          <w:sz w:val="28"/>
          <w:szCs w:val="28"/>
        </w:rPr>
        <w:br/>
        <w:t>1 балл – не всегда проявляет уважение, требует контроля.</w:t>
      </w:r>
      <w:r w:rsidR="00AB207A">
        <w:rPr>
          <w:i/>
          <w:sz w:val="28"/>
          <w:szCs w:val="28"/>
        </w:rPr>
        <w:br/>
      </w:r>
      <w:r w:rsidR="00AB207A" w:rsidRPr="00A86D73">
        <w:rPr>
          <w:sz w:val="28"/>
          <w:szCs w:val="28"/>
        </w:rPr>
        <w:t>5. Самодисциплина</w:t>
      </w:r>
      <w:r w:rsidR="00A86D73">
        <w:rPr>
          <w:b/>
          <w:sz w:val="28"/>
          <w:szCs w:val="28"/>
        </w:rPr>
        <w:t>.</w:t>
      </w:r>
      <w:r w:rsidR="00AB207A">
        <w:rPr>
          <w:b/>
          <w:sz w:val="28"/>
          <w:szCs w:val="28"/>
        </w:rPr>
        <w:br/>
      </w:r>
      <w:r w:rsidR="00AB207A">
        <w:rPr>
          <w:i/>
          <w:sz w:val="28"/>
          <w:szCs w:val="28"/>
        </w:rPr>
        <w:t>3 балла -</w:t>
      </w:r>
      <w:r w:rsidR="00C65483">
        <w:rPr>
          <w:b/>
          <w:i/>
          <w:sz w:val="28"/>
          <w:szCs w:val="28"/>
        </w:rPr>
        <w:t>.</w:t>
      </w:r>
      <w:r w:rsidR="00AB207A" w:rsidRPr="00AB207A">
        <w:rPr>
          <w:i/>
          <w:sz w:val="28"/>
          <w:szCs w:val="28"/>
        </w:rPr>
        <w:t>знает свои сильные и слаб</w:t>
      </w:r>
      <w:r w:rsidR="007034B1">
        <w:rPr>
          <w:i/>
          <w:sz w:val="28"/>
          <w:szCs w:val="28"/>
        </w:rPr>
        <w:t>ые сторон;</w:t>
      </w:r>
      <w:r w:rsidR="00AB207A">
        <w:rPr>
          <w:i/>
          <w:sz w:val="28"/>
          <w:szCs w:val="28"/>
        </w:rPr>
        <w:t xml:space="preserve">, стремится к </w:t>
      </w:r>
      <w:r w:rsidR="00AB207A" w:rsidRPr="00AB207A">
        <w:rPr>
          <w:i/>
          <w:sz w:val="28"/>
          <w:szCs w:val="28"/>
        </w:rPr>
        <w:t>совершенствованию</w:t>
      </w:r>
      <w:r w:rsidR="00AB207A">
        <w:rPr>
          <w:sz w:val="28"/>
          <w:szCs w:val="28"/>
        </w:rPr>
        <w:t xml:space="preserve"> </w:t>
      </w:r>
      <w:r w:rsidR="00AB207A">
        <w:rPr>
          <w:i/>
          <w:sz w:val="28"/>
          <w:szCs w:val="28"/>
        </w:rPr>
        <w:t>себя и других</w:t>
      </w:r>
      <w:r w:rsidR="007034B1">
        <w:rPr>
          <w:i/>
          <w:sz w:val="28"/>
          <w:szCs w:val="28"/>
        </w:rPr>
        <w:t>.</w:t>
      </w:r>
      <w:r w:rsidR="007034B1">
        <w:rPr>
          <w:i/>
          <w:sz w:val="28"/>
          <w:szCs w:val="28"/>
        </w:rPr>
        <w:br/>
        <w:t>2 балла –сам не обращает внимание на свои слабые стороны, но адекватно реагирует на замечания других.</w:t>
      </w:r>
      <w:r w:rsidR="007034B1">
        <w:rPr>
          <w:i/>
          <w:sz w:val="28"/>
          <w:szCs w:val="28"/>
        </w:rPr>
        <w:br/>
        <w:t>1 балл – нуждается в постоянном контроле.</w:t>
      </w:r>
    </w:p>
    <w:p w:rsidR="00721DEF" w:rsidRDefault="00A86D73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Обработка полученных результатов. </w:t>
      </w:r>
      <w:r>
        <w:rPr>
          <w:sz w:val="28"/>
          <w:szCs w:val="28"/>
        </w:rPr>
        <w:t>Подсчитываем баллы.</w:t>
      </w:r>
    </w:p>
    <w:p w:rsidR="00A86D73" w:rsidRDefault="00A86D73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 полученных результатов. </w:t>
      </w:r>
      <w:r>
        <w:rPr>
          <w:sz w:val="28"/>
          <w:szCs w:val="28"/>
        </w:rPr>
        <w:t>Итоговое заключение. Выявление причин.</w:t>
      </w:r>
    </w:p>
    <w:p w:rsidR="00A86D73" w:rsidRDefault="00A86D73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Составление педагогического прогноза. </w:t>
      </w:r>
    </w:p>
    <w:p w:rsidR="00A86D73" w:rsidRPr="00A86D73" w:rsidRDefault="00A86D73" w:rsidP="00721D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разработке коррекционных мер. </w:t>
      </w:r>
      <w:r>
        <w:rPr>
          <w:sz w:val="28"/>
          <w:szCs w:val="28"/>
        </w:rPr>
        <w:t>Внесение изменений в план работы, разработка бесед, участие в мероприятиях.</w:t>
      </w:r>
    </w:p>
    <w:sectPr w:rsidR="00A86D73" w:rsidRPr="00A86D73" w:rsidSect="00C3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8F"/>
    <w:rsid w:val="00006428"/>
    <w:rsid w:val="000B64E2"/>
    <w:rsid w:val="00180B6A"/>
    <w:rsid w:val="005F178D"/>
    <w:rsid w:val="007034B1"/>
    <w:rsid w:val="00721DEF"/>
    <w:rsid w:val="007B48D0"/>
    <w:rsid w:val="00A86D73"/>
    <w:rsid w:val="00AB207A"/>
    <w:rsid w:val="00C3415D"/>
    <w:rsid w:val="00C65483"/>
    <w:rsid w:val="00CC70D1"/>
    <w:rsid w:val="00EA50C7"/>
    <w:rsid w:val="00E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A3589-D642-4244-868C-9DB0706F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A0A5-246C-4BD8-B037-65F0977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2</cp:revision>
  <dcterms:created xsi:type="dcterms:W3CDTF">2022-06-07T02:29:00Z</dcterms:created>
  <dcterms:modified xsi:type="dcterms:W3CDTF">2022-06-07T02:29:00Z</dcterms:modified>
</cp:coreProperties>
</file>