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8B" w:rsidRPr="00BF608B" w:rsidRDefault="00BF608B" w:rsidP="00AD6A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</w:pPr>
      <w:r w:rsidRPr="00BF608B"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  <w:t>ОПЫТЫ С ВОДОЙ</w:t>
      </w:r>
    </w:p>
    <w:p w:rsidR="00AD6AF5" w:rsidRDefault="00AD6AF5" w:rsidP="00AD6AF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BF608B">
        <w:rPr>
          <w:rStyle w:val="c3"/>
          <w:b/>
          <w:bCs/>
          <w:color w:val="000000"/>
          <w:sz w:val="28"/>
          <w:szCs w:val="28"/>
          <w:u w:val="single"/>
        </w:rPr>
        <w:t>1</w:t>
      </w:r>
    </w:p>
    <w:p w:rsidR="00AD6AF5" w:rsidRDefault="00AD6AF5" w:rsidP="00AD6AF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«Свойства  воды»</w:t>
      </w:r>
    </w:p>
    <w:p w:rsidR="00AD6AF5" w:rsidRDefault="00AD6AF5" w:rsidP="00AD6AF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Познакомить детей со свойствами воды (принимает форму, не имеет запаха, вкуса, цвета).</w:t>
      </w:r>
    </w:p>
    <w:p w:rsidR="00AD6AF5" w:rsidRDefault="00AD6AF5" w:rsidP="00AD6AF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Несколько прозрачных сосудов разной формы, вода.</w:t>
      </w:r>
    </w:p>
    <w:p w:rsidR="00AD6AF5" w:rsidRDefault="00AD6AF5" w:rsidP="00AD6AF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 прозрачные сосуды разной формы налить воды и показать детям, что вода принимает форму сосудов.</w:t>
      </w:r>
    </w:p>
    <w:p w:rsidR="00AD6AF5" w:rsidRDefault="00AD6AF5" w:rsidP="00AD6AF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Итог.</w:t>
      </w:r>
      <w:r>
        <w:rPr>
          <w:rStyle w:val="c2"/>
          <w:color w:val="000000"/>
          <w:sz w:val="28"/>
          <w:szCs w:val="28"/>
        </w:rPr>
        <w:t> Вода не имеет формы и принимает форму того сосуда, в который она налита.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2</w:t>
      </w:r>
    </w:p>
    <w:p w:rsidR="00BF608B" w:rsidRDefault="00BF608B" w:rsidP="00AD6AF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«Вкус воды».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Выяснить имеет ли вкус вода.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Вода, три стакана, соль, сахар, ложечка.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 вода?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Итог</w:t>
      </w:r>
      <w:r>
        <w:rPr>
          <w:rStyle w:val="c2"/>
          <w:color w:val="000000"/>
          <w:sz w:val="28"/>
          <w:szCs w:val="28"/>
        </w:rPr>
        <w:t>. Вода не имеет вкуса, а принимает вкус того вещества, которое в нее добавлено.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F608B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3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Запах воды</w:t>
      </w:r>
      <w:r>
        <w:rPr>
          <w:rStyle w:val="c5"/>
          <w:b/>
          <w:bCs/>
          <w:color w:val="000000"/>
          <w:sz w:val="28"/>
          <w:szCs w:val="28"/>
        </w:rPr>
        <w:t>».</w:t>
      </w:r>
    </w:p>
    <w:p w:rsidR="00BF608B" w:rsidRDefault="00BF608B" w:rsidP="00BF608B">
      <w:pPr>
        <w:pStyle w:val="c1"/>
        <w:shd w:val="clear" w:color="auto" w:fill="FFFFFF"/>
        <w:tabs>
          <w:tab w:val="left" w:pos="5355"/>
        </w:tabs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Выяснить имеет ли запах вода.</w:t>
      </w:r>
      <w:r>
        <w:rPr>
          <w:rStyle w:val="c2"/>
          <w:color w:val="000000"/>
          <w:sz w:val="28"/>
          <w:szCs w:val="28"/>
        </w:rPr>
        <w:tab/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Стакан воды с сахаром, стакан воды с солью, пахучий раствор.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Спросите детей, чем пахнет вода? После ответов попросите их понюхать воду в стаканах с растворами (сахара и соли). Затем капните в один из стаканов (но так, чтобы дети не видели) пахучий раствор. А теперь чем пахнет вода?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Итог.</w:t>
      </w:r>
      <w:r>
        <w:rPr>
          <w:rStyle w:val="c2"/>
          <w:color w:val="000000"/>
          <w:sz w:val="28"/>
          <w:szCs w:val="28"/>
        </w:rPr>
        <w:t> Вода не имеет запаха, она пахнет тем веществом, которое в нее добавлено.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4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Цвет воды</w:t>
      </w:r>
      <w:r>
        <w:rPr>
          <w:rStyle w:val="c5"/>
          <w:b/>
          <w:bCs/>
          <w:color w:val="000000"/>
          <w:sz w:val="28"/>
          <w:szCs w:val="28"/>
        </w:rPr>
        <w:t>».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Выяснить имеет ли цвет вода.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Несколько стаканов с водой, кристаллики разного цвета.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Попросите детей положить кристаллики разных цветов в стаканы с водой и размешать, чтобы они растворились. Какого цвета вода теперь?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Итог.</w:t>
      </w:r>
      <w:r>
        <w:rPr>
          <w:rStyle w:val="c2"/>
          <w:color w:val="000000"/>
          <w:sz w:val="28"/>
          <w:szCs w:val="28"/>
        </w:rPr>
        <w:t> Вода бесцветная,  принимает цвет того вещества, которое в нее добавлено.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2424F" w:rsidRPr="0072424F" w:rsidTr="0072424F">
        <w:tc>
          <w:tcPr>
            <w:tcW w:w="9571" w:type="dxa"/>
          </w:tcPr>
          <w:p w:rsidR="0072424F" w:rsidRPr="0072424F" w:rsidRDefault="0072424F" w:rsidP="00E65807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424F">
              <w:rPr>
                <w:rStyle w:val="c3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 xml:space="preserve">ОПЫТ № </w:t>
            </w:r>
            <w:r w:rsidRPr="0072424F">
              <w:rPr>
                <w:rStyle w:val="c3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</w:tr>
      <w:tr w:rsidR="0072424F" w:rsidRPr="0072424F" w:rsidTr="0072424F">
        <w:tc>
          <w:tcPr>
            <w:tcW w:w="9571" w:type="dxa"/>
          </w:tcPr>
          <w:p w:rsidR="0072424F" w:rsidRPr="0072424F" w:rsidRDefault="0072424F" w:rsidP="00E65807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424F">
              <w:rPr>
                <w:rStyle w:val="c5"/>
                <w:b/>
                <w:bCs/>
                <w:color w:val="000000"/>
                <w:sz w:val="28"/>
                <w:szCs w:val="28"/>
              </w:rPr>
              <w:t>«Живая вода»</w:t>
            </w:r>
          </w:p>
        </w:tc>
      </w:tr>
      <w:tr w:rsidR="0072424F" w:rsidRPr="0072424F" w:rsidTr="0072424F">
        <w:tc>
          <w:tcPr>
            <w:tcW w:w="9571" w:type="dxa"/>
          </w:tcPr>
          <w:p w:rsidR="0072424F" w:rsidRPr="0072424F" w:rsidRDefault="0072424F" w:rsidP="00E6580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424F">
              <w:rPr>
                <w:rStyle w:val="c0"/>
                <w:color w:val="000000"/>
                <w:sz w:val="28"/>
                <w:szCs w:val="28"/>
                <w:u w:val="single"/>
              </w:rPr>
              <w:t>Цель.</w:t>
            </w:r>
            <w:r w:rsidRPr="0072424F">
              <w:rPr>
                <w:rStyle w:val="c2"/>
                <w:color w:val="000000"/>
                <w:sz w:val="28"/>
                <w:szCs w:val="28"/>
              </w:rPr>
              <w:t> Познакомить детей с животворным свойством воды.</w:t>
            </w:r>
          </w:p>
        </w:tc>
      </w:tr>
      <w:tr w:rsidR="0072424F" w:rsidRPr="0072424F" w:rsidTr="0072424F">
        <w:tc>
          <w:tcPr>
            <w:tcW w:w="9571" w:type="dxa"/>
          </w:tcPr>
          <w:p w:rsidR="0072424F" w:rsidRPr="0072424F" w:rsidRDefault="0072424F" w:rsidP="00E6580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424F">
              <w:rPr>
                <w:rStyle w:val="c0"/>
                <w:color w:val="000000"/>
                <w:sz w:val="28"/>
                <w:szCs w:val="28"/>
                <w:u w:val="single"/>
              </w:rPr>
              <w:t>Материалы.</w:t>
            </w:r>
            <w:r w:rsidRPr="0072424F">
              <w:rPr>
                <w:rStyle w:val="c2"/>
                <w:color w:val="000000"/>
                <w:sz w:val="28"/>
                <w:szCs w:val="28"/>
              </w:rPr>
              <w:t> Свежесрезанные веточки быстро распускающихся деревьев, сосуд с водой, этикетка «Живая вода».</w:t>
            </w:r>
          </w:p>
        </w:tc>
      </w:tr>
      <w:tr w:rsidR="0072424F" w:rsidRPr="0072424F" w:rsidTr="0072424F">
        <w:tc>
          <w:tcPr>
            <w:tcW w:w="9571" w:type="dxa"/>
          </w:tcPr>
          <w:p w:rsidR="0072424F" w:rsidRPr="0072424F" w:rsidRDefault="0072424F" w:rsidP="00E6580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424F">
              <w:rPr>
                <w:rStyle w:val="c0"/>
                <w:color w:val="000000"/>
                <w:sz w:val="28"/>
                <w:szCs w:val="28"/>
                <w:u w:val="single"/>
              </w:rPr>
              <w:t>Процесс.</w:t>
            </w:r>
            <w:r w:rsidRPr="0072424F">
              <w:rPr>
                <w:rStyle w:val="c2"/>
                <w:color w:val="000000"/>
                <w:sz w:val="28"/>
                <w:szCs w:val="28"/>
              </w:rPr>
              <w:t> Возьмите сосуд, наклейте на него этикетку «Живая вода». Вместе с детьми рассмотрите веточки. После этого поставьте ветки в воду, а сосуд сними  на видное место. Пройдет время, и они оживут. Если это ветки тополя, они пустят корни.</w:t>
            </w:r>
          </w:p>
        </w:tc>
      </w:tr>
      <w:tr w:rsidR="0072424F" w:rsidRPr="0072424F" w:rsidTr="0072424F">
        <w:tc>
          <w:tcPr>
            <w:tcW w:w="9571" w:type="dxa"/>
          </w:tcPr>
          <w:p w:rsidR="0072424F" w:rsidRPr="0072424F" w:rsidRDefault="0072424F" w:rsidP="00E6580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72424F">
              <w:rPr>
                <w:rStyle w:val="c0"/>
                <w:color w:val="000000"/>
                <w:sz w:val="28"/>
                <w:szCs w:val="28"/>
                <w:u w:val="single"/>
              </w:rPr>
              <w:t>Итог.</w:t>
            </w:r>
            <w:r w:rsidRPr="0072424F">
              <w:rPr>
                <w:rStyle w:val="c2"/>
                <w:color w:val="000000"/>
                <w:sz w:val="28"/>
                <w:szCs w:val="28"/>
              </w:rPr>
              <w:t> Одно из важных свойств воды – давать жизнь всему живому.</w:t>
            </w:r>
          </w:p>
        </w:tc>
      </w:tr>
    </w:tbl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6</w:t>
      </w:r>
      <w:bookmarkStart w:id="0" w:name="_GoBack"/>
      <w:bookmarkEnd w:id="0"/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«Испарение»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 </w:t>
      </w:r>
      <w:r>
        <w:rPr>
          <w:rStyle w:val="c2"/>
          <w:color w:val="000000"/>
          <w:sz w:val="28"/>
          <w:szCs w:val="28"/>
        </w:rPr>
        <w:t xml:space="preserve">Познакомить детей с превращениями воды из </w:t>
      </w:r>
      <w:proofErr w:type="gramStart"/>
      <w:r>
        <w:rPr>
          <w:rStyle w:val="c2"/>
          <w:color w:val="000000"/>
          <w:sz w:val="28"/>
          <w:szCs w:val="28"/>
        </w:rPr>
        <w:t>жидкого</w:t>
      </w:r>
      <w:proofErr w:type="gramEnd"/>
      <w:r>
        <w:rPr>
          <w:rStyle w:val="c2"/>
          <w:color w:val="000000"/>
          <w:sz w:val="28"/>
          <w:szCs w:val="28"/>
        </w:rPr>
        <w:t xml:space="preserve"> в газообразное состояние и обратно в жидкое.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Горелка, сосуд с водой, крышка для сосуда.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Вскипятите воду, накройте сосуд крышкой и покажите, как сконденсированный пар превращается снова в капли и падает вниз.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Итог.</w:t>
      </w:r>
      <w:r>
        <w:rPr>
          <w:rStyle w:val="c2"/>
          <w:color w:val="000000"/>
          <w:sz w:val="28"/>
          <w:szCs w:val="28"/>
        </w:rPr>
        <w:t xml:space="preserve"> При нагревании вода из жидкого состояния переходит в газообразное, а </w:t>
      </w:r>
      <w:proofErr w:type="gramStart"/>
      <w:r>
        <w:rPr>
          <w:rStyle w:val="c2"/>
          <w:color w:val="000000"/>
          <w:sz w:val="28"/>
          <w:szCs w:val="28"/>
        </w:rPr>
        <w:t>при</w:t>
      </w:r>
      <w:proofErr w:type="gramEnd"/>
      <w:r>
        <w:rPr>
          <w:rStyle w:val="c2"/>
          <w:color w:val="000000"/>
          <w:sz w:val="28"/>
          <w:szCs w:val="28"/>
        </w:rPr>
        <w:t xml:space="preserve"> остывание из газообразного обратно в жидкое.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7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«Агрегатные состояния воды»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       Доказать, что состояние воды зависит от температуры воздуха и находится в трех состояниях: жидком – вода; твердом – снег, лед; газообразном – пар.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Ход:</w:t>
      </w:r>
      <w:r>
        <w:rPr>
          <w:rStyle w:val="c2"/>
          <w:color w:val="000000"/>
          <w:sz w:val="28"/>
          <w:szCs w:val="28"/>
        </w:rPr>
        <w:t xml:space="preserve">                1) Если на улице тепло, то вода находится в жидком состоянии. Если на улице минусовая температура, то вода переходит </w:t>
      </w:r>
      <w:proofErr w:type="gramStart"/>
      <w:r>
        <w:rPr>
          <w:rStyle w:val="c2"/>
          <w:color w:val="000000"/>
          <w:sz w:val="28"/>
          <w:szCs w:val="28"/>
        </w:rPr>
        <w:t>из</w:t>
      </w:r>
      <w:proofErr w:type="gramEnd"/>
      <w:r>
        <w:rPr>
          <w:rStyle w:val="c2"/>
          <w:color w:val="000000"/>
          <w:sz w:val="28"/>
          <w:szCs w:val="28"/>
        </w:rPr>
        <w:t xml:space="preserve"> жидкого в твердое состояние (лед в лужах, вместо дождя идет снег).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               2) Если налить воду на блюдце, то через несколько дней вода испарится, она перешла в газообразное состояние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8</w:t>
      </w:r>
    </w:p>
    <w:p w:rsidR="00BF608B" w:rsidRDefault="00BF608B" w:rsidP="00BF60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«Вода при замерзании расширяется»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 Выяснить, как снег сохраняет тепло. Защитные свойства снега. Доказать, что вода при замерзании расширяется.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Ход:</w:t>
      </w:r>
      <w:r>
        <w:rPr>
          <w:rStyle w:val="c2"/>
          <w:color w:val="000000"/>
          <w:sz w:val="28"/>
          <w:szCs w:val="28"/>
        </w:rPr>
        <w:t>                Вынести на прогулку две бутылки (банки) с водой одинаковой температуры. Одну закопать в снег, другую оставить на поверхности. Что произошло с водой? Почему в снегу вода не замерзла?</w:t>
      </w:r>
    </w:p>
    <w:p w:rsidR="00BF608B" w:rsidRDefault="00BF608B" w:rsidP="00BF608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Вывод:</w:t>
      </w:r>
      <w:r>
        <w:rPr>
          <w:rStyle w:val="c2"/>
          <w:color w:val="000000"/>
          <w:sz w:val="28"/>
          <w:szCs w:val="28"/>
        </w:rPr>
        <w:t>        В снегу вода не замерзает, потому что снег сохраняет тепло, на поверхности превратилась в лед. Если банка или бутылка, где вода превратилась в лед, лопнет, то сделать вывод, что вода при замерзании расширяется.</w:t>
      </w:r>
    </w:p>
    <w:p w:rsidR="00385C0F" w:rsidRDefault="00385C0F"/>
    <w:sectPr w:rsidR="00385C0F" w:rsidSect="0072424F">
      <w:pgSz w:w="11906" w:h="16838"/>
      <w:pgMar w:top="1134" w:right="850" w:bottom="1134" w:left="1701" w:header="708" w:footer="708" w:gutter="0"/>
      <w:pgBorders w:offsetFrom="page">
        <w:top w:val="seattle" w:sz="31" w:space="24" w:color="B8CCE4" w:themeColor="accent1" w:themeTint="66"/>
        <w:left w:val="seattle" w:sz="31" w:space="24" w:color="B8CCE4" w:themeColor="accent1" w:themeTint="66"/>
        <w:bottom w:val="seattle" w:sz="31" w:space="24" w:color="B8CCE4" w:themeColor="accent1" w:themeTint="66"/>
        <w:right w:val="seattle" w:sz="31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2"/>
    <w:rsid w:val="00385C0F"/>
    <w:rsid w:val="005121C2"/>
    <w:rsid w:val="0072424F"/>
    <w:rsid w:val="00AD6AF5"/>
    <w:rsid w:val="00B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D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AF5"/>
  </w:style>
  <w:style w:type="character" w:customStyle="1" w:styleId="c5">
    <w:name w:val="c5"/>
    <w:basedOn w:val="a0"/>
    <w:rsid w:val="00AD6AF5"/>
  </w:style>
  <w:style w:type="paragraph" w:customStyle="1" w:styleId="c1">
    <w:name w:val="c1"/>
    <w:basedOn w:val="a"/>
    <w:rsid w:val="00AD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AF5"/>
  </w:style>
  <w:style w:type="character" w:customStyle="1" w:styleId="c0">
    <w:name w:val="c0"/>
    <w:basedOn w:val="a0"/>
    <w:rsid w:val="00AD6AF5"/>
  </w:style>
  <w:style w:type="table" w:styleId="a3">
    <w:name w:val="Table Grid"/>
    <w:basedOn w:val="a1"/>
    <w:uiPriority w:val="59"/>
    <w:rsid w:val="0072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D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AF5"/>
  </w:style>
  <w:style w:type="character" w:customStyle="1" w:styleId="c5">
    <w:name w:val="c5"/>
    <w:basedOn w:val="a0"/>
    <w:rsid w:val="00AD6AF5"/>
  </w:style>
  <w:style w:type="paragraph" w:customStyle="1" w:styleId="c1">
    <w:name w:val="c1"/>
    <w:basedOn w:val="a"/>
    <w:rsid w:val="00AD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AF5"/>
  </w:style>
  <w:style w:type="character" w:customStyle="1" w:styleId="c0">
    <w:name w:val="c0"/>
    <w:basedOn w:val="a0"/>
    <w:rsid w:val="00AD6AF5"/>
  </w:style>
  <w:style w:type="table" w:styleId="a3">
    <w:name w:val="Table Grid"/>
    <w:basedOn w:val="a1"/>
    <w:uiPriority w:val="59"/>
    <w:rsid w:val="0072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4</cp:revision>
  <dcterms:created xsi:type="dcterms:W3CDTF">2017-08-26T16:01:00Z</dcterms:created>
  <dcterms:modified xsi:type="dcterms:W3CDTF">2017-08-26T16:19:00Z</dcterms:modified>
</cp:coreProperties>
</file>