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B6" w:rsidRPr="006C6B6F" w:rsidRDefault="006C6B6F" w:rsidP="002C5077">
      <w:pPr>
        <w:spacing w:after="0"/>
        <w:rPr>
          <w:rFonts w:ascii="Arial" w:hAnsi="Arial" w:cs="Arial"/>
          <w:sz w:val="72"/>
          <w:szCs w:val="72"/>
        </w:rPr>
      </w:pPr>
      <w:r>
        <w:rPr>
          <w:sz w:val="32"/>
          <w:szCs w:val="32"/>
        </w:rPr>
        <w:t xml:space="preserve">                           </w:t>
      </w:r>
      <w:r w:rsidR="002C5077">
        <w:rPr>
          <w:rFonts w:ascii="Arial" w:hAnsi="Arial" w:cs="Arial"/>
          <w:sz w:val="28"/>
          <w:szCs w:val="28"/>
        </w:rPr>
        <w:t xml:space="preserve"> </w:t>
      </w:r>
      <w:r w:rsidR="004B26B6" w:rsidRPr="004B26B6">
        <w:rPr>
          <w:rFonts w:ascii="Arial" w:hAnsi="Arial" w:cs="Arial"/>
          <w:b/>
          <w:bCs/>
          <w:sz w:val="28"/>
          <w:szCs w:val="28"/>
          <w:u w:val="single"/>
        </w:rPr>
        <w:t xml:space="preserve">Тема: </w:t>
      </w:r>
      <w:bookmarkStart w:id="0" w:name="_GoBack"/>
      <w:r w:rsidR="004B26B6" w:rsidRPr="004B26B6">
        <w:rPr>
          <w:rFonts w:ascii="Arial" w:hAnsi="Arial" w:cs="Arial"/>
          <w:b/>
          <w:bCs/>
          <w:sz w:val="28"/>
          <w:szCs w:val="28"/>
          <w:u w:val="single"/>
        </w:rPr>
        <w:t>«Дидактическая игра как форма обучения</w:t>
      </w:r>
    </w:p>
    <w:p w:rsidR="004B26B6" w:rsidRPr="004B26B6" w:rsidRDefault="004B26B6" w:rsidP="004B26B6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B26B6">
        <w:rPr>
          <w:rFonts w:ascii="Arial" w:hAnsi="Arial" w:cs="Arial"/>
          <w:b/>
          <w:bCs/>
          <w:sz w:val="28"/>
          <w:szCs w:val="28"/>
          <w:u w:val="single"/>
        </w:rPr>
        <w:t>детей дошкольного возраста»</w:t>
      </w:r>
    </w:p>
    <w:p w:rsidR="004B26B6" w:rsidRPr="004B26B6" w:rsidRDefault="004B26B6" w:rsidP="004B26B6">
      <w:pPr>
        <w:spacing w:after="0"/>
        <w:jc w:val="center"/>
        <w:rPr>
          <w:rFonts w:ascii="Arial" w:hAnsi="Arial" w:cs="Arial"/>
          <w:sz w:val="28"/>
          <w:szCs w:val="28"/>
        </w:rPr>
      </w:pPr>
    </w:p>
    <w:bookmarkEnd w:id="0"/>
    <w:p w:rsidR="00CB66CC" w:rsidRPr="00CB66CC" w:rsidRDefault="004B26B6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4B26B6">
        <w:rPr>
          <w:rFonts w:ascii="Arial" w:hAnsi="Arial" w:cs="Arial"/>
          <w:sz w:val="28"/>
          <w:szCs w:val="28"/>
        </w:rPr>
        <w:br/>
      </w:r>
      <w:r w:rsidR="00CB66CC" w:rsidRPr="00CB66CC">
        <w:rPr>
          <w:rFonts w:ascii="Arial" w:hAnsi="Arial" w:cs="Arial"/>
          <w:sz w:val="28"/>
          <w:szCs w:val="28"/>
        </w:rPr>
        <w:t>Дидактические игры широко распространены в системе дошкольного образования. Ценность дидактических игр заключается в том, что они создаются в развивающих целях. Дидактическая игра дает возможность решать различные педагогические задачи в игровой форме, наиболее доступной для дошкольников.</w:t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Исследования свидетельствуют о том, что дидактическая игра способствует развитию познавательной активности, у детей в ходе игр появляются первые навыки сравнения, обобщения. Познакомившись с новыми понятиями, ребёнок может совершенствовать в дидактической игре свои представления о них. Активизируя воображение малыша, воспитатель способен придать игровой деятельности творческий характер.</w:t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Основной формой организации обучения детей в детском саду являются занятия. Дидактическая игра, используемая на занятии, делает процесс усвоения учебного материала увлекательным и интересным.</w:t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b/>
          <w:bCs/>
          <w:sz w:val="28"/>
          <w:szCs w:val="28"/>
        </w:rPr>
        <w:t>Цель:</w:t>
      </w:r>
      <w:r w:rsidRPr="00CB66CC">
        <w:rPr>
          <w:rFonts w:ascii="Arial" w:hAnsi="Arial" w:cs="Arial"/>
          <w:sz w:val="28"/>
          <w:szCs w:val="28"/>
        </w:rPr>
        <w:t> совершенствование профессиональной деятельности и повышение профессиональной компетентности по данной теме.</w:t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b/>
          <w:bCs/>
          <w:sz w:val="28"/>
          <w:szCs w:val="28"/>
        </w:rPr>
        <w:t>Задачи</w:t>
      </w:r>
      <w:r w:rsidRPr="00CB66CC">
        <w:rPr>
          <w:rFonts w:ascii="Arial" w:hAnsi="Arial" w:cs="Arial"/>
          <w:sz w:val="28"/>
          <w:szCs w:val="28"/>
        </w:rPr>
        <w:t>:</w:t>
      </w:r>
    </w:p>
    <w:p w:rsidR="00CB66CC" w:rsidRPr="00CB66CC" w:rsidRDefault="00CB66CC" w:rsidP="00CB66CC">
      <w:pPr>
        <w:numPr>
          <w:ilvl w:val="0"/>
          <w:numId w:val="80"/>
        </w:num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изучить и систематизировать теоретический и практический материал по теме;</w:t>
      </w:r>
    </w:p>
    <w:p w:rsidR="00CB66CC" w:rsidRPr="00CB66CC" w:rsidRDefault="00CB66CC" w:rsidP="00CB66CC">
      <w:pPr>
        <w:numPr>
          <w:ilvl w:val="0"/>
          <w:numId w:val="80"/>
        </w:num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составить картотеку дидактических игр для детей 4-5 лет;</w:t>
      </w:r>
    </w:p>
    <w:p w:rsidR="00CB66CC" w:rsidRPr="00CB66CC" w:rsidRDefault="00CB66CC" w:rsidP="00CB66CC">
      <w:pPr>
        <w:numPr>
          <w:ilvl w:val="0"/>
          <w:numId w:val="80"/>
        </w:num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повысить компетентность родителей в вопросах обучения детей через дидактическую игру.</w:t>
      </w:r>
    </w:p>
    <w:p w:rsidR="00CB66CC" w:rsidRPr="00CB66CC" w:rsidRDefault="00CB66CC" w:rsidP="00CB66CC">
      <w:pPr>
        <w:numPr>
          <w:ilvl w:val="0"/>
          <w:numId w:val="80"/>
        </w:num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t>развивать интерес родителей к совместной работе в данном направлении.</w:t>
      </w:r>
    </w:p>
    <w:p w:rsidR="004B26B6" w:rsidRPr="004B26B6" w:rsidRDefault="004B26B6" w:rsidP="004B26B6">
      <w:pPr>
        <w:spacing w:after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7"/>
        <w:tblW w:w="5067" w:type="pct"/>
        <w:tblLook w:val="04A0" w:firstRow="1" w:lastRow="0" w:firstColumn="1" w:lastColumn="0" w:noHBand="0" w:noVBand="1"/>
      </w:tblPr>
      <w:tblGrid>
        <w:gridCol w:w="2087"/>
        <w:gridCol w:w="1564"/>
        <w:gridCol w:w="4314"/>
        <w:gridCol w:w="3016"/>
      </w:tblGrid>
      <w:tr w:rsidR="00CB66CC" w:rsidRPr="00CB66CC" w:rsidTr="00CB66CC">
        <w:tc>
          <w:tcPr>
            <w:tcW w:w="93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Раздел плана</w:t>
            </w: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Форма работы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Практические выходы (рефераты, доклады, открытый просмотр, выставка работ и т.д.)</w:t>
            </w:r>
          </w:p>
        </w:tc>
      </w:tr>
      <w:tr w:rsidR="00CB66CC" w:rsidRPr="00CB66CC" w:rsidTr="00CB66CC">
        <w:tc>
          <w:tcPr>
            <w:tcW w:w="93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 Изучение методической литературы</w:t>
            </w: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Сентябрь - май 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 xml:space="preserve">Чтение и изучение </w:t>
            </w:r>
            <w:proofErr w:type="gramStart"/>
            <w:r w:rsidRPr="00CB66CC">
              <w:rPr>
                <w:rFonts w:ascii="Arial" w:hAnsi="Arial" w:cs="Arial"/>
                <w:sz w:val="28"/>
                <w:szCs w:val="28"/>
              </w:rPr>
              <w:t>запланированной</w:t>
            </w:r>
            <w:proofErr w:type="gramEnd"/>
            <w:r w:rsidRPr="00CB66CC">
              <w:rPr>
                <w:rFonts w:ascii="Arial" w:hAnsi="Arial" w:cs="Arial"/>
                <w:sz w:val="28"/>
                <w:szCs w:val="28"/>
              </w:rPr>
              <w:t xml:space="preserve"> методической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литературы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Анализ изученной методической литературы. Оформление в  папке по самообразованию</w:t>
            </w:r>
          </w:p>
        </w:tc>
      </w:tr>
      <w:tr w:rsidR="00CB66CC" w:rsidRPr="00CB66CC" w:rsidTr="00CB66CC">
        <w:tc>
          <w:tcPr>
            <w:tcW w:w="93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 xml:space="preserve">Развивающая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среда в группе</w:t>
            </w: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Сентябр</w:t>
            </w:r>
            <w:proofErr w:type="gramStart"/>
            <w:r w:rsidRPr="00CB66CC">
              <w:rPr>
                <w:rFonts w:ascii="Arial" w:hAnsi="Arial" w:cs="Arial"/>
                <w:sz w:val="28"/>
                <w:szCs w:val="28"/>
              </w:rPr>
              <w:t>ь-</w:t>
            </w:r>
            <w:proofErr w:type="gramEnd"/>
            <w:r w:rsidRPr="00CB66C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 xml:space="preserve">Пополнение развивающей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среды дидактическими играми.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 xml:space="preserve">Оформление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картотек с дидактическими играми.</w:t>
            </w:r>
          </w:p>
        </w:tc>
      </w:tr>
      <w:tr w:rsidR="00CB66CC" w:rsidRPr="00CB66CC" w:rsidTr="00CB66CC">
        <w:tc>
          <w:tcPr>
            <w:tcW w:w="935" w:type="pct"/>
            <w:vMerge w:val="restar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Работа с детьми</w:t>
            </w:r>
          </w:p>
        </w:tc>
        <w:tc>
          <w:tcPr>
            <w:tcW w:w="626" w:type="pct"/>
            <w:vMerge w:val="restar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Сентябрь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Октябрь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b/>
                <w:bCs/>
                <w:sz w:val="28"/>
                <w:szCs w:val="28"/>
              </w:rPr>
              <w:t>Ноябрь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теме: «Осень, осенний период»: времена года, природные явления, овощи и фрукты, грибы и ягоды, одежда и обувь.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Выставка детских работ.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 Знакомство детей с дидактическими играми по теме «Животные и птицы»: домашние животные, дикие животные, птицы, «Чей малыш?», «Чей домик?»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 Публикация разработанного занятия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ЗОЖ.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Пополнение развивающей среды дидактическими играми.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Фотоотчет спортивного развлечения в закрытой группе ВК «Радость»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Декабрь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Январь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Февраль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теме «Зима, зимний период»: времена года, природные явления, зимние виды спорта, одежда и обувь, «Одежда».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Открытый просмотр занятия с включением дидактических игр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теме «Профессии».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Выставка детских работ по теме: «Профессии»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теме «Транспорт. ПДД»: «Дорожные знаки», «По воде, по земле, по воздуху».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Публикация разработанного занятия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vMerge w:val="restar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Март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Апрель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Знакомство детей с дидактическими играми по теме «Весна, весенний период»: времена года, природные явления, насекомые, цветы, деревья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Выставка детских работ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B66CC">
              <w:rPr>
                <w:rFonts w:ascii="Arial" w:hAnsi="Arial" w:cs="Arial"/>
                <w:sz w:val="28"/>
                <w:szCs w:val="28"/>
              </w:rPr>
              <w:t>Знакоство</w:t>
            </w:r>
            <w:proofErr w:type="spellEnd"/>
            <w:r w:rsidRPr="00CB66CC">
              <w:rPr>
                <w:rFonts w:ascii="Arial" w:hAnsi="Arial" w:cs="Arial"/>
                <w:sz w:val="28"/>
                <w:szCs w:val="28"/>
              </w:rPr>
              <w:t xml:space="preserve"> детей с дидактическими играми по теме «Космический и подводный мир»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Выставка детских рисунков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 xml:space="preserve">Дидактические игры по ФЭМП: ориентировка в пространстве,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парковка, счет с прищепками, «Геометрическая лупа», «Детектив», «Больше, меньше или равно» и т.д.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 xml:space="preserve">Фотоотчет в закрытой группе ВК </w:t>
            </w: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«Радость»</w:t>
            </w:r>
          </w:p>
        </w:tc>
      </w:tr>
      <w:tr w:rsidR="00CB66CC" w:rsidRPr="00CB66CC" w:rsidTr="00CB66CC">
        <w:tc>
          <w:tcPr>
            <w:tcW w:w="935" w:type="pct"/>
            <w:vMerge w:val="restar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lastRenderedPageBreak/>
              <w:t>Работа с семьей</w:t>
            </w: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Сентябрь-октябрь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Анкетирование родителей «Дидактические игры в семье» с целью выявления заинтересованность и информированность родителей в вопросах дидактических игр для детей.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Обработка результатов анкетирования.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Составление анкеты для родителей.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Отразить полученные данные в папку по теме самообразования; опубликовать результаты на сайте «Копилка уроков»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Октябрь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Консультация для родителей «Дидактические игры – это…»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Ноябрь -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Декабрь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Подготовка информации и составление фотоматериала для родителей по теме «Дидактические игры в детском саду»</w:t>
            </w:r>
          </w:p>
        </w:tc>
        <w:tc>
          <w:tcPr>
            <w:tcW w:w="1424" w:type="pct"/>
            <w:hideMark/>
          </w:tcPr>
          <w:p w:rsid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 xml:space="preserve">Презентация для родителей и выгрузка ее в закрытую группу </w:t>
            </w:r>
            <w:proofErr w:type="gramStart"/>
            <w:r w:rsidRPr="00CB66CC">
              <w:rPr>
                <w:rFonts w:ascii="Arial" w:hAnsi="Arial" w:cs="Arial"/>
                <w:sz w:val="28"/>
                <w:szCs w:val="28"/>
              </w:rPr>
              <w:t>в</w:t>
            </w:r>
            <w:proofErr w:type="gramEnd"/>
            <w:r w:rsidRPr="00CB66CC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CB66CC" w:rsidRPr="00CB66CC" w:rsidRDefault="00CB66CC" w:rsidP="00CB66CC">
            <w:pPr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ВК «Радость»</w:t>
            </w: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Январь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Консультация для родителей «Дидактические игры своими руками»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Февраль - март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Привлечение родителей к созданию дидактических игр своими руками – конкурс «Лучшая дидактическая игра»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B66CC" w:rsidRPr="00CB66CC" w:rsidTr="00CB66CC">
        <w:tc>
          <w:tcPr>
            <w:tcW w:w="935" w:type="pct"/>
            <w:vMerge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Апрель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Подведение итогов конкурса «Лучшая дидактическая игрушка». Члены жюри: дети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CB66CC" w:rsidRPr="00CB66CC" w:rsidTr="00CB66CC">
        <w:tc>
          <w:tcPr>
            <w:tcW w:w="93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B66CC">
              <w:rPr>
                <w:rFonts w:ascii="Arial" w:hAnsi="Arial" w:cs="Arial"/>
                <w:sz w:val="28"/>
                <w:szCs w:val="28"/>
              </w:rPr>
              <w:t>Самореализа</w:t>
            </w:r>
            <w:proofErr w:type="spellEnd"/>
            <w:r w:rsidRPr="00CB66CC">
              <w:rPr>
                <w:rFonts w:ascii="Arial" w:hAnsi="Arial" w:cs="Arial"/>
                <w:sz w:val="28"/>
                <w:szCs w:val="28"/>
              </w:rPr>
              <w:t>-</w:t>
            </w:r>
          </w:p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B66CC">
              <w:rPr>
                <w:rFonts w:ascii="Arial" w:hAnsi="Arial" w:cs="Arial"/>
                <w:sz w:val="28"/>
                <w:szCs w:val="28"/>
              </w:rPr>
              <w:t>ция</w:t>
            </w:r>
            <w:proofErr w:type="spellEnd"/>
          </w:p>
        </w:tc>
        <w:tc>
          <w:tcPr>
            <w:tcW w:w="626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май</w:t>
            </w:r>
          </w:p>
        </w:tc>
        <w:tc>
          <w:tcPr>
            <w:tcW w:w="2015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Отчет о деятельности по теме самообразования</w:t>
            </w:r>
          </w:p>
        </w:tc>
        <w:tc>
          <w:tcPr>
            <w:tcW w:w="1424" w:type="pct"/>
            <w:hideMark/>
          </w:tcPr>
          <w:p w:rsidR="00CB66CC" w:rsidRPr="00CB66CC" w:rsidRDefault="00CB66CC" w:rsidP="00CB66CC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B66CC">
              <w:rPr>
                <w:rFonts w:ascii="Arial" w:hAnsi="Arial" w:cs="Arial"/>
                <w:sz w:val="28"/>
                <w:szCs w:val="28"/>
              </w:rPr>
              <w:t>Оформление папки по самообразованию. Выступление для коллег по теме самообразования.</w:t>
            </w:r>
          </w:p>
        </w:tc>
      </w:tr>
    </w:tbl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br/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br/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br/>
      </w:r>
    </w:p>
    <w:p w:rsidR="00CB66CC" w:rsidRPr="00CB66CC" w:rsidRDefault="00CB66CC" w:rsidP="00CB66CC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CB66CC">
        <w:rPr>
          <w:rFonts w:ascii="Arial" w:hAnsi="Arial" w:cs="Arial"/>
          <w:sz w:val="28"/>
          <w:szCs w:val="28"/>
        </w:rPr>
        <w:lastRenderedPageBreak/>
        <w:br/>
      </w:r>
    </w:p>
    <w:p w:rsidR="004B26B6" w:rsidRPr="004B26B6" w:rsidRDefault="004B26B6" w:rsidP="00552942">
      <w:pPr>
        <w:spacing w:after="0"/>
        <w:jc w:val="center"/>
        <w:rPr>
          <w:rFonts w:ascii="Arial" w:hAnsi="Arial" w:cs="Arial"/>
          <w:sz w:val="28"/>
          <w:szCs w:val="28"/>
        </w:rPr>
      </w:pPr>
    </w:p>
    <w:sectPr w:rsidR="004B26B6" w:rsidRPr="004B26B6" w:rsidSect="005E2A1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3EFE"/>
    <w:multiLevelType w:val="multilevel"/>
    <w:tmpl w:val="CF56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40AED"/>
    <w:multiLevelType w:val="multilevel"/>
    <w:tmpl w:val="BA32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FD1D5D"/>
    <w:multiLevelType w:val="multilevel"/>
    <w:tmpl w:val="63C2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D43A5E"/>
    <w:multiLevelType w:val="multilevel"/>
    <w:tmpl w:val="AC36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DB3950"/>
    <w:multiLevelType w:val="multilevel"/>
    <w:tmpl w:val="E8D6F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7237ED7"/>
    <w:multiLevelType w:val="multilevel"/>
    <w:tmpl w:val="8D54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A103A"/>
    <w:multiLevelType w:val="multilevel"/>
    <w:tmpl w:val="70E0A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B5F7A77"/>
    <w:multiLevelType w:val="multilevel"/>
    <w:tmpl w:val="D84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766C9B"/>
    <w:multiLevelType w:val="multilevel"/>
    <w:tmpl w:val="929C0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B946C62"/>
    <w:multiLevelType w:val="multilevel"/>
    <w:tmpl w:val="6A84A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C7D47CB"/>
    <w:multiLevelType w:val="multilevel"/>
    <w:tmpl w:val="0EDED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D5A78CB"/>
    <w:multiLevelType w:val="multilevel"/>
    <w:tmpl w:val="AEF2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F486FD2"/>
    <w:multiLevelType w:val="multilevel"/>
    <w:tmpl w:val="34B0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F5D08DD"/>
    <w:multiLevelType w:val="multilevel"/>
    <w:tmpl w:val="947488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4360043"/>
    <w:multiLevelType w:val="multilevel"/>
    <w:tmpl w:val="6CD82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5131B4E"/>
    <w:multiLevelType w:val="multilevel"/>
    <w:tmpl w:val="764E1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66837BE"/>
    <w:multiLevelType w:val="multilevel"/>
    <w:tmpl w:val="75CC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71B0FA9"/>
    <w:multiLevelType w:val="multilevel"/>
    <w:tmpl w:val="0DC6B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98A6A23"/>
    <w:multiLevelType w:val="multilevel"/>
    <w:tmpl w:val="3EB03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75681E"/>
    <w:multiLevelType w:val="multilevel"/>
    <w:tmpl w:val="09B8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1DD51B8"/>
    <w:multiLevelType w:val="multilevel"/>
    <w:tmpl w:val="780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3A64244"/>
    <w:multiLevelType w:val="multilevel"/>
    <w:tmpl w:val="CE622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4DC45B6"/>
    <w:multiLevelType w:val="multilevel"/>
    <w:tmpl w:val="2310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4A7E74"/>
    <w:multiLevelType w:val="multilevel"/>
    <w:tmpl w:val="E19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74F2D29"/>
    <w:multiLevelType w:val="multilevel"/>
    <w:tmpl w:val="6472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78C6226"/>
    <w:multiLevelType w:val="multilevel"/>
    <w:tmpl w:val="0DEA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79A7115"/>
    <w:multiLevelType w:val="multilevel"/>
    <w:tmpl w:val="F4D42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8F631CD"/>
    <w:multiLevelType w:val="multilevel"/>
    <w:tmpl w:val="8C343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95C6ABF"/>
    <w:multiLevelType w:val="multilevel"/>
    <w:tmpl w:val="DB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A3919B4"/>
    <w:multiLevelType w:val="multilevel"/>
    <w:tmpl w:val="8E5A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D2B7718"/>
    <w:multiLevelType w:val="multilevel"/>
    <w:tmpl w:val="5986B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D9B5EAD"/>
    <w:multiLevelType w:val="multilevel"/>
    <w:tmpl w:val="A698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2F977E60"/>
    <w:multiLevelType w:val="multilevel"/>
    <w:tmpl w:val="03A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2A22EB0"/>
    <w:multiLevelType w:val="multilevel"/>
    <w:tmpl w:val="C3D4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3284825"/>
    <w:multiLevelType w:val="multilevel"/>
    <w:tmpl w:val="FF2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35D4079"/>
    <w:multiLevelType w:val="multilevel"/>
    <w:tmpl w:val="5F9C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4487740"/>
    <w:multiLevelType w:val="multilevel"/>
    <w:tmpl w:val="2364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68951C0"/>
    <w:multiLevelType w:val="multilevel"/>
    <w:tmpl w:val="D8107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7905B71"/>
    <w:multiLevelType w:val="multilevel"/>
    <w:tmpl w:val="6CBE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3A051794"/>
    <w:multiLevelType w:val="multilevel"/>
    <w:tmpl w:val="A0E06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AE21D76"/>
    <w:multiLevelType w:val="multilevel"/>
    <w:tmpl w:val="EC34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E086BF0"/>
    <w:multiLevelType w:val="multilevel"/>
    <w:tmpl w:val="250A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E5324EC"/>
    <w:multiLevelType w:val="multilevel"/>
    <w:tmpl w:val="6EA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F3643FE"/>
    <w:multiLevelType w:val="multilevel"/>
    <w:tmpl w:val="3236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4096713C"/>
    <w:multiLevelType w:val="multilevel"/>
    <w:tmpl w:val="B54C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426D1590"/>
    <w:multiLevelType w:val="multilevel"/>
    <w:tmpl w:val="E634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5D373D2"/>
    <w:multiLevelType w:val="multilevel"/>
    <w:tmpl w:val="438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D01593E"/>
    <w:multiLevelType w:val="multilevel"/>
    <w:tmpl w:val="E736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D895836"/>
    <w:multiLevelType w:val="multilevel"/>
    <w:tmpl w:val="AD64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4E5E44A5"/>
    <w:multiLevelType w:val="multilevel"/>
    <w:tmpl w:val="591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F7C2072"/>
    <w:multiLevelType w:val="multilevel"/>
    <w:tmpl w:val="D266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1F205E5"/>
    <w:multiLevelType w:val="multilevel"/>
    <w:tmpl w:val="9160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1F45421"/>
    <w:multiLevelType w:val="multilevel"/>
    <w:tmpl w:val="7C02C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33F4F0E"/>
    <w:multiLevelType w:val="multilevel"/>
    <w:tmpl w:val="3242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56164720"/>
    <w:multiLevelType w:val="multilevel"/>
    <w:tmpl w:val="9A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569A1CCE"/>
    <w:multiLevelType w:val="multilevel"/>
    <w:tmpl w:val="780E1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A0D67DF"/>
    <w:multiLevelType w:val="multilevel"/>
    <w:tmpl w:val="5770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0252BEA"/>
    <w:multiLevelType w:val="multilevel"/>
    <w:tmpl w:val="D132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2923ABD"/>
    <w:multiLevelType w:val="multilevel"/>
    <w:tmpl w:val="475AA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4654BCA"/>
    <w:multiLevelType w:val="multilevel"/>
    <w:tmpl w:val="A0D4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69E0720"/>
    <w:multiLevelType w:val="multilevel"/>
    <w:tmpl w:val="F9F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8C46BFE"/>
    <w:multiLevelType w:val="multilevel"/>
    <w:tmpl w:val="64BE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97E58E4"/>
    <w:multiLevelType w:val="multilevel"/>
    <w:tmpl w:val="D8B0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9913AAD"/>
    <w:multiLevelType w:val="multilevel"/>
    <w:tmpl w:val="60B6A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6A81224B"/>
    <w:multiLevelType w:val="multilevel"/>
    <w:tmpl w:val="AA9ED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6B0976DE"/>
    <w:multiLevelType w:val="multilevel"/>
    <w:tmpl w:val="DB78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6B2C505C"/>
    <w:multiLevelType w:val="multilevel"/>
    <w:tmpl w:val="4572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6C5241A9"/>
    <w:multiLevelType w:val="multilevel"/>
    <w:tmpl w:val="855C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6D952DAB"/>
    <w:multiLevelType w:val="multilevel"/>
    <w:tmpl w:val="5A6C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6DFC2AB8"/>
    <w:multiLevelType w:val="multilevel"/>
    <w:tmpl w:val="29A4F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6E533744"/>
    <w:multiLevelType w:val="multilevel"/>
    <w:tmpl w:val="D24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6F8B0591"/>
    <w:multiLevelType w:val="multilevel"/>
    <w:tmpl w:val="6046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154030F"/>
    <w:multiLevelType w:val="multilevel"/>
    <w:tmpl w:val="2BFC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8115C0"/>
    <w:multiLevelType w:val="multilevel"/>
    <w:tmpl w:val="4032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733D325D"/>
    <w:multiLevelType w:val="multilevel"/>
    <w:tmpl w:val="9F504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76403D87"/>
    <w:multiLevelType w:val="multilevel"/>
    <w:tmpl w:val="47E20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78CC0157"/>
    <w:multiLevelType w:val="multilevel"/>
    <w:tmpl w:val="1954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7AD45E4C"/>
    <w:multiLevelType w:val="multilevel"/>
    <w:tmpl w:val="CDC2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7AD5106D"/>
    <w:multiLevelType w:val="multilevel"/>
    <w:tmpl w:val="A52A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7BDF767B"/>
    <w:multiLevelType w:val="multilevel"/>
    <w:tmpl w:val="2150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7C85449A"/>
    <w:multiLevelType w:val="multilevel"/>
    <w:tmpl w:val="133E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8"/>
  </w:num>
  <w:num w:numId="3">
    <w:abstractNumId w:val="19"/>
  </w:num>
  <w:num w:numId="4">
    <w:abstractNumId w:val="63"/>
  </w:num>
  <w:num w:numId="5">
    <w:abstractNumId w:val="72"/>
  </w:num>
  <w:num w:numId="6">
    <w:abstractNumId w:val="43"/>
  </w:num>
  <w:num w:numId="7">
    <w:abstractNumId w:val="11"/>
  </w:num>
  <w:num w:numId="8">
    <w:abstractNumId w:val="15"/>
  </w:num>
  <w:num w:numId="9">
    <w:abstractNumId w:val="1"/>
  </w:num>
  <w:num w:numId="10">
    <w:abstractNumId w:val="55"/>
  </w:num>
  <w:num w:numId="11">
    <w:abstractNumId w:val="8"/>
  </w:num>
  <w:num w:numId="12">
    <w:abstractNumId w:val="13"/>
  </w:num>
  <w:num w:numId="13">
    <w:abstractNumId w:val="56"/>
  </w:num>
  <w:num w:numId="14">
    <w:abstractNumId w:val="9"/>
  </w:num>
  <w:num w:numId="15">
    <w:abstractNumId w:val="46"/>
  </w:num>
  <w:num w:numId="16">
    <w:abstractNumId w:val="26"/>
  </w:num>
  <w:num w:numId="17">
    <w:abstractNumId w:val="24"/>
  </w:num>
  <w:num w:numId="18">
    <w:abstractNumId w:val="48"/>
  </w:num>
  <w:num w:numId="19">
    <w:abstractNumId w:val="54"/>
  </w:num>
  <w:num w:numId="20">
    <w:abstractNumId w:val="39"/>
  </w:num>
  <w:num w:numId="21">
    <w:abstractNumId w:val="37"/>
  </w:num>
  <w:num w:numId="22">
    <w:abstractNumId w:val="77"/>
  </w:num>
  <w:num w:numId="23">
    <w:abstractNumId w:val="35"/>
  </w:num>
  <w:num w:numId="24">
    <w:abstractNumId w:val="17"/>
  </w:num>
  <w:num w:numId="25">
    <w:abstractNumId w:val="67"/>
  </w:num>
  <w:num w:numId="26">
    <w:abstractNumId w:val="10"/>
  </w:num>
  <w:num w:numId="27">
    <w:abstractNumId w:val="7"/>
  </w:num>
  <w:num w:numId="28">
    <w:abstractNumId w:val="76"/>
  </w:num>
  <w:num w:numId="29">
    <w:abstractNumId w:val="32"/>
  </w:num>
  <w:num w:numId="30">
    <w:abstractNumId w:val="58"/>
  </w:num>
  <w:num w:numId="31">
    <w:abstractNumId w:val="20"/>
  </w:num>
  <w:num w:numId="32">
    <w:abstractNumId w:val="4"/>
  </w:num>
  <w:num w:numId="33">
    <w:abstractNumId w:val="79"/>
  </w:num>
  <w:num w:numId="34">
    <w:abstractNumId w:val="31"/>
  </w:num>
  <w:num w:numId="35">
    <w:abstractNumId w:val="28"/>
  </w:num>
  <w:num w:numId="36">
    <w:abstractNumId w:val="41"/>
  </w:num>
  <w:num w:numId="37">
    <w:abstractNumId w:val="23"/>
  </w:num>
  <w:num w:numId="38">
    <w:abstractNumId w:val="61"/>
  </w:num>
  <w:num w:numId="39">
    <w:abstractNumId w:val="49"/>
  </w:num>
  <w:num w:numId="40">
    <w:abstractNumId w:val="2"/>
  </w:num>
  <w:num w:numId="41">
    <w:abstractNumId w:val="71"/>
  </w:num>
  <w:num w:numId="42">
    <w:abstractNumId w:val="5"/>
  </w:num>
  <w:num w:numId="43">
    <w:abstractNumId w:val="75"/>
  </w:num>
  <w:num w:numId="44">
    <w:abstractNumId w:val="62"/>
  </w:num>
  <w:num w:numId="45">
    <w:abstractNumId w:val="38"/>
  </w:num>
  <w:num w:numId="46">
    <w:abstractNumId w:val="47"/>
  </w:num>
  <w:num w:numId="47">
    <w:abstractNumId w:val="65"/>
  </w:num>
  <w:num w:numId="48">
    <w:abstractNumId w:val="64"/>
  </w:num>
  <w:num w:numId="49">
    <w:abstractNumId w:val="73"/>
  </w:num>
  <w:num w:numId="50">
    <w:abstractNumId w:val="18"/>
  </w:num>
  <w:num w:numId="51">
    <w:abstractNumId w:val="40"/>
  </w:num>
  <w:num w:numId="52">
    <w:abstractNumId w:val="69"/>
  </w:num>
  <w:num w:numId="53">
    <w:abstractNumId w:val="16"/>
  </w:num>
  <w:num w:numId="54">
    <w:abstractNumId w:val="34"/>
  </w:num>
  <w:num w:numId="55">
    <w:abstractNumId w:val="53"/>
  </w:num>
  <w:num w:numId="56">
    <w:abstractNumId w:val="45"/>
  </w:num>
  <w:num w:numId="57">
    <w:abstractNumId w:val="74"/>
  </w:num>
  <w:num w:numId="58">
    <w:abstractNumId w:val="21"/>
  </w:num>
  <w:num w:numId="59">
    <w:abstractNumId w:val="6"/>
  </w:num>
  <w:num w:numId="60">
    <w:abstractNumId w:val="68"/>
  </w:num>
  <w:num w:numId="61">
    <w:abstractNumId w:val="59"/>
  </w:num>
  <w:num w:numId="62">
    <w:abstractNumId w:val="25"/>
  </w:num>
  <w:num w:numId="63">
    <w:abstractNumId w:val="80"/>
  </w:num>
  <w:num w:numId="64">
    <w:abstractNumId w:val="0"/>
  </w:num>
  <w:num w:numId="65">
    <w:abstractNumId w:val="57"/>
  </w:num>
  <w:num w:numId="66">
    <w:abstractNumId w:val="42"/>
  </w:num>
  <w:num w:numId="67">
    <w:abstractNumId w:val="30"/>
  </w:num>
  <w:num w:numId="68">
    <w:abstractNumId w:val="12"/>
  </w:num>
  <w:num w:numId="69">
    <w:abstractNumId w:val="60"/>
  </w:num>
  <w:num w:numId="70">
    <w:abstractNumId w:val="3"/>
  </w:num>
  <w:num w:numId="71">
    <w:abstractNumId w:val="36"/>
  </w:num>
  <w:num w:numId="72">
    <w:abstractNumId w:val="51"/>
  </w:num>
  <w:num w:numId="73">
    <w:abstractNumId w:val="44"/>
  </w:num>
  <w:num w:numId="74">
    <w:abstractNumId w:val="70"/>
  </w:num>
  <w:num w:numId="75">
    <w:abstractNumId w:val="22"/>
  </w:num>
  <w:num w:numId="76">
    <w:abstractNumId w:val="66"/>
  </w:num>
  <w:num w:numId="77">
    <w:abstractNumId w:val="50"/>
  </w:num>
  <w:num w:numId="78">
    <w:abstractNumId w:val="29"/>
  </w:num>
  <w:num w:numId="79">
    <w:abstractNumId w:val="27"/>
  </w:num>
  <w:num w:numId="80">
    <w:abstractNumId w:val="33"/>
  </w:num>
  <w:num w:numId="81">
    <w:abstractNumId w:val="5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E26"/>
    <w:rsid w:val="000100A0"/>
    <w:rsid w:val="00045282"/>
    <w:rsid w:val="000A3A16"/>
    <w:rsid w:val="000A3C4E"/>
    <w:rsid w:val="000D4E26"/>
    <w:rsid w:val="00116177"/>
    <w:rsid w:val="001375BD"/>
    <w:rsid w:val="001A7D6D"/>
    <w:rsid w:val="001F68E6"/>
    <w:rsid w:val="00213429"/>
    <w:rsid w:val="00237FD1"/>
    <w:rsid w:val="0024314F"/>
    <w:rsid w:val="002A784A"/>
    <w:rsid w:val="002C5077"/>
    <w:rsid w:val="003330C4"/>
    <w:rsid w:val="003E7452"/>
    <w:rsid w:val="004B26B6"/>
    <w:rsid w:val="005026F8"/>
    <w:rsid w:val="00532D9E"/>
    <w:rsid w:val="00552942"/>
    <w:rsid w:val="005E2A15"/>
    <w:rsid w:val="00652B21"/>
    <w:rsid w:val="00686CAD"/>
    <w:rsid w:val="006C6B6F"/>
    <w:rsid w:val="007002DC"/>
    <w:rsid w:val="00771BCB"/>
    <w:rsid w:val="007A17AB"/>
    <w:rsid w:val="00822F91"/>
    <w:rsid w:val="00856BA5"/>
    <w:rsid w:val="00883761"/>
    <w:rsid w:val="009319A1"/>
    <w:rsid w:val="00946FCD"/>
    <w:rsid w:val="00953D72"/>
    <w:rsid w:val="00983A13"/>
    <w:rsid w:val="00987819"/>
    <w:rsid w:val="009C735A"/>
    <w:rsid w:val="009F0B6C"/>
    <w:rsid w:val="00A2238C"/>
    <w:rsid w:val="00A262E6"/>
    <w:rsid w:val="00A54261"/>
    <w:rsid w:val="00AA168B"/>
    <w:rsid w:val="00BB2E50"/>
    <w:rsid w:val="00C056F7"/>
    <w:rsid w:val="00CB66CC"/>
    <w:rsid w:val="00D06512"/>
    <w:rsid w:val="00D51615"/>
    <w:rsid w:val="00D57EB6"/>
    <w:rsid w:val="00D6075B"/>
    <w:rsid w:val="00DE56BC"/>
    <w:rsid w:val="00EA1F39"/>
    <w:rsid w:val="00EB5D2D"/>
    <w:rsid w:val="00EF0E52"/>
    <w:rsid w:val="00F92EF2"/>
    <w:rsid w:val="00FB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6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6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3E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B6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68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A1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68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FB3EFD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CB6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0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7714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90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8" w:space="0" w:color="C0C0C0"/>
            <w:right w:val="none" w:sz="0" w:space="0" w:color="auto"/>
          </w:divBdr>
        </w:div>
      </w:divsChild>
    </w:div>
    <w:div w:id="7025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7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0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57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71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05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1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55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1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30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308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70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12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7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4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6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362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60390">
          <w:marLeft w:val="0"/>
          <w:marRight w:val="0"/>
          <w:marTop w:val="0"/>
          <w:marBottom w:val="0"/>
          <w:divBdr>
            <w:top w:val="single" w:sz="6" w:space="11" w:color="E1E1E1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9665024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145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200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05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381798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E1E1E1"/>
            <w:bottom w:val="single" w:sz="6" w:space="11" w:color="E1E1E1"/>
            <w:right w:val="single" w:sz="6" w:space="11" w:color="E1E1E1"/>
          </w:divBdr>
          <w:divsChild>
            <w:div w:id="117368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2D061-D682-4CE8-8E7B-E1B954F50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35</cp:revision>
  <cp:lastPrinted>2022-01-18T02:56:00Z</cp:lastPrinted>
  <dcterms:created xsi:type="dcterms:W3CDTF">2021-11-04T12:37:00Z</dcterms:created>
  <dcterms:modified xsi:type="dcterms:W3CDTF">2022-05-26T14:55:00Z</dcterms:modified>
</cp:coreProperties>
</file>