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Муниципальное дошкольное образовательное учреждение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Центр раз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вития ребёнка детский сад «Рябинка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Сообщение на тему: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52"/>
          <w:szCs w:val="52"/>
          <w:u w:val="none"/>
          <w:shd w:fill="auto" w:val="clear"/>
          <w:vertAlign w:val="baseline"/>
          <w:rtl w:val="0"/>
        </w:rPr>
        <w:t xml:space="preserve">«Устное народное творчество, как средство развития речи детей дошкольного возраста»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229110" cy="2040913"/>
            <wp:effectExtent b="0" l="0" r="0" t="0"/>
            <wp:docPr descr="https://img-fotki.yandex.ru/get/373238/199203331.1be/0_167562_324eaffd_orig" id="1" name="image1.png"/>
            <a:graphic>
              <a:graphicData uri="http://schemas.openxmlformats.org/drawingml/2006/picture">
                <pic:pic>
                  <pic:nvPicPr>
                    <pic:cNvPr descr="https://img-fotki.yandex.ru/get/373238/199203331.1be/0_167562_324eaffd_ori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9110" cy="2040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Подготовила: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МОЧАЛОВА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О. Ю.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ЛАЙД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Овладение родным языком, развитие речи - самые важные приобретения ребенка в дошкольном возрасте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почему же в последние 5-10 лет уровень речевого развития детей заметно снизился? Да потому что с детьми все меньше и меньше разговаривают. Дети больше смотрят и слушают.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 К сожалению, в современном мире, всё чаще живое общение детям заменяет компьютер и телевидение, и эта тенденция постоянно растет. Вследствие чего,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всё чаще приходится сталкиваться с такой проблемой развития речи дошкольников, как недоразвитие связной речи.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Одним из  эффективных способов решения проблемы развития  речи ребенка,  является устное народное творчество.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8"/>
          <w:szCs w:val="28"/>
          <w:highlight w:val="white"/>
          <w:u w:val="none"/>
          <w:vertAlign w:val="baseline"/>
          <w:rtl w:val="0"/>
        </w:rPr>
        <w:tab/>
        <w:t xml:space="preserve">Устное народное творчество – это словесное творчество народа, не записывающего свои сочинения, а изустно передаваемого (из уст в уста) из поколения в поколение. Веселые песенки, замысловатые загадки, пословицы, заклички, приговорки, потешки, прибаутки, перевертыши, считалки, скороговорки, дразнилки, смешные сказочки сочинил великий и бессмертный поэт – русский народ.  Устное народное творчество также называют одним словом – фольклор.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8"/>
          <w:szCs w:val="28"/>
          <w:highlight w:val="white"/>
          <w:u w:val="none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ab/>
        <w:t xml:space="preserve">Фольклор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– это история народа, его духовное богатство. Наши предки, незнакомые с письменностью и книгой, не были оторваны от предшествующих поколений. Простые русские люди, которым давным-давно спели песенки, рассказали сказки и придумали загадки, не умели не читать, ни писать. Но их словесное творчество не забылось, не пропало. Оно бережно передавалось из уст в уста, от родителей к детям.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Фольклор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появился задолго до литературы и создавался на базе живого разговорного языка, который невозможен без речевых интонаций и жестов.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ab/>
        <w:t xml:space="preserve">Очень интересным и насыщенным материалом я считаю использование русского фольклора в логопедической работе с детьми, имеющими нарушения речи. В связи с этим данную тему я определила для себя как тему по самообразованию, поставив перед собой определенную цель: использовать малые жанры фольклора в индивидуальной и подгрупповой логопедической деятельности.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Знакомство детей с литературным наследием малых фольклорных форм включает все направления коррекционной работы по преодолению общего недоразвития речи и нарушений звукопроизношения.</w:t>
        <w:br w:type="textWrapping"/>
        <w:t xml:space="preserve">С помощью малых форм фольклора можно решать практически все задачи развития речи, звуковой культуры речи и наряду с основными методами и приемами речевого развития, можно и нужно использовать этот богатейший материал словесного творчества народа.</w:t>
        <w:br w:type="textWrapping"/>
        <w:tab/>
        <w:t xml:space="preserve">Я перечислю и охарактеризую виды малых фольклорных форм, которые использую в коррекционной работе с детьми.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ab/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ab/>
        <w:t xml:space="preserve">Потешки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-  представляют собой прекрасный речевой материал, который можно использовать в коррекционно-развивающей работе с дошкольниками. Слово «потешить» означает позабавить, развлечь, рассмешить.   Знакомство с народной потешкой расширяет кругозор детей, обогащает их речь, формирует отношение к окружающему миру. 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большинстве случаев потешки связаны с движениями, пляской и отличаются бодрым и жизнерадостным ритмом. Роль потешек - в том, что они учат воспринимать коротенький сюжет, воплощенный в художественном слове, и это является как бы подготовительным этапом для восприятия в дальнейшем сказки. Кроме того, потешки развивают детскую фантазию, пробуждают интерес к новым словообразованиям.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Большинство потешек,  – это готовый дидактический материал для развития фонематического слуха и формирования правильного звукопроизношения, а также для дифференциации звуков. Это сложный,  длительный процесс. От ребенка требуется максимальная концентрация внимания, чтобы научиться правильно произносить, и не путать звуки. Речевые  игры, и потешки подходят как нельзя лучше. 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Пословицы и поговорки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особый вид устной поэзии, веками впитавший в себя трудовой опыт многочисленных поколений. Через особую организацию, интонационную окраску, использование специфических языковых средств выразительности (сравнений, эпитетов) они передают отношение народа к тому или иному предмету или явлению. Используя пословицы и поговорки, на логопедических занятиях мы  учим детей ясно, лаконично, выразительно выражать свои мысли и чувства, интонационно окрашивая свою речь, развиваем умение творчески использовать слово, умение образно описать предмет, дать ему яркую характеристику.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Пословицы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коротенькая притча, суждение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Поговорка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схожа с пословицей, но в отличие от нее не полное суждение, а её часть.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Слайд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Скороговорка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игра со словом, хорошая гимнастика для органов речи, слагается для упражнения в скором и чистом произношении, тренировки голосового аппарата, развития фонематического слуха, автоматизации звуков.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Диапазон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скороговорок необычайно широк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 Они бывают короткие и длинные, рифмованные и нерифмованные, сюжетные и бессюжетные, логичные и абсурдные, с повторами и без повторов, «построенные» на одном звуке и их сочетаниях.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Чистоговорка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–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народно - поэтическая шутка, заключается в умышленном подборе слов, трудных для правильной артикуляции при быстром и многократном повторении.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Чистоговорки используются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 для развития у детей навыков четкой дикции, а также при автоматизации поставленных  звуков. Повторяются они в умеренном темпе с утрированной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11111"/>
          <w:sz w:val="28"/>
          <w:szCs w:val="28"/>
          <w:rtl w:val="0"/>
        </w:rPr>
        <w:t xml:space="preserve">(подчеркнутой)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 артикуляцией.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Загадки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– В народной речи «загадать» означает задумывать, замышлять, предлага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ть что-либо неизвестное для решения.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Метко определил загадку сам народ: «Без лица в личине». Загадки удивительно поэтичны, просто и красочно повествующие о конкретных явлениях природы, о животных и птицах, хозяйстве и быте.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Они обогащают словарь детей за счет многозначности слов, помогают усвоить звуковой и грамматический строй речи, заставляя сосредоточиться на языковой форме и анализировать ее.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Подвижные хороводные игры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хороводных играх задействованы все сферы ребенка, объединенные в единый контекст: речевая -  проговаривание, пропевание слов; интеллектуальная – усложнение игр в зависимости от возраста ребенка и его развития; произвольная – соблюдение инструкций, ожидание своей очереди, соотнесение ритма своего движения с движением других участников; эмоциональная -  ребенок учится понимать чувства других в зависимости от ситуации, заданной игрой.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Подвижные хороводные игры оптимально использовать в  занятиях как динамические паузы (физминутки).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ab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Сказка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один из самых популярных и любимых жанров фольклора, она приобщает к  культуре, к мудрому народному опыту, к родному языку. Наши дети очень любят слушать сказки, пытаются их обыгрывать и инсценировать. Сказка является наиболее универсальным, комплексным методом воздействия в коррекционной работе.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сказках, играх-драматизациях, мы развиваем диалогическую и монологическую речь.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Использование сказок в логопедической работе с детьми способствует как целенаправленному, так и спонтанному развитию словаря и связной речи, развитию причинно-следственных отношений событий и отражению их в речи, включает в работу все анализаторные системы.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диалоге со сказкой, в творчестве с нею ребенок впитывает  неизменную веру в победу добра, любви и счастья.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Чтобы успешно научить детей различать звонкие и глухие согласные можно использовать русскую народную сказку «Заюшкина избушка». Предварительно разобрав с детьми свойства дерева и льда. Выяснить, что дерево звучит глухо, а лед при ударе звенит. Отсюда прием: «Кто в какой избушке живет?» Дети расселяют звонкие согласные в ледяной домик, а глухие в лубяной.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Я не случайно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упомянула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сказку «Заюшкина избушка».   По мотивам этой сказки мною был подготовлен лэпбук на тему: «Устное народное творчество в работе логопеда». В данном лэпбуке был собран такой материал по теме как: загадки, скороговорки, пословицы, игры на развитие лексико-грамматических категорий, а также прием мнемотехники «Расскажи сказку».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Так же были проведены консультации для родителей и педагогов на темы: «Чистоговорки и скороговорки в воспитании звуковой культуры речи»; «Значение сказки, как средства развития речи детей дошкольного возраста»; «Значение русских народных подвижных хороводных игр в речевом развитии детей, «Использование загадок в развитии речи детей старшего дошкольного возраста», «Тайный смысл русских народных сказок». И подготовлены картотеки: «Скороговорок и чистоговорок», «Русских народных хороводных игр» а так же картотека «Логопедических потешек».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14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Еще я хотела бы рассказать  о,  проведенном мною открытом подгрупповом занятии на тему «Русская ярмарка». Во время занятия дети узнали, как проводились на Руси ярмарки, а так же побывали на ней. Выполняли различные задания и приобретали товары. На занятии использовались такие виды устного народного творчества как пословицы, загадки, скороговорки, хороводная игра.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Слайд 15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Районного методического объединения было проведено подгрупповое занятие «Знакомство с русской избой». Дети подготовительной группы познакомились с русской избой и с предметами русского быта.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Работая в этом направлении, я пришла к выводу, что всем  педагогам необходимо воспитывать  любознательность, интерес детей дошкольного возраста к истории и традициям своего народа, а так же формировать интерес к малым формам фольклора, как богатейшего источника познавательного, нравственного, и конечно же речевого развития детей. Использование фольклора способствует: развитию творческого мышления ребёнка, фантазии, воображения, развивать чувство ритма, выразительности движений, совершенствованию вербальных средств (ребёнок учится доходчиво и правильно формировать свои мысли), развитию способности к образному мышлению, установлению причинно-следственных связей, развитию эмпатии и умения слушать.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СПАСИБО ЗА ВНИМАНИЕ!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ind w:firstLine="360"/>
        <w:jc w:val="both"/>
        <w:rPr>
          <w:rFonts w:ascii="Arial" w:cs="Arial" w:eastAsia="Arial" w:hAnsi="Arial"/>
          <w:color w:val="11111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