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A9" w:rsidRPr="009B71A9" w:rsidRDefault="009B71A9" w:rsidP="009B71A9">
      <w:pPr>
        <w:shd w:val="clear" w:color="auto" w:fill="FFFFFF"/>
        <w:ind w:firstLine="0"/>
        <w:contextualSpacing/>
        <w:outlineLvl w:val="0"/>
        <w:rPr>
          <w:rFonts w:eastAsia="Times New Roman"/>
          <w:b/>
          <w:bCs/>
          <w:kern w:val="36"/>
          <w:szCs w:val="28"/>
          <w:lang w:eastAsia="ru-RU"/>
        </w:rPr>
      </w:pPr>
      <w:proofErr w:type="spellStart"/>
      <w:r w:rsidRPr="009B71A9">
        <w:rPr>
          <w:rFonts w:eastAsia="Times New Roman"/>
          <w:b/>
          <w:bCs/>
          <w:kern w:val="36"/>
          <w:szCs w:val="28"/>
          <w:lang w:eastAsia="ru-RU"/>
        </w:rPr>
        <w:t>Soft</w:t>
      </w:r>
      <w:proofErr w:type="spellEnd"/>
      <w:r w:rsidRPr="009B71A9">
        <w:rPr>
          <w:rFonts w:eastAsia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9B71A9">
        <w:rPr>
          <w:rFonts w:eastAsia="Times New Roman"/>
          <w:b/>
          <w:bCs/>
          <w:kern w:val="36"/>
          <w:szCs w:val="28"/>
          <w:lang w:eastAsia="ru-RU"/>
        </w:rPr>
        <w:t>skills</w:t>
      </w:r>
      <w:proofErr w:type="spellEnd"/>
      <w:r w:rsidRPr="009B71A9">
        <w:rPr>
          <w:rFonts w:eastAsia="Times New Roman"/>
          <w:b/>
          <w:bCs/>
          <w:kern w:val="36"/>
          <w:szCs w:val="28"/>
          <w:lang w:eastAsia="ru-RU"/>
        </w:rPr>
        <w:t xml:space="preserve"> – что это такое и где этому научиться</w:t>
      </w:r>
      <w:r>
        <w:rPr>
          <w:rFonts w:eastAsia="Times New Roman"/>
          <w:b/>
          <w:bCs/>
          <w:kern w:val="36"/>
          <w:szCs w:val="28"/>
          <w:lang w:eastAsia="ru-RU"/>
        </w:rPr>
        <w:t>.</w:t>
      </w:r>
    </w:p>
    <w:p w:rsidR="009B71A9" w:rsidRPr="009B71A9" w:rsidRDefault="009B71A9" w:rsidP="009B71A9">
      <w:pPr>
        <w:shd w:val="clear" w:color="auto" w:fill="FFFFFF"/>
        <w:spacing w:before="316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Гибкие навыки — умение общаться, нестандартно мыслить, принимать решения, работать в команде </w:t>
      </w:r>
      <w:r>
        <w:rPr>
          <w:rFonts w:eastAsia="Times New Roman"/>
          <w:szCs w:val="28"/>
          <w:lang w:eastAsia="ru-RU"/>
        </w:rPr>
        <w:t>— сегодня нужны в любой отрасли</w:t>
      </w:r>
      <w:r w:rsidRPr="009B71A9">
        <w:rPr>
          <w:rFonts w:eastAsia="Times New Roman"/>
          <w:szCs w:val="28"/>
          <w:lang w:eastAsia="ru-RU"/>
        </w:rPr>
        <w:t>, чтобы быть востребованным на рынке труда как профессионал. Рассказываем, какие компетенции входят в перечень гибких навыков и где их можно приобрести.</w:t>
      </w:r>
    </w:p>
    <w:p w:rsidR="009B71A9" w:rsidRPr="009B71A9" w:rsidRDefault="009B71A9" w:rsidP="009B71A9">
      <w:pPr>
        <w:shd w:val="clear" w:color="auto" w:fill="FFFFFF"/>
        <w:spacing w:before="506"/>
        <w:ind w:firstLine="0"/>
        <w:contextualSpacing/>
        <w:outlineLvl w:val="1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Какие бывают навыки</w:t>
      </w:r>
    </w:p>
    <w:p w:rsidR="009B71A9" w:rsidRPr="009B71A9" w:rsidRDefault="009B71A9" w:rsidP="009B71A9">
      <w:pPr>
        <w:shd w:val="clear" w:color="auto" w:fill="FFFFFF"/>
        <w:spacing w:before="127"/>
        <w:ind w:firstLine="708"/>
        <w:contextualSpacing/>
        <w:rPr>
          <w:rFonts w:eastAsia="Times New Roman"/>
          <w:szCs w:val="28"/>
          <w:lang w:eastAsia="ru-RU"/>
        </w:rPr>
      </w:pPr>
      <w:proofErr w:type="spellStart"/>
      <w:r w:rsidRPr="009B71A9">
        <w:rPr>
          <w:rFonts w:eastAsia="Times New Roman"/>
          <w:b/>
          <w:bCs/>
          <w:i/>
          <w:iCs/>
          <w:szCs w:val="28"/>
          <w:lang w:eastAsia="ru-RU"/>
        </w:rPr>
        <w:t>Hard</w:t>
      </w:r>
      <w:proofErr w:type="spellEnd"/>
      <w:r w:rsidRPr="009B71A9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proofErr w:type="spellStart"/>
      <w:r w:rsidRPr="009B71A9">
        <w:rPr>
          <w:rFonts w:eastAsia="Times New Roman"/>
          <w:b/>
          <w:bCs/>
          <w:i/>
          <w:iCs/>
          <w:szCs w:val="28"/>
          <w:lang w:eastAsia="ru-RU"/>
        </w:rPr>
        <w:t>skills</w:t>
      </w:r>
      <w:proofErr w:type="spellEnd"/>
      <w:r w:rsidRPr="009B71A9">
        <w:rPr>
          <w:rFonts w:eastAsia="Times New Roman"/>
          <w:b/>
          <w:bCs/>
          <w:i/>
          <w:iCs/>
          <w:szCs w:val="28"/>
          <w:lang w:eastAsia="ru-RU"/>
        </w:rPr>
        <w:t>, или жёсткие навыки</w:t>
      </w:r>
      <w:r w:rsidRPr="009B71A9">
        <w:rPr>
          <w:rFonts w:eastAsia="Times New Roman"/>
          <w:szCs w:val="28"/>
          <w:lang w:eastAsia="ru-RU"/>
        </w:rPr>
        <w:t> — профессиональные или технические навыки. Мы получаем их в процессе обучения и оттачиваем, применяя в работе. Жёсткие навыки поддаются довольно точному измерению: можно определить и указать свой уровень английского, степень владения той или иной программой, опыт вождения.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proofErr w:type="spellStart"/>
      <w:r w:rsidRPr="009B71A9">
        <w:rPr>
          <w:rFonts w:eastAsia="Times New Roman"/>
          <w:b/>
          <w:bCs/>
          <w:i/>
          <w:iCs/>
          <w:szCs w:val="28"/>
          <w:lang w:eastAsia="ru-RU"/>
        </w:rPr>
        <w:t>Soft</w:t>
      </w:r>
      <w:proofErr w:type="spellEnd"/>
      <w:r w:rsidRPr="009B71A9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proofErr w:type="spellStart"/>
      <w:r w:rsidRPr="009B71A9">
        <w:rPr>
          <w:rFonts w:eastAsia="Times New Roman"/>
          <w:b/>
          <w:bCs/>
          <w:i/>
          <w:iCs/>
          <w:szCs w:val="28"/>
          <w:lang w:eastAsia="ru-RU"/>
        </w:rPr>
        <w:t>skills</w:t>
      </w:r>
      <w:proofErr w:type="spellEnd"/>
      <w:r w:rsidRPr="009B71A9">
        <w:rPr>
          <w:rFonts w:eastAsia="Times New Roman"/>
          <w:b/>
          <w:bCs/>
          <w:i/>
          <w:iCs/>
          <w:szCs w:val="28"/>
          <w:lang w:eastAsia="ru-RU"/>
        </w:rPr>
        <w:t>, или гибкие навыки </w:t>
      </w:r>
      <w:r w:rsidRPr="009B71A9">
        <w:rPr>
          <w:rFonts w:eastAsia="Times New Roman"/>
          <w:szCs w:val="28"/>
          <w:lang w:eastAsia="ru-RU"/>
        </w:rPr>
        <w:t>— универсальные навыки, не связанные с определённой профессией или специальностью. Они отражают личные качества человека: его умение общаться с людьми, эффективно организовывать своё время, творчески мыслить, принимать решения и брать на себя ответственность.</w:t>
      </w:r>
    </w:p>
    <w:p w:rsidR="009B71A9" w:rsidRPr="009B71A9" w:rsidRDefault="009B71A9" w:rsidP="009B71A9">
      <w:pPr>
        <w:shd w:val="clear" w:color="auto" w:fill="FFFFFF"/>
        <w:spacing w:before="506"/>
        <w:ind w:firstLine="0"/>
        <w:contextualSpacing/>
        <w:outlineLvl w:val="1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Кому и зачем нужны гибкие навыки</w:t>
      </w:r>
    </w:p>
    <w:p w:rsidR="009B71A9" w:rsidRPr="009B71A9" w:rsidRDefault="009B71A9" w:rsidP="009B71A9">
      <w:pPr>
        <w:shd w:val="clear" w:color="auto" w:fill="FFFFFF"/>
        <w:spacing w:before="127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 современном мире гибкие навыки необходимые для достижения профессионального и личного успеха. Они считаются критически важными при трудоустройстве, обеспечивают быстрое построение карьеры и высокий заработок.</w:t>
      </w:r>
    </w:p>
    <w:p w:rsidR="009B71A9" w:rsidRPr="009B71A9" w:rsidRDefault="009B71A9" w:rsidP="009B71A9">
      <w:pPr>
        <w:shd w:val="clear" w:color="auto" w:fill="FFFFFF"/>
        <w:spacing w:before="19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Топ-10 гибких навыков 2020 года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 2016 году на Всемирном экономическом форуме в Давосе были сформулированы десять гибких навыков будущего, которые к 202</w:t>
      </w:r>
      <w:r>
        <w:rPr>
          <w:rFonts w:eastAsia="Times New Roman"/>
          <w:szCs w:val="28"/>
          <w:lang w:eastAsia="ru-RU"/>
        </w:rPr>
        <w:t>1</w:t>
      </w:r>
      <w:r w:rsidRPr="009B71A9">
        <w:rPr>
          <w:rFonts w:eastAsia="Times New Roman"/>
          <w:szCs w:val="28"/>
          <w:lang w:eastAsia="ru-RU"/>
        </w:rPr>
        <w:t xml:space="preserve"> году понадобятся специалисту в любой профессии:</w:t>
      </w:r>
      <w:r>
        <w:rPr>
          <w:rFonts w:eastAsia="Times New Roman"/>
          <w:szCs w:val="28"/>
          <w:lang w:eastAsia="ru-RU"/>
        </w:rPr>
        <w:t xml:space="preserve"> 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Умение решать комплексные задачи.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Критическое мышление.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Творческое мышление.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Умение управлять людьми.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Умение работать в команде.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lastRenderedPageBreak/>
        <w:t>Способность распознавать свои и чужие эмоции, управлять ими.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Умение формировать суждения и принимать решения.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proofErr w:type="spellStart"/>
      <w:r w:rsidRPr="009B71A9">
        <w:rPr>
          <w:rFonts w:eastAsia="Times New Roman"/>
          <w:szCs w:val="28"/>
          <w:lang w:eastAsia="ru-RU"/>
        </w:rPr>
        <w:t>Клиентоориентированность</w:t>
      </w:r>
      <w:proofErr w:type="spellEnd"/>
      <w:r w:rsidRPr="009B71A9">
        <w:rPr>
          <w:rFonts w:eastAsia="Times New Roman"/>
          <w:szCs w:val="28"/>
          <w:lang w:eastAsia="ru-RU"/>
        </w:rPr>
        <w:t>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Ведение переговоров.</w:t>
      </w:r>
    </w:p>
    <w:p w:rsidR="009B71A9" w:rsidRPr="009B71A9" w:rsidRDefault="009B71A9" w:rsidP="009B71A9">
      <w:pPr>
        <w:numPr>
          <w:ilvl w:val="0"/>
          <w:numId w:val="1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Pr="009B71A9">
        <w:rPr>
          <w:rFonts w:eastAsia="Times New Roman"/>
          <w:szCs w:val="28"/>
          <w:lang w:eastAsia="ru-RU"/>
        </w:rPr>
        <w:t>Переключение с одной задачи на другую.</w:t>
      </w:r>
    </w:p>
    <w:p w:rsidR="009B71A9" w:rsidRPr="009B71A9" w:rsidRDefault="009B71A9" w:rsidP="009B71A9">
      <w:pPr>
        <w:shd w:val="clear" w:color="auto" w:fill="FFFFFF"/>
        <w:spacing w:before="38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Модель «4К»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 нашей стране десять гибких навыков будущего превратились в более простую и понятную модель «4К». Это четыре ключевых компетенции, названия которых начинаются на букву К. Их необходимо развивать каждому школьнику, чтобы в будущем быть востребованным на рынке труда.</w:t>
      </w:r>
      <w:r>
        <w:rPr>
          <w:rFonts w:eastAsia="Times New Roman"/>
          <w:szCs w:val="28"/>
          <w:lang w:eastAsia="ru-RU"/>
        </w:rPr>
        <w:t xml:space="preserve"> 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Вот эти компетенции:</w:t>
      </w:r>
    </w:p>
    <w:p w:rsidR="009B71A9" w:rsidRPr="009B71A9" w:rsidRDefault="009B71A9" w:rsidP="009B71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критическое мышление — способность критически оценивать информацию, поступающую извне, анализировать её и проверять на достоверность, видеть причинно-следственные связи, отбрасывать ненужное и выделять главное, делать выводы;</w:t>
      </w:r>
    </w:p>
    <w:p w:rsidR="009B71A9" w:rsidRPr="009B71A9" w:rsidRDefault="009B71A9" w:rsidP="009B71A9">
      <w:pPr>
        <w:numPr>
          <w:ilvl w:val="0"/>
          <w:numId w:val="2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proofErr w:type="spellStart"/>
      <w:r w:rsidRPr="009B71A9">
        <w:rPr>
          <w:rFonts w:eastAsia="Times New Roman"/>
          <w:szCs w:val="28"/>
          <w:lang w:eastAsia="ru-RU"/>
        </w:rPr>
        <w:t>креативность</w:t>
      </w:r>
      <w:proofErr w:type="spellEnd"/>
      <w:r w:rsidRPr="009B71A9">
        <w:rPr>
          <w:rFonts w:eastAsia="Times New Roman"/>
          <w:szCs w:val="28"/>
          <w:lang w:eastAsia="ru-RU"/>
        </w:rPr>
        <w:t> — умение нешаблонно мыслить, находить неожиданные решения проблемы, гибко реагировать на происходящие изменения;</w:t>
      </w:r>
    </w:p>
    <w:p w:rsidR="009B71A9" w:rsidRPr="009B71A9" w:rsidRDefault="009B71A9" w:rsidP="009B71A9">
      <w:pPr>
        <w:numPr>
          <w:ilvl w:val="0"/>
          <w:numId w:val="2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коммуникативные навыки — умение общаться, доносить свою мысль, слышать собеседника, договариваться;</w:t>
      </w:r>
    </w:p>
    <w:p w:rsidR="009B71A9" w:rsidRPr="009B71A9" w:rsidRDefault="009B71A9" w:rsidP="009B71A9">
      <w:pPr>
        <w:numPr>
          <w:ilvl w:val="0"/>
          <w:numId w:val="2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координация — способность работать в команде, брать на себя как лидерские, так и исполнительские функции, распределять роли, контролировать выполнение задач.</w:t>
      </w:r>
    </w:p>
    <w:p w:rsidR="009B71A9" w:rsidRPr="009B71A9" w:rsidRDefault="009B71A9" w:rsidP="009B71A9">
      <w:pPr>
        <w:shd w:val="clear" w:color="auto" w:fill="FFFFFF"/>
        <w:spacing w:before="506"/>
        <w:ind w:firstLine="0"/>
        <w:contextualSpacing/>
        <w:outlineLvl w:val="1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Что дают гибкие навыки</w:t>
      </w:r>
    </w:p>
    <w:p w:rsidR="009B71A9" w:rsidRPr="009B71A9" w:rsidRDefault="009B71A9" w:rsidP="009B71A9">
      <w:pPr>
        <w:shd w:val="clear" w:color="auto" w:fill="FFFFFF"/>
        <w:spacing w:before="127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 xml:space="preserve">Гибкие навыки необходимы не только для построения карьеры. Они помогают успешно учиться и взаимодействовать с близкими людьми — родителями, родственниками, друзьями. Умение общаться и ясно излагать свои мысли помогает, например, быстро захватить внимание аудитории во время доклада или защиты курсовой, произвести хорошее впечатление на устном экзамене. Способность управлять своими эмоциями спасает </w:t>
      </w:r>
      <w:r w:rsidRPr="009B71A9">
        <w:rPr>
          <w:rFonts w:eastAsia="Times New Roman"/>
          <w:szCs w:val="28"/>
          <w:lang w:eastAsia="ru-RU"/>
        </w:rPr>
        <w:lastRenderedPageBreak/>
        <w:t>от приступов плохого настроения, мешающих продуктивно заниматься. Умение управлять временем и выстраивать приоритеты позволяет сэкономить силы при подготовке к экзаменам, а навык планирования помогает быстрее достигать поставленных целей.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 xml:space="preserve">Необходимость гибких навыков подтверждают и в академической среде. Например, в 2018 году провели исследование </w:t>
      </w:r>
      <w:proofErr w:type="spellStart"/>
      <w:r w:rsidRPr="009B71A9">
        <w:rPr>
          <w:rFonts w:eastAsia="Times New Roman"/>
          <w:szCs w:val="28"/>
          <w:lang w:eastAsia="ru-RU"/>
        </w:rPr>
        <w:t>востребованности</w:t>
      </w:r>
      <w:proofErr w:type="spellEnd"/>
      <w:r w:rsidRPr="009B71A9">
        <w:rPr>
          <w:rFonts w:eastAsia="Times New Roman"/>
          <w:szCs w:val="28"/>
          <w:lang w:eastAsia="ru-RU"/>
        </w:rPr>
        <w:t xml:space="preserve"> гибких навыков для специалистов в IT. Изучали стереотип, что «технарям» необязательно уметь общаться, быстро принимать решения или управлять другими людьми.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Учёные опросили 262 сотрудника и руководителя IT-компаний. 97,4% из них назвали гибкие навыки необходимыми для их работы. Для сотрудников сервисных IT-компаний самыми актуальными оказались:</w:t>
      </w:r>
    </w:p>
    <w:p w:rsidR="009B71A9" w:rsidRPr="009B71A9" w:rsidRDefault="009B71A9" w:rsidP="009B71A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умение чётко излагать свои мысли (89%);</w:t>
      </w:r>
    </w:p>
    <w:p w:rsidR="009B71A9" w:rsidRPr="009B71A9" w:rsidRDefault="009B71A9" w:rsidP="009B71A9">
      <w:pPr>
        <w:numPr>
          <w:ilvl w:val="0"/>
          <w:numId w:val="3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просто говорить о сложном (84%);</w:t>
      </w:r>
    </w:p>
    <w:p w:rsidR="009B71A9" w:rsidRPr="009B71A9" w:rsidRDefault="009B71A9" w:rsidP="009B71A9">
      <w:pPr>
        <w:numPr>
          <w:ilvl w:val="0"/>
          <w:numId w:val="3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быстро определять проблему (83%).</w:t>
      </w:r>
    </w:p>
    <w:p w:rsidR="009B71A9" w:rsidRPr="009B71A9" w:rsidRDefault="009B71A9" w:rsidP="009B71A9">
      <w:pPr>
        <w:shd w:val="clear" w:color="auto" w:fill="FFFFFF"/>
        <w:spacing w:before="506"/>
        <w:ind w:firstLine="0"/>
        <w:contextualSpacing/>
        <w:outlineLvl w:val="1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Как развивать гибкие навыки</w:t>
      </w:r>
    </w:p>
    <w:p w:rsidR="009B71A9" w:rsidRPr="009B71A9" w:rsidRDefault="009B71A9" w:rsidP="009B71A9">
      <w:pPr>
        <w:shd w:val="clear" w:color="auto" w:fill="FFFFFF"/>
        <w:spacing w:before="19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Спортивные, настольные, интеллектуальные игры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proofErr w:type="spellStart"/>
      <w:r w:rsidRPr="009B71A9">
        <w:rPr>
          <w:rFonts w:eastAsia="Times New Roman"/>
          <w:i/>
          <w:iCs/>
          <w:szCs w:val="28"/>
          <w:lang w:eastAsia="ru-RU"/>
        </w:rPr>
        <w:t>Квесты</w:t>
      </w:r>
      <w:proofErr w:type="spellEnd"/>
      <w:r w:rsidRPr="009B71A9">
        <w:rPr>
          <w:rFonts w:eastAsia="Times New Roman"/>
          <w:i/>
          <w:iCs/>
          <w:szCs w:val="28"/>
          <w:lang w:eastAsia="ru-RU"/>
        </w:rPr>
        <w:t>.</w:t>
      </w:r>
      <w:r w:rsidRPr="009B71A9">
        <w:rPr>
          <w:rFonts w:eastAsia="Times New Roman"/>
          <w:szCs w:val="28"/>
          <w:lang w:eastAsia="ru-RU"/>
        </w:rPr>
        <w:t> Учат нестандартно мыслить, быстро определять проблему и находить решение, распределять роли в команде, прислушиваться к мнению других, аргументировать свою точку зрения.</w:t>
      </w:r>
      <w:r>
        <w:rPr>
          <w:rFonts w:eastAsia="Times New Roman"/>
          <w:szCs w:val="28"/>
          <w:lang w:eastAsia="ru-RU"/>
        </w:rPr>
        <w:t xml:space="preserve"> 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i/>
          <w:iCs/>
          <w:szCs w:val="28"/>
          <w:lang w:eastAsia="ru-RU"/>
        </w:rPr>
        <w:t>Спортивное ориентирование. </w:t>
      </w:r>
      <w:r w:rsidRPr="009B71A9">
        <w:rPr>
          <w:rFonts w:eastAsia="Times New Roman"/>
          <w:szCs w:val="28"/>
          <w:lang w:eastAsia="ru-RU"/>
        </w:rPr>
        <w:t>Тренирует умение быстро думать, принимать решения, руководить и подчиняться, помогать другим членам команды, чувствовать и правильно определять время.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i/>
          <w:iCs/>
          <w:szCs w:val="28"/>
          <w:lang w:eastAsia="ru-RU"/>
        </w:rPr>
        <w:t>Настольные игры.</w:t>
      </w:r>
      <w:r w:rsidRPr="009B71A9">
        <w:rPr>
          <w:rFonts w:eastAsia="Times New Roman"/>
          <w:szCs w:val="28"/>
          <w:lang w:eastAsia="ru-RU"/>
        </w:rPr>
        <w:t> Для развития гибких навыков подойдут не все настольные игры, а лишь те, которые требуют постоянного взаимодействия с другими игроками, умения распознавать эмоции, быстро принимать решения, договариваться, предугадывать действия игроков: «</w:t>
      </w:r>
      <w:proofErr w:type="spellStart"/>
      <w:r w:rsidRPr="009B71A9">
        <w:rPr>
          <w:rFonts w:eastAsia="Times New Roman"/>
          <w:szCs w:val="28"/>
          <w:lang w:eastAsia="ru-RU"/>
        </w:rPr>
        <w:t>Манчкин</w:t>
      </w:r>
      <w:proofErr w:type="spellEnd"/>
      <w:r w:rsidRPr="009B71A9">
        <w:rPr>
          <w:rFonts w:eastAsia="Times New Roman"/>
          <w:szCs w:val="28"/>
          <w:lang w:eastAsia="ru-RU"/>
        </w:rPr>
        <w:t>», «Мафия», «Монополия».</w:t>
      </w:r>
    </w:p>
    <w:p w:rsidR="009B71A9" w:rsidRPr="009B71A9" w:rsidRDefault="009B71A9" w:rsidP="009B71A9">
      <w:pPr>
        <w:shd w:val="clear" w:color="auto" w:fill="FFFFFF"/>
        <w:spacing w:before="190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i/>
          <w:iCs/>
          <w:szCs w:val="28"/>
          <w:lang w:eastAsia="ru-RU"/>
        </w:rPr>
        <w:lastRenderedPageBreak/>
        <w:t>Спортивные игры.</w:t>
      </w:r>
      <w:r w:rsidRPr="009B71A9">
        <w:rPr>
          <w:rFonts w:eastAsia="Times New Roman"/>
          <w:szCs w:val="28"/>
          <w:lang w:eastAsia="ru-RU"/>
        </w:rPr>
        <w:t> Эстафеты, командные игры (футбол, волейбол, баскетбол) тренируют лидерские качества, дисциплинированность, умение воспринимать критику и достойно принимать поражения.</w:t>
      </w:r>
    </w:p>
    <w:p w:rsidR="009B71A9" w:rsidRPr="009B71A9" w:rsidRDefault="009B71A9" w:rsidP="009B71A9">
      <w:pPr>
        <w:shd w:val="clear" w:color="auto" w:fill="FFFFFF"/>
        <w:spacing w:before="19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Проектная работа в школе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Во время выполнения школьных проектов развиваются умения распределять роли, руководить и подчиняться, обсуждать тему, приводить аргументы, анализировать информацию и делать выводы, тренируются навыки планирования и выступления на публике.</w:t>
      </w:r>
      <w:r>
        <w:rPr>
          <w:rFonts w:eastAsia="Times New Roman"/>
          <w:szCs w:val="28"/>
          <w:lang w:eastAsia="ru-RU"/>
        </w:rPr>
        <w:t xml:space="preserve"> </w:t>
      </w:r>
    </w:p>
    <w:p w:rsidR="009B71A9" w:rsidRPr="009B71A9" w:rsidRDefault="009B71A9" w:rsidP="009B71A9">
      <w:pPr>
        <w:shd w:val="clear" w:color="auto" w:fill="FFFFFF"/>
        <w:spacing w:before="19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Внеурочная деятельность в школе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Для развития гибких навыков полезно принимать участие в подготовке праздников, выступлений, конкурсов, викторин. Драматический кружок или школьный КВН научат находить общий язык с разными людьми и уверенно держаться на сцене. Выпуск школьной стенгазеты научит понимать людей и их потребности, работать с информацией, предлагать разные варианты решения проблем. Чем разнообразнее внеурочная деятельность, тем больше гибких навыков можно приобрести.</w:t>
      </w:r>
      <w:r>
        <w:rPr>
          <w:rFonts w:eastAsia="Times New Roman"/>
          <w:szCs w:val="28"/>
          <w:lang w:eastAsia="ru-RU"/>
        </w:rPr>
        <w:t xml:space="preserve"> </w:t>
      </w:r>
    </w:p>
    <w:p w:rsidR="009B71A9" w:rsidRPr="009B71A9" w:rsidRDefault="009B71A9" w:rsidP="009B71A9">
      <w:pPr>
        <w:shd w:val="clear" w:color="auto" w:fill="FFFFFF"/>
        <w:spacing w:before="19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Образовательные лагеря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Образовательный лагерь — одна из новых современных форм обучения, позволяющая одновременно тренировать и жёсткие, и гибкие навыки. В любом образовательном лагере обязательно есть два направления:</w:t>
      </w:r>
    </w:p>
    <w:p w:rsidR="009B71A9" w:rsidRPr="009B71A9" w:rsidRDefault="009B71A9" w:rsidP="009B71A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Обучение навыкам в той профессиональной сфере, которой посвящён лагерь: физике, математике, программированию, графическому дизайну, журналистике. Оно проходит в форме уроков, лекций, семинаров и практикумов, на которых педагоги делятся своими профессиональными секретами.</w:t>
      </w:r>
    </w:p>
    <w:p w:rsidR="009B71A9" w:rsidRPr="009B71A9" w:rsidRDefault="009B71A9" w:rsidP="009B71A9">
      <w:pPr>
        <w:numPr>
          <w:ilvl w:val="0"/>
          <w:numId w:val="4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Тренировка навыков общения и командной работы. Для этого в образовательном лагере устраиваются специальные тренинги, викторины, турниры по настольным играм, спортивные соревнования.</w:t>
      </w:r>
      <w:r>
        <w:rPr>
          <w:rFonts w:eastAsia="Times New Roman"/>
          <w:szCs w:val="28"/>
          <w:lang w:eastAsia="ru-RU"/>
        </w:rPr>
        <w:t xml:space="preserve"> </w:t>
      </w:r>
    </w:p>
    <w:p w:rsidR="009B71A9" w:rsidRPr="009B71A9" w:rsidRDefault="009B71A9" w:rsidP="009B71A9">
      <w:pPr>
        <w:shd w:val="clear" w:color="auto" w:fill="FFFFFF"/>
        <w:spacing w:before="190"/>
        <w:ind w:firstLine="0"/>
        <w:contextualSpacing/>
        <w:outlineLvl w:val="3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Курсы и тренинги</w:t>
      </w:r>
    </w:p>
    <w:p w:rsidR="009B71A9" w:rsidRPr="009B71A9" w:rsidRDefault="009B71A9" w:rsidP="009B71A9">
      <w:pPr>
        <w:shd w:val="clear" w:color="auto" w:fill="FFFFFF"/>
        <w:ind w:firstLine="708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lastRenderedPageBreak/>
        <w:t xml:space="preserve">Многим гибким навыкам можно научиться на специальных тренингах или курсах, проходящих </w:t>
      </w:r>
      <w:proofErr w:type="spellStart"/>
      <w:r w:rsidRPr="009B71A9">
        <w:rPr>
          <w:rFonts w:eastAsia="Times New Roman"/>
          <w:szCs w:val="28"/>
          <w:lang w:eastAsia="ru-RU"/>
        </w:rPr>
        <w:t>очно</w:t>
      </w:r>
      <w:proofErr w:type="spellEnd"/>
      <w:r w:rsidRPr="009B71A9">
        <w:rPr>
          <w:rFonts w:eastAsia="Times New Roman"/>
          <w:szCs w:val="28"/>
          <w:lang w:eastAsia="ru-RU"/>
        </w:rPr>
        <w:t xml:space="preserve"> и </w:t>
      </w:r>
      <w:proofErr w:type="spellStart"/>
      <w:r w:rsidRPr="009B71A9">
        <w:rPr>
          <w:rFonts w:eastAsia="Times New Roman"/>
          <w:szCs w:val="28"/>
          <w:lang w:eastAsia="ru-RU"/>
        </w:rPr>
        <w:t>онлайн</w:t>
      </w:r>
      <w:proofErr w:type="spellEnd"/>
      <w:r w:rsidRPr="009B71A9">
        <w:rPr>
          <w:rFonts w:eastAsia="Times New Roman"/>
          <w:szCs w:val="28"/>
          <w:lang w:eastAsia="ru-RU"/>
        </w:rPr>
        <w:t xml:space="preserve">. Курсы в интернете подойдут для обучения </w:t>
      </w:r>
      <w:proofErr w:type="spellStart"/>
      <w:proofErr w:type="gramStart"/>
      <w:r w:rsidRPr="009B71A9">
        <w:rPr>
          <w:rFonts w:eastAsia="Times New Roman"/>
          <w:szCs w:val="28"/>
          <w:lang w:eastAsia="ru-RU"/>
        </w:rPr>
        <w:t>тайм-менеджменту</w:t>
      </w:r>
      <w:proofErr w:type="spellEnd"/>
      <w:proofErr w:type="gramEnd"/>
      <w:r w:rsidRPr="009B71A9">
        <w:rPr>
          <w:rFonts w:eastAsia="Times New Roman"/>
          <w:szCs w:val="28"/>
          <w:lang w:eastAsia="ru-RU"/>
        </w:rPr>
        <w:t xml:space="preserve"> и </w:t>
      </w:r>
      <w:proofErr w:type="spellStart"/>
      <w:r w:rsidRPr="009B71A9">
        <w:rPr>
          <w:rFonts w:eastAsia="Times New Roman"/>
          <w:szCs w:val="28"/>
          <w:lang w:eastAsia="ru-RU"/>
        </w:rPr>
        <w:t>креативности</w:t>
      </w:r>
      <w:proofErr w:type="spellEnd"/>
      <w:r w:rsidRPr="009B71A9">
        <w:rPr>
          <w:rFonts w:eastAsia="Times New Roman"/>
          <w:szCs w:val="28"/>
          <w:lang w:eastAsia="ru-RU"/>
        </w:rPr>
        <w:t xml:space="preserve">, а вот коммуникативным и командным навыкам лучше обучаться </w:t>
      </w:r>
      <w:proofErr w:type="spellStart"/>
      <w:r w:rsidRPr="009B71A9">
        <w:rPr>
          <w:rFonts w:eastAsia="Times New Roman"/>
          <w:szCs w:val="28"/>
          <w:lang w:eastAsia="ru-RU"/>
        </w:rPr>
        <w:t>очно</w:t>
      </w:r>
      <w:proofErr w:type="spellEnd"/>
      <w:r w:rsidRPr="009B71A9">
        <w:rPr>
          <w:rFonts w:eastAsia="Times New Roman"/>
          <w:szCs w:val="28"/>
          <w:lang w:eastAsia="ru-RU"/>
        </w:rPr>
        <w:t>. Существуют специальные курсы для подростков, развивающие навыки общения и совместной деятельности. Полезны для развития гибких навыков и тренинги по профориентации и самоопределению — они помогут определить сильные и слабые качества и понять, какие гибкие навыки уже освоены на достаточном уровне, а какие необходимо развивать.</w:t>
      </w:r>
    </w:p>
    <w:p w:rsidR="009B71A9" w:rsidRPr="009B71A9" w:rsidRDefault="009B71A9" w:rsidP="009B71A9">
      <w:pPr>
        <w:shd w:val="clear" w:color="auto" w:fill="FFFFFF"/>
        <w:spacing w:before="506"/>
        <w:ind w:firstLine="0"/>
        <w:contextualSpacing/>
        <w:outlineLvl w:val="1"/>
        <w:rPr>
          <w:rFonts w:eastAsia="Times New Roman"/>
          <w:b/>
          <w:bCs/>
          <w:szCs w:val="28"/>
          <w:lang w:eastAsia="ru-RU"/>
        </w:rPr>
      </w:pPr>
      <w:r w:rsidRPr="009B71A9">
        <w:rPr>
          <w:rFonts w:eastAsia="Times New Roman"/>
          <w:b/>
          <w:bCs/>
          <w:szCs w:val="28"/>
          <w:lang w:eastAsia="ru-RU"/>
        </w:rPr>
        <w:t>Что нужно запомнить</w:t>
      </w:r>
    </w:p>
    <w:p w:rsidR="009B71A9" w:rsidRPr="009B71A9" w:rsidRDefault="009B71A9" w:rsidP="009B71A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 xml:space="preserve">Все навыки делятся на «жёсткие» и «гибкие» — </w:t>
      </w:r>
      <w:proofErr w:type="spellStart"/>
      <w:r w:rsidRPr="009B71A9">
        <w:rPr>
          <w:rFonts w:eastAsia="Times New Roman"/>
          <w:szCs w:val="28"/>
          <w:lang w:eastAsia="ru-RU"/>
        </w:rPr>
        <w:t>hard</w:t>
      </w:r>
      <w:proofErr w:type="spellEnd"/>
      <w:r w:rsidRPr="009B71A9">
        <w:rPr>
          <w:rFonts w:eastAsia="Times New Roman"/>
          <w:szCs w:val="28"/>
          <w:lang w:eastAsia="ru-RU"/>
        </w:rPr>
        <w:t xml:space="preserve"> и </w:t>
      </w:r>
      <w:proofErr w:type="spellStart"/>
      <w:r w:rsidRPr="009B71A9">
        <w:rPr>
          <w:rFonts w:eastAsia="Times New Roman"/>
          <w:szCs w:val="28"/>
          <w:lang w:eastAsia="ru-RU"/>
        </w:rPr>
        <w:t>soft</w:t>
      </w:r>
      <w:proofErr w:type="spellEnd"/>
      <w:r w:rsidRPr="009B71A9">
        <w:rPr>
          <w:rFonts w:eastAsia="Times New Roman"/>
          <w:szCs w:val="28"/>
          <w:lang w:eastAsia="ru-RU"/>
        </w:rPr>
        <w:t xml:space="preserve"> </w:t>
      </w:r>
      <w:proofErr w:type="spellStart"/>
      <w:r w:rsidRPr="009B71A9">
        <w:rPr>
          <w:rFonts w:eastAsia="Times New Roman"/>
          <w:szCs w:val="28"/>
          <w:lang w:eastAsia="ru-RU"/>
        </w:rPr>
        <w:t>skills</w:t>
      </w:r>
      <w:proofErr w:type="spellEnd"/>
      <w:r w:rsidRPr="009B71A9">
        <w:rPr>
          <w:rFonts w:eastAsia="Times New Roman"/>
          <w:szCs w:val="28"/>
          <w:lang w:eastAsia="ru-RU"/>
        </w:rPr>
        <w:t>. Жёсткие навыки — это профессион</w:t>
      </w:r>
      <w:r>
        <w:rPr>
          <w:rFonts w:eastAsia="Times New Roman"/>
          <w:szCs w:val="28"/>
          <w:lang w:eastAsia="ru-RU"/>
        </w:rPr>
        <w:t xml:space="preserve">альные умения, а гибкие навыки - </w:t>
      </w:r>
      <w:r w:rsidRPr="009B71A9">
        <w:rPr>
          <w:rFonts w:eastAsia="Times New Roman"/>
          <w:szCs w:val="28"/>
          <w:lang w:eastAsia="ru-RU"/>
        </w:rPr>
        <w:t>универсальные компетенции и личностные качества.</w:t>
      </w:r>
    </w:p>
    <w:p w:rsidR="009B71A9" w:rsidRPr="009B71A9" w:rsidRDefault="009B71A9" w:rsidP="009B71A9">
      <w:pPr>
        <w:numPr>
          <w:ilvl w:val="0"/>
          <w:numId w:val="5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 xml:space="preserve">Гибкие навыки делятся на четыре группы — коммуникативные (общение и умение понимать других людей), интеллектуальные (критическое мышление, </w:t>
      </w:r>
      <w:proofErr w:type="spellStart"/>
      <w:r w:rsidRPr="009B71A9">
        <w:rPr>
          <w:rFonts w:eastAsia="Times New Roman"/>
          <w:szCs w:val="28"/>
          <w:lang w:eastAsia="ru-RU"/>
        </w:rPr>
        <w:t>креативность</w:t>
      </w:r>
      <w:proofErr w:type="spellEnd"/>
      <w:r w:rsidRPr="009B71A9">
        <w:rPr>
          <w:rFonts w:eastAsia="Times New Roman"/>
          <w:szCs w:val="28"/>
          <w:lang w:eastAsia="ru-RU"/>
        </w:rPr>
        <w:t>), волевые (управление временем и эмоциями) и лидерские (управление другими, работа в команде).</w:t>
      </w:r>
    </w:p>
    <w:p w:rsidR="009B71A9" w:rsidRPr="009B71A9" w:rsidRDefault="009B71A9" w:rsidP="009B71A9">
      <w:pPr>
        <w:numPr>
          <w:ilvl w:val="0"/>
          <w:numId w:val="5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В современном мире профессионал в любой сфере должен владеть гибкими навыками, чтобы построить успешную карьеру и хорошо зарабатывать.</w:t>
      </w:r>
    </w:p>
    <w:p w:rsidR="009B71A9" w:rsidRPr="009B71A9" w:rsidRDefault="009B71A9" w:rsidP="009B71A9">
      <w:pPr>
        <w:numPr>
          <w:ilvl w:val="0"/>
          <w:numId w:val="5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Гибкие навыки пригодятся не только на работе, но и в личной жизни.</w:t>
      </w:r>
    </w:p>
    <w:p w:rsidR="009B71A9" w:rsidRPr="009B71A9" w:rsidRDefault="009B71A9" w:rsidP="009B71A9">
      <w:pPr>
        <w:numPr>
          <w:ilvl w:val="0"/>
          <w:numId w:val="5"/>
        </w:numPr>
        <w:shd w:val="clear" w:color="auto" w:fill="FFFFFF"/>
        <w:spacing w:before="63" w:after="100" w:afterAutospacing="1"/>
        <w:ind w:left="0"/>
        <w:contextualSpacing/>
        <w:rPr>
          <w:rFonts w:eastAsia="Times New Roman"/>
          <w:szCs w:val="28"/>
          <w:lang w:eastAsia="ru-RU"/>
        </w:rPr>
      </w:pPr>
      <w:r w:rsidRPr="009B71A9">
        <w:rPr>
          <w:rFonts w:eastAsia="Times New Roman"/>
          <w:szCs w:val="28"/>
          <w:lang w:eastAsia="ru-RU"/>
        </w:rPr>
        <w:t>Чтобы выучиться гибким навыкам, нужно играть в командные игры — настольные, спортивные, интеллектуальные, делать проекты совместно с одноклассниками, участвовать во внеурочной деятельности, ездить в образовательные лагеря, посещать специальные курсы и тренинги.</w:t>
      </w:r>
    </w:p>
    <w:p w:rsidR="0031299C" w:rsidRPr="009B71A9" w:rsidRDefault="0031299C" w:rsidP="009B71A9">
      <w:pPr>
        <w:contextualSpacing/>
        <w:rPr>
          <w:szCs w:val="28"/>
        </w:rPr>
      </w:pPr>
    </w:p>
    <w:sectPr w:rsidR="0031299C" w:rsidRPr="009B71A9" w:rsidSect="0031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600"/>
    <w:multiLevelType w:val="multilevel"/>
    <w:tmpl w:val="CB76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B1728"/>
    <w:multiLevelType w:val="multilevel"/>
    <w:tmpl w:val="438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3228D"/>
    <w:multiLevelType w:val="multilevel"/>
    <w:tmpl w:val="65F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AB540B"/>
    <w:multiLevelType w:val="multilevel"/>
    <w:tmpl w:val="C984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408C3"/>
    <w:multiLevelType w:val="multilevel"/>
    <w:tmpl w:val="971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B71A9"/>
    <w:rsid w:val="00025F77"/>
    <w:rsid w:val="0031299C"/>
    <w:rsid w:val="003674DE"/>
    <w:rsid w:val="00845D49"/>
    <w:rsid w:val="009B71A9"/>
    <w:rsid w:val="00C7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9C"/>
  </w:style>
  <w:style w:type="paragraph" w:styleId="1">
    <w:name w:val="heading 1"/>
    <w:basedOn w:val="a"/>
    <w:link w:val="10"/>
    <w:uiPriority w:val="9"/>
    <w:qFormat/>
    <w:rsid w:val="009B71A9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1A9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B71A9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A9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1A9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71A9"/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paragraph">
    <w:name w:val="paragraph"/>
    <w:basedOn w:val="a"/>
    <w:rsid w:val="009B71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B71A9"/>
    <w:rPr>
      <w:i/>
      <w:iCs/>
    </w:rPr>
  </w:style>
  <w:style w:type="character" w:styleId="a4">
    <w:name w:val="Strong"/>
    <w:basedOn w:val="a0"/>
    <w:uiPriority w:val="22"/>
    <w:qFormat/>
    <w:rsid w:val="009B71A9"/>
    <w:rPr>
      <w:b/>
      <w:bCs/>
    </w:rPr>
  </w:style>
  <w:style w:type="character" w:customStyle="1" w:styleId="apple-converted-space">
    <w:name w:val="apple-converted-space"/>
    <w:basedOn w:val="a0"/>
    <w:rsid w:val="009B71A9"/>
  </w:style>
  <w:style w:type="paragraph" w:styleId="a5">
    <w:name w:val="Balloon Text"/>
    <w:basedOn w:val="a"/>
    <w:link w:val="a6"/>
    <w:uiPriority w:val="99"/>
    <w:semiHidden/>
    <w:unhideWhenUsed/>
    <w:rsid w:val="009B71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1427">
          <w:marLeft w:val="-222"/>
          <w:marRight w:val="-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441">
              <w:marLeft w:val="222"/>
              <w:marRight w:val="2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5676">
                      <w:marLeft w:val="0"/>
                      <w:marRight w:val="0"/>
                      <w:marTop w:val="1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1147</Words>
  <Characters>6540</Characters>
  <Application>Microsoft Office Word</Application>
  <DocSecurity>0</DocSecurity>
  <Lines>54</Lines>
  <Paragraphs>15</Paragraphs>
  <ScaleCrop>false</ScaleCrop>
  <Company>Дворец Творчества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Методисты</cp:lastModifiedBy>
  <cp:revision>1</cp:revision>
  <dcterms:created xsi:type="dcterms:W3CDTF">2021-02-01T02:20:00Z</dcterms:created>
  <dcterms:modified xsi:type="dcterms:W3CDTF">2021-02-01T02:27:00Z</dcterms:modified>
</cp:coreProperties>
</file>