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right="-29"/>
        <w:jc w:val="left"/>
        <w:rPr>
          <w:color w:val="ff0000"/>
          <w:sz w:val="28"/>
          <w:szCs w:val="24"/>
        </w:rPr>
      </w:pPr>
    </w:p>
    <w:p>
      <w:pPr>
        <w:pStyle w:val="style0"/>
        <w:ind w:right="-29"/>
        <w:jc w:val="left"/>
        <w:rPr>
          <w:color w:val="ff0000"/>
          <w:sz w:val="28"/>
          <w:szCs w:val="24"/>
        </w:rPr>
      </w:pPr>
    </w:p>
    <w:p>
      <w:pPr>
        <w:pStyle w:val="style0"/>
        <w:ind w:right="-29"/>
        <w:jc w:val="left"/>
        <w:rPr>
          <w:sz w:val="28"/>
          <w:szCs w:val="24"/>
        </w:rPr>
      </w:pPr>
    </w:p>
    <w:p>
      <w:pPr>
        <w:pStyle w:val="style0"/>
        <w:jc w:val="center"/>
        <w:rPr>
          <w:i/>
          <w:sz w:val="36"/>
          <w:szCs w:val="24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i/>
          <w:sz w:val="28"/>
          <w:szCs w:val="28"/>
        </w:rPr>
      </w:pPr>
    </w:p>
    <w:p>
      <w:pPr>
        <w:pStyle w:val="style0"/>
        <w:jc w:val="center"/>
        <w:rPr>
          <w:i/>
          <w:sz w:val="28"/>
          <w:szCs w:val="28"/>
        </w:rPr>
      </w:pPr>
    </w:p>
    <w:p>
      <w:pPr>
        <w:pStyle w:val="style0"/>
        <w:jc w:val="center"/>
        <w:rPr>
          <w:i/>
          <w:sz w:val="28"/>
          <w:szCs w:val="28"/>
        </w:rPr>
      </w:pPr>
    </w:p>
    <w:p>
      <w:pPr>
        <w:pStyle w:val="style0"/>
        <w:ind w:firstLine="708"/>
        <w:jc w:val="center"/>
        <w:rPr>
          <w:i/>
          <w:sz w:val="48"/>
          <w:szCs w:val="48"/>
        </w:rPr>
      </w:pPr>
      <w:r>
        <w:rPr>
          <w:i/>
          <w:sz w:val="48"/>
          <w:szCs w:val="48"/>
          <w:lang w:val="en-US"/>
        </w:rPr>
        <w:t>Доклад</w:t>
      </w:r>
    </w:p>
    <w:p>
      <w:pPr>
        <w:pStyle w:val="style0"/>
        <w:jc w:val="center"/>
        <w:rPr>
          <w:b/>
          <w:sz w:val="28"/>
          <w:szCs w:val="28"/>
        </w:rPr>
      </w:pPr>
    </w:p>
    <w:p>
      <w:pPr>
        <w:pStyle w:val="style0"/>
        <w:jc w:val="center"/>
        <w:rPr>
          <w:sz w:val="36"/>
          <w:szCs w:val="36"/>
        </w:rPr>
      </w:pPr>
    </w:p>
    <w:p>
      <w:pPr>
        <w:pStyle w:val="style0"/>
        <w:jc w:val="center"/>
        <w:rPr>
          <w:sz w:val="36"/>
          <w:szCs w:val="36"/>
        </w:rPr>
      </w:pPr>
      <w:r>
        <w:rPr>
          <w:sz w:val="36"/>
          <w:szCs w:val="36"/>
        </w:rPr>
        <w:t>На тему</w:t>
      </w:r>
      <w:r>
        <w:rPr>
          <w:sz w:val="36"/>
          <w:szCs w:val="36"/>
        </w:rPr>
        <w:t>: «</w:t>
      </w:r>
      <w:r>
        <w:rPr>
          <w:sz w:val="36"/>
          <w:szCs w:val="36"/>
        </w:rPr>
        <w:t>Научные и научно-популярные тексты, их особенности</w:t>
      </w:r>
      <w:r>
        <w:rPr>
          <w:color w:val="000000"/>
          <w:sz w:val="36"/>
          <w:szCs w:val="36"/>
          <w:shd w:val="clear" w:color="auto" w:fill="ffffff"/>
        </w:rPr>
        <w:t>»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36"/>
          <w:szCs w:val="24"/>
        </w:rPr>
      </w:pPr>
    </w:p>
    <w:p>
      <w:pPr>
        <w:pStyle w:val="style0"/>
        <w:jc w:val="center"/>
        <w:rPr>
          <w:sz w:val="36"/>
          <w:szCs w:val="24"/>
        </w:rPr>
      </w:pPr>
    </w:p>
    <w:p>
      <w:pPr>
        <w:pStyle w:val="style0"/>
        <w:jc w:val="center"/>
        <w:rPr>
          <w:sz w:val="36"/>
          <w:szCs w:val="24"/>
        </w:rPr>
      </w:pPr>
    </w:p>
    <w:p>
      <w:pPr>
        <w:pStyle w:val="style0"/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42"/>
      </w:tblGrid>
      <w:tr>
        <w:trPr/>
        <w:tc>
          <w:tcPr>
            <w:tcW w:w="4942" w:type="dxa"/>
            <w:tcBorders/>
          </w:tcPr>
          <w:p>
            <w:pPr>
              <w:pStyle w:val="style0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</w:t>
            </w:r>
            <w:r>
              <w:rPr>
                <w:b/>
                <w:sz w:val="28"/>
                <w:szCs w:val="24"/>
              </w:rPr>
              <w:t>Преподаватель</w:t>
            </w:r>
            <w:r>
              <w:rPr>
                <w:sz w:val="28"/>
                <w:szCs w:val="24"/>
              </w:rPr>
              <w:t>:</w:t>
            </w:r>
          </w:p>
          <w:p>
            <w:pPr>
              <w:pStyle w:val="style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</w:t>
            </w:r>
            <w:r>
              <w:rPr>
                <w:sz w:val="28"/>
                <w:szCs w:val="24"/>
              </w:rPr>
              <w:t>_</w:t>
            </w:r>
            <w:r>
              <w:rPr>
                <w:sz w:val="28"/>
                <w:szCs w:val="24"/>
              </w:rPr>
              <w:t>______________</w:t>
            </w:r>
          </w:p>
          <w:p>
            <w:pPr>
              <w:pStyle w:val="style0"/>
              <w:jc w:val="center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__</w:t>
            </w:r>
            <w:r>
              <w:rPr>
                <w:b/>
                <w:sz w:val="28"/>
                <w:szCs w:val="24"/>
                <w:lang w:val="en-US"/>
              </w:rPr>
              <w:t>А.Ш.Мусиева</w:t>
            </w:r>
            <w:r>
              <w:rPr>
                <w:b/>
                <w:sz w:val="28"/>
                <w:szCs w:val="24"/>
              </w:rPr>
              <w:t>_____________________</w:t>
            </w:r>
          </w:p>
        </w:tc>
      </w:tr>
      <w:tr>
        <w:tblPrEx/>
        <w:trPr/>
        <w:tc>
          <w:tcPr>
            <w:tcW w:w="4942" w:type="dxa"/>
            <w:tcBorders/>
          </w:tcPr>
          <w:p>
            <w:pPr>
              <w:pStyle w:val="style0"/>
              <w:rPr>
                <w:b/>
                <w:sz w:val="28"/>
                <w:szCs w:val="24"/>
              </w:rPr>
            </w:pPr>
          </w:p>
        </w:tc>
      </w:tr>
    </w:tbl>
    <w:p>
      <w:pPr>
        <w:pStyle w:val="style0"/>
        <w:jc w:val="center"/>
        <w:rPr>
          <w:sz w:val="36"/>
          <w:szCs w:val="24"/>
        </w:rPr>
      </w:pPr>
    </w:p>
    <w:p>
      <w:pPr>
        <w:pStyle w:val="style0"/>
        <w:tabs>
          <w:tab w:val="left" w:leader="none" w:pos="623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jc w:val="center"/>
        <w:rPr>
          <w:szCs w:val="24"/>
        </w:rPr>
      </w:pPr>
    </w:p>
    <w:p>
      <w:pPr>
        <w:pStyle w:val="style0"/>
        <w:jc w:val="center"/>
        <w:rPr>
          <w:sz w:val="28"/>
          <w:szCs w:val="24"/>
        </w:rPr>
      </w:pPr>
    </w:p>
    <w:p>
      <w:pPr>
        <w:pStyle w:val="style0"/>
        <w:jc w:val="center"/>
        <w:rPr>
          <w:sz w:val="28"/>
          <w:szCs w:val="24"/>
        </w:rPr>
      </w:pPr>
    </w:p>
    <w:p>
      <w:pPr>
        <w:pStyle w:val="style0"/>
        <w:jc w:val="center"/>
        <w:rPr>
          <w:sz w:val="28"/>
          <w:szCs w:val="24"/>
        </w:rPr>
      </w:pPr>
    </w:p>
    <w:p>
      <w:pPr>
        <w:pStyle w:val="style0"/>
        <w:autoSpaceDE w:val="false"/>
        <w:autoSpaceDN w:val="false"/>
        <w:adjustRightInd w:val="false"/>
        <w:jc w:val="center"/>
        <w:rPr>
          <w:sz w:val="28"/>
          <w:szCs w:val="24"/>
        </w:rPr>
      </w:pPr>
    </w:p>
    <w:p>
      <w:pPr>
        <w:pStyle w:val="style0"/>
        <w:autoSpaceDE w:val="false"/>
        <w:autoSpaceDN w:val="false"/>
        <w:adjustRightInd w:val="false"/>
        <w:jc w:val="left"/>
        <w:rPr>
          <w:color w:val="ff0000"/>
          <w:sz w:val="28"/>
          <w:szCs w:val="24"/>
        </w:rPr>
      </w:pPr>
      <w:r>
        <w:rPr>
          <w:color w:val="ff0000"/>
          <w:sz w:val="28"/>
          <w:szCs w:val="24"/>
        </w:rPr>
        <w:t xml:space="preserve">_ </w:t>
      </w:r>
    </w:p>
    <w:p>
      <w:pPr>
        <w:pStyle w:val="style0"/>
        <w:autoSpaceDE w:val="false"/>
        <w:autoSpaceDN w:val="false"/>
        <w:adjustRightInd w:val="false"/>
        <w:rPr>
          <w:color w:val="ff0000"/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……………………………………………………………..3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Основные источники научной информации. Виды научных изданий…………</w:t>
      </w:r>
      <w:r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………..5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Функ</w:t>
      </w:r>
      <w:r>
        <w:rPr>
          <w:sz w:val="28"/>
          <w:szCs w:val="28"/>
        </w:rPr>
        <w:t xml:space="preserve">циональные особенности научного </w:t>
      </w:r>
      <w:r>
        <w:rPr>
          <w:sz w:val="28"/>
          <w:szCs w:val="28"/>
        </w:rPr>
        <w:t>стиля……………………………………</w:t>
      </w:r>
      <w:r>
        <w:rPr>
          <w:sz w:val="28"/>
          <w:szCs w:val="28"/>
        </w:rPr>
        <w:t>……………………….8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Терминология научного текста………………………………</w:t>
      </w:r>
      <w:r>
        <w:rPr>
          <w:sz w:val="28"/>
          <w:szCs w:val="28"/>
        </w:rPr>
        <w:t>11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Научный текст как источник научной информации (на примере научно-учебного текста)……………………………………</w:t>
      </w:r>
      <w:r>
        <w:rPr>
          <w:sz w:val="28"/>
          <w:szCs w:val="28"/>
        </w:rPr>
        <w:t>…13</w:t>
      </w:r>
    </w:p>
    <w:p>
      <w:pPr>
        <w:pStyle w:val="style0"/>
        <w:autoSpaceDE w:val="false"/>
        <w:autoSpaceDN w:val="false"/>
        <w:adjustRightInd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Заключение…………………………………………………………17</w:t>
      </w:r>
    </w:p>
    <w:p>
      <w:pPr>
        <w:pStyle w:val="style0"/>
        <w:autoSpaceDE w:val="false"/>
        <w:autoSpaceDN w:val="false"/>
        <w:adjustRightInd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Список литературы………………………………………………..19</w:t>
      </w:r>
    </w:p>
    <w:p>
      <w:pPr>
        <w:pStyle w:val="style0"/>
        <w:autoSpaceDE w:val="false"/>
        <w:autoSpaceDN w:val="false"/>
        <w:adjustRightInd w:val="false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780"/>
        <w:rPr>
          <w:sz w:val="24"/>
          <w:szCs w:val="24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  <w:r>
        <w:rPr>
          <w:sz w:val="28"/>
          <w:szCs w:val="28"/>
        </w:rPr>
        <w:t>Введен</w:t>
      </w:r>
      <w:bookmarkStart w:id="0" w:name="_GoBack"/>
      <w:bookmarkEnd w:id="0"/>
      <w:r>
        <w:rPr>
          <w:sz w:val="28"/>
          <w:szCs w:val="28"/>
        </w:rPr>
        <w:t>ие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настоящее время сложилась следующая система функциональных стилей русского литературного языка, существующего как в устной, так и письменной формах: научный; официально-деловой; публицистический; разговорно-обиходный; художественный.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Научный стиль, свойственный научной сфере человеческой деятельности, отличается отвлеченностью, вследствие чего преобладает абстрактная преимущественно книжная или же стилистически нейтральная лексика, строгой логичностью изложения, значительным числом специальных терминов. Отчетливо выражена тенденция к однозначности употребляемых слов и терминов. Некоторые словесные сочетания используются в научном стиле особенно часто и поэтому приобретают свойства оборотов-клише: анализ данных показывает; рассмотреть проблему; на основании приведенных фактов; из сказанного следует и т.п. Слова употребляются в прямом, номинативном значении; образные средства языка, эмоциональность отсутствуют. Характерны определенные особенности синтаксиса: преобладание сложных предложений повествовательного характера с разветвленными синтаксическими связями, преимущественно с прямым порядком слов.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Научное творчество по своей природе предполагает проявление индивидуальности. Во-первых, его результаты фиксируются в словесной форме, в то время как всякое высказывание, как известно, есть «продукт индивидуального познавательного речетворчества». Во-вторых, ученый прежде всего стремится к экспликации нового знания, имеющего личностный, индивидуальный характер. В-третьих, для повествователя характерно наличие у него определенной стратегии речевого поведения, с чем связано использование тех или иных способов воздействия на читателя, позволяющих добиваться эффективной коммуникации.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Целью настоящей работы является исследование научного текста как источника научной информации.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Для достижения указанной цели необходимо решить такие задачи:</w:t>
      </w:r>
    </w:p>
    <w:p>
      <w:pPr>
        <w:pStyle w:val="style179"/>
        <w:numPr>
          <w:ilvl w:val="0"/>
          <w:numId w:val="6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основные источники научной информации;</w:t>
      </w:r>
    </w:p>
    <w:p>
      <w:pPr>
        <w:pStyle w:val="style179"/>
        <w:numPr>
          <w:ilvl w:val="0"/>
          <w:numId w:val="6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выявить функциональные особенности научного стиля;</w:t>
      </w:r>
    </w:p>
    <w:p>
      <w:pPr>
        <w:pStyle w:val="style179"/>
        <w:numPr>
          <w:ilvl w:val="0"/>
          <w:numId w:val="6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терминологию научного текста как средства передачи научной информации;</w:t>
      </w:r>
    </w:p>
    <w:p>
      <w:pPr>
        <w:pStyle w:val="style179"/>
        <w:numPr>
          <w:ilvl w:val="0"/>
          <w:numId w:val="6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раскрыть роль учебно-научного текста как источника информации.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 научной информации. Виды научных изданий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Под источником информации понимается документ, содержащий какие-либо сведения. К документам относят различного рода издания, являющиеся основным источником научной информации. Издание - это документ, предназначенный для распространения содержащейся в нем информации, прошедший редакционно-издательскую обработку, полученный печатанием или тиснением, полиграфически самостоятельно оформленный, имеющий выходные сведения.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Источниками научной информации служат неопубликованные документы: диссертации, депонированные рукописи, отчеты о научно-исследовательских работах и опытно-конструкторских разработках, научные переводы, обзорно-аналитические материалы. В отличие от изданий эти документы не рассчитаны на широкое и многократное использование, находятся в виде рукописей либо тиражируются в небольшом количестве экземпляров средствами машинописи или ЭВМ.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Все документальные источники научной информации делятся на первичные и вторичные. Первичные документы содержат исходную информацию, непосредственные результаты научных исследований (монографии, сборники научных трудов, авторефераты диссертаций и т.д.), а вторичные документы являются результатом аналитической и логической переработки первичных документов (справочные, информационные, библиографические и другие тому подобные издания).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Издания классифицируют по различным основаниям: по целевому назначению (официальное, научное, учебное, справочное и др.); степени аналитико-синтетической переработки информации (информационное, библиографическое, реферативное, обзорное); материальной конструкции (книжное, журнальное, листовое, газетное и т.д.); знаковой природе информации (текстовое, нотное, картографическое, изоиздание); объему (книга, брошюра, листовка); периодичности (непериодическое, сериальное, </w:t>
      </w:r>
      <w:r>
        <w:rPr>
          <w:sz w:val="28"/>
          <w:szCs w:val="28"/>
        </w:rPr>
        <w:t>периодическое, продолжающееся); составу основного текста (моноиздание, сборник); структуре (серия, однотомное, многотомное, собрание сочинений, избранные сочинения).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Научным считается издание, содержащее результаты теоретических и (или) экспериментальных исследований, а также научно подготовленные к публикации памятники культуры и исторические документы. Научные издания делятся на следующие виды: монография, автореферат диссертации, препринт, сборник научных трудов, материалы научной конференции, тезисы докладов научной конференции, научно-популярное издание.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Монография - научное или научно-популярное книжное издание, содержащее полное и всестороннее исследование одной проблемы или темы и принадлежащее одному или нескольким авторам.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Автореферат диссертации - научное издание в виде брошюры, содержащее составленный автором реферат проведенного им исследования, представляемого на соискание ученой степени.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Препринт - научное издание, содержащее материалы предварительного характера, опубликованные до выхода в свет издания, в котором они могут быть помещены.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Сборник научных трудов - сборник, содержащий исследовательские материалы научных учреждений, учебных заведений или обществ.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Материалы научной конференции - научный непериодический сборник, содержащий итоги научной конференции (программы, доклады, рекомендации, решения).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Тезисы докладов (сообщений) научной конференции - научный не-периодический сборник, содержащий опубликованные до начала конференции материалы предварительного характера (аннотации, рефераты докладов и (или) сообщений).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Научно-популярное издание - издание, содержащее сведения о теоретических и (или) экспериментальных исследованиях в области науки, </w:t>
      </w:r>
      <w:r>
        <w:rPr>
          <w:sz w:val="28"/>
          <w:szCs w:val="28"/>
        </w:rPr>
        <w:t>культуры и техники, изложенные в форме, доступной читателю-неспециалисту.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Итак, сфера общественной деятельности, в которой функционирует научный стиль, - это наука. Ведущее положение в научном стиле занимает монологическая речь. Этот функциональный стиль обладает разнообразием речевых жанров. Основными являются: научная монография и научная статья, диссертационные работы, научно-учебная проза (учебники, учебные и методические пособия и т.п.), научно-технические произведения (инструкции, правила техники безопасности и проч.), аннотации, рефераты, научные доклады, лекции, научные дискуссии, а также жанры научно-популярной литературы.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Одним из важнейших жанров научного стиля является научная статья, которая может передавать разнообразную по своему характеру и назначению информацию и наиболее часто используется как основной источник научно-технической информации. Научные статьи представлены несколькими разновидностями: краткое сообщение о результатах научно-исследовательской и опытно-конструкторской работ; собственно научная или научно-техническая статья, в которой достаточно подробно излагаются результаты работы; передовая статья; историко-научная обзорная статья; дискуссионная (полемическая) статья; научно-публицистическая статья; рекламная статья. Каждая из разновидностей статьи отличается собственным содержанием.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Научный стиль реализуется преимущественно в письменной форме речи. Однако с развитием средств массовой коммуникации, с ростом значимости науки в современном обществе, увеличением числа различного рода научных контактов, таких, как конференции, симпозиумы, научные семинары, возрастает роль устной научной речи.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Итак, научные тексты многообразны. В письменно монологической форме различают следующие типы текста: собственно-научный, научно-реферативный, научно-справочный, учебно-научный. Основу такой </w:t>
      </w:r>
      <w:r>
        <w:rPr>
          <w:sz w:val="28"/>
          <w:szCs w:val="28"/>
        </w:rPr>
        <w:t>дифференциации составляет степень обобщения научных сведений, что, в свою очередь, позволяет разделить все научные тексты на первичные и вторичные.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Функциональные особенности научного стиля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Основными чертами научного стиля в письменной и устной форме являются точность, абстрактность, логичность и объективность изложения. Для этого функционального стиля характерно использование специальной научной и терминологической лексики, причем в последнее время здесь все больше места занимает международная терминология (в экономической речи: менеджер, менеджмент, риэлтер и проч.). Особенностью использования лексики в научном стиле является то, что многозначные лексически нейтральные слова употребляются не во всех своих значениях, а только, в одном. Например, глагол «считать», имеющий четыре значения, в научном стиле реализует преимущественно значение: «делать какое-нибудь заключение о ком-нибудь или чем-нибудь, признавать, полагать».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Употребление в одном, становящемся терминологическим, значении характерно для существительных и для прилагательных: тело, сила, движение, кислый, тяжелый и т.п.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научной речи по сравнению с другими стилями шире используется абстрактная лексика по сравнению с конкретной.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Лексический состав научного стиля характеризуется относительной однородностью и замкнутостью, что выражается, в частности, в меньшем использовании синонимов. Объем текста в научном стиле увеличивается не столько за счет употребления различных слов, сколько за счет многократного повторения одних и тех же. Примером может служить следующий отрывок: «Транспортные межцеховые связи по основным видам сырья и готовой продукции, а также передачи грузов между производственными цехами и </w:t>
      </w:r>
      <w:r>
        <w:rPr>
          <w:sz w:val="28"/>
          <w:szCs w:val="28"/>
        </w:rPr>
        <w:t>объектами складского и транспортного назначения, в большинстве своем обеспечиваются непрерывным транспортом (…)».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научном функциональном стиле отсутствует лексика с разговорной и разговорно-просторечной окраской. Этому стилю меньше, чем публицистическому или художественному, свойственна оценочность. Оценки используются, чтобы выразить точку зрения автора, пояснить мысль, привлечь внимание и имеют рациональный, а не эмоционально-экспрессивный характер: «Интенсивное развитие промышленных предприятий транспорта на Урале наносят большой экологический и экономический ущерб лесному хозяйству, вплоть до полного разрушения лесов, и в конечном итоге, здоровью человека».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Научная речь отличается точностью и логичностью мысли, ее последовательным представлением и объективностью изложения. В текстах научного стиля приводятся строгие определения рассматриваемых понятий и явлений; каждое предложение или высказывание логически соединено с предшествующей и последующей информацией: «Менеджмент представляет собой сложное социально-экономическое, информационное и организационно-технологическое явление, процесс деятельности, имеющий дело со сменой состояний, качеств объекта, что предполагает наличие определенных тенденций и этапов. Отсюда он связан с закономерностями и принципами, которые составляют предмет любой науки. Здесь и генезис, и эволюция, и резкие скачки, и тупиковые ситуации, и надежда. Менеджмент включает знания, навыки, приемы, операции, процедуры - т.е. все то, что входит в понятие социальных и человеческих технологий». В этом фрагменте дано общее определение менеджмента в первом предложении, причинно-следственные отношения между первым и вторым предложениями, уточнение в четвертом предложении. Использование соответствующих языковых средств позволяет дать читателям общее представление о менеджменте, анализу которого посвящен данный текст.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синтаксических структурах в научном стиле речи максимально демонстрируется отстраненность автора, объективность излагаемой информации. Это выражается в использовании вместо 1-го лица обобщенно-личных и безличных конструкций: есть основания полагать, считается, известно, предположительно, можно сказать, следует подчеркнуть, надо обратить внимание и т.п. Этим же объясняется и применение в научной речи большого количества пассивных конструкций, в которых реальный производитель действия обозначается не грамматической формой подлежащего в именительном падеже, а формой второстепенного члена в творительном падеже или вообще опускается. Поэтому на первый план выдвигается само действие, а зависимость от производителя уходит на второй план или вообще не выражается языковыми средствами.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Стремление к логичности изложения материала в научной речи приводит к активному использованию сложных союзных предложений, а также конструкций, которые осложняют простое предложение: вводных слов и словосочетаний, причастных и деепричастных оборотов, распространенных определений и проч. Информационная насыщенность предложения - характерная черта научного стиля речи.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Тексты научного стиля речи могут содержать не только языковую информацию, но и различные формулы, символы, таблицы, графики и т.п. В большей степени это распространяется на тексты естественных и прикладных наук: математики, химии, физики и др. Практически любой научный текст может содержать графическую информацию - это одна из черт научного стиля речи.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рамках научного стиля различают академический и научно-популярный подстили. Первый рассчитан на подготовленного читателя, второй - на непрофессионала или на недостаточно научно подготовленного адресата.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структуре научного стиля выделяются подстили и по областям научного знания: научно-естественной, научно-гуманитарной и научно-</w:t>
      </w:r>
      <w:r>
        <w:rPr>
          <w:sz w:val="28"/>
          <w:szCs w:val="28"/>
        </w:rPr>
        <w:t>технической литературы. Возможна последующая дифференциация до особенностей подстиля отдельных наук, например, физики, химии, экологии и т.д.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Итак, основными чертами научного стиля в письменной и устной форме являются точность, абстрактность, логичность и объективность изложения. Для этого функционального стиля характерно использование специальной научной и терминологической лексики.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Терминология научного текста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научный текст включаются только точные, полученные в результате длительных наблюдений и научных экспериментов сведения и факты, поэтому для их точного словесного выражения используется специальная терминология. Это дает возможность в краткой и экономной форме давать развернутые определения и характеристики научных фактов, понятий, процессов, явлений.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Очень важно не смешивать различную терминологию в одном тексте, так как каждая наука имеют свою терминологическую систему. Также нельзя использовать вместо принятых в данной науке терминов профессиональные слова и выражения, распространенные в среде узких специалистов.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силу специфики научного познания, которое стремится установить научную истину, основной стилевой чертой научной речи является объективность изложения. Поэтому в тексте научных работ часто используются вводные слова и словосочетания, указывающие на степень достоверности сообщения. Например, с помощью таких вводных слов факт можно представить: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как вполне достоверный (конечно, разумеется, действительно);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как предполагаемый (видимо, надо полагать);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как возможный (возможно, вероятно).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Для соблюдения объективности изложения материала обязательно следует указывать источник сообщения, кем высказана та или иная мысль, кому конкретно принадлежит то или иное выражение. С этой целью в тексте используются специальные вводные слова и словосочетания (по сообщению, по сведениям, по мнению, по данным, по нашему мнению и др.).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Как правило, изложение ведется от третьего лица («он», «она», «оно», «они»), так как внимание сосредоточено на содержании и логической последовательности сообщения, а не на субъекте. Не употребляется форма второго лица местоимений единственного числа («ты»). Относительно редко используются местоимения первого лица, причем, обычно автор выступает во множественном числе и употребляет «мы» вместо «я», что позволяет отразить свое мнение как мнение определенной группы людей, научной школы или научного направления.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то же время чрезмерное увлечение использованием в тексте местоимения «мы» также производит плохое впечатление, поэтому авторы научных работ стараются использовать конструкции, исключающие употребление этого местоимения. К таким конструкциям относятся: - неопределенно-личные предложения (например, «В начале формулируют цели экспертизы, а затем производят отбор и формирование группы экспертов»);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изложение от третьего лица (например, «автор полагает…»);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с глаголами в страдательном залоге (например, «Разработана экономико-математическая модель…»).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Одним из важнейших условий, обеспечивающих научную и практическую ценность информации, заключенной в письменной научной работе, является смысловая точность. Неправильно выбранное слово может существенно исказить смысл написанного, дав возможность двоякого толкования и придав всему тексту нежелательную тональность. Не следует злоупотреблять псевдонаучной терминологией и иностранными словами.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Необходимым качеством научной речи является ее ясность, т.е. умение писать доступно и доходчиво. Следует избегать ненужного многословия. </w:t>
      </w:r>
      <w:r>
        <w:rPr>
          <w:sz w:val="28"/>
          <w:szCs w:val="28"/>
        </w:rPr>
        <w:tab/>
      </w:r>
      <w:r>
        <w:rPr>
          <w:sz w:val="28"/>
          <w:szCs w:val="28"/>
        </w:rPr>
        <w:t>Необходимым и обязательным качеством грамотной научной речи, определяющим ее культуру, является краткость. Важно уметь избегать ненужных повторов, излишней детализации и словесного мусора. Цель в данном случае можно сформулировать так: «как можно не только точнее, но и короче донести суть дела».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Цитаты могут использоваться в тексте научной работы для подтверждения собственных доводов с помощью ссылки на авторитетный источник или для иллюстрации своей критики в адрес тех или иных положений, высказанных цитируемым автором. Текст цитаты может быть двух видов: прямым, когда текст цитаты заключается в кавычки и приводится с сохранением авторского написания, или непрямым, когда за счет пересказа мыслей других авторов своими словами удается добиться значительной экономии текста. В любом случае, необходимо в точности воспроизводить цитируемый текст, так как любое сокращение может исказить смысл, который был вложен автором приводимой выдержки, а также нужно указывать источник цитаты.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Итак, основные качества научного стиля - подчеркнутая логичность, смысловая точность (однозначность выражения мысли), информативная насыщенность, объективность изложения, скрытая эмоциональность, обобщенно-отвлеченный характер изложения, использование отвлеченной лексики.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Научный текст как источник научной информации (на примере научно-учебного текста)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Научно-учебный текст представляет собой особый вид текста, который можно считать одним из основных средств формирования научной картины мира. Именно научно-учебный текст представляет собой уникальное средство развития когнитивной системы реципиентов. Это особая смысловая система, </w:t>
      </w:r>
      <w:r>
        <w:rPr>
          <w:sz w:val="28"/>
          <w:szCs w:val="28"/>
        </w:rPr>
        <w:t>позволяющая научно категоризировать явления реальности, хранить и передавать полученную информацию, то есть концептуализировать сознание индивида.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Кроме того, в связи с тем, что фрагмент реальности представлен в научном тексте как многомерное целое, во множестве связей и отношений, речь идет о развитии системного мышления учащихся, которое играет важную роль в научном познании, так как являет собой «искусство абстрагироваться от частностей (…), выявляя глубинные (…) связи и закономерности». Продолжая эту мысль, важно отметить, что не только научное познание развивает системное мышление, но и развитие системного мышления индивида неизменно ведет к расширению его научной картины мира, а следовательно и к ее целостности. Таким образом, можно резюмировать, что учебно-научный текст представляет собой отличный от других вид поликодового текста и поэтому заслуживает особого внимания.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Согласно Т.В. Чернышовой, текст в рамках антропоцентрического описания возможно рассматривать через призму когнитивно-речевого взаимодействия, что, по определению автора, позволяет видеть его как единицу коммуникации, а продуцента и реципиента данного текста ? субъектами коммуникации. Это дает основания для утверждения о том, что учебно-научный текст представляет собой единицу научной коммуникации, при этом как реципиент, так и продуцент учебно-научного текста рассматриваются как индивидуумы, активно взаимодействующие друг с другом.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Идею о том, что поликодовый текст представляет собой модель реальности, отраженную когнитивной системой продуцента данного текста можно встретить в работах многих исследователей. П.Н. Джонсон-Лэард писал, что «наше знание о мире зависит от нашей способности конструировать его модели». Это полностью совпадает со взглядами исследователей природы человеческого мышления и говорит о том, что учебно-научный текст представляет собой ментальные репрезентации знаний воспринятых </w:t>
      </w:r>
      <w:r>
        <w:rPr>
          <w:sz w:val="28"/>
          <w:szCs w:val="28"/>
        </w:rPr>
        <w:t>продуцентом, а репрезентированная в учебно-научном тексте модель реальности предстает как познанная научно. При этом, по словам В. Кинча и Т.А. ван Дейка, «слушатель активно интерпретирует действия говорящего». Сказанное позволяет предположить, что не только продуцент учебно-научного текста активно воспринимает информацию, выбирает способ репрезентации знаний, но и реципиент данного текста ведет активную работу по расшифровке и интериоризации гетерогенных когнитивных структур, представленных в учебно-научном тексте, тем самым, обнаруживая свой статус деятельного соучастника процесса научной коммуникации. Данное утверждение свидетельствует о выраженной коммуникативной природе учебно-научного текста.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Важна мысль Т.В. Чернышовой о том, что, рассматривая текст через призму когнитивно-речевого взаимодействия, решающим становится «фактор адресата». Отталкиваясь от этого положения, автор особо подчеркивает, что удовлетворение продуцентом информационных, познавательных, эстетических и прочих потребностей реципиента ведет к успешной коммуникации.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Логичным следствием рассматриваемого подхода является понимание учебно-научного текста как фрагмента научной модели мира, репрезентируемого вербальными и авербальными компонентами, степень сложности которых обусловлена системой когнитивно-тезаурусных и коммуникативно-прагматических показателей, как продуцента, так и реципиента данного текста. Это подводит нас к важному выводу о том, что залогом успешной научной коммуникации в рамках учебного процесса является соответствие когнитивных познавательных структур учебно-научного текста уровню сформированности когниций реципиента.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Иными словами, структура учебно-научного текста детерминирована не только областью науки, в нем представленной, но и возрастом реципиента данного текста.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мнение, что в большинстве случаев коммуникативный акт представляет собой обмен информацией. В отличие от других видов коммуникации, обучающая коммуникация имеет свою специфику: она обеспечивает интериоризацию когнитивных структур, представленных в учебно-научном тексте, которые соответствуют уровню когнитивного развития реципиента. Особый вид коммуникации требует создания и особого типа поликодового текста, предназначенного для особого типа реципиента, подлежащего обучению.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Итак, учебно-научный текст реализует особый вид коммуникации (так называемую обучающую коммуникацию в рамках учебно-коммуникативного процесса), основой которой и является.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Научный стиль представляет собой информационное пространство функционирования научных речевых жанров.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Основу языкового оформления научных текстов составляет стандартизированность, то есть выбор предписываемого для данных условий коммуникации клишированного языкового варианта.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 синтаксическим особенностям оформления научно-технических текстов следует отнести синтаксическую полноту оформления высказывания, частое употребление клишированных структур, развёрнутую систему связующих элементов (союзов, союзных слов) и т.д.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Научная речь характеризуется усложнённым синтаксисом, что выражается в использовании усложнённых конструкций с сочинением и подчинением, сложности простых предложений, отягощенных различными обособленными оборотами.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Для лексического оформления текстов научно-технического стиля характерна прежде всего насыщенность узкоспециальными и общенаучными терминами. Это объясняется спецификой терминов, их принципиальной однозначностью, точностью, экономичностью, номинативной и различительной функцией, стилистической нейтральностью, большой информационной насыщенностью, отсутствием эмоциональной экспрессии.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Научное изложение рассчитано на логическое, а не на эмоциональное чувственное восприятие. Однако наука и техника - это не только логика, но также источник сложных эмоций. Последнее мотивирует использование образной лексики и экспрессивных конструкций. Это определяется в значительной степени областью знания, речевым жанром, темой, формой и ситуацией общения, авторской индивидуальностью, национальной спецификой научного стиля.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Основная функция речевых жанров научного стиля - информативная (сообщения). Общее содержание функции научного стиля можно определить </w:t>
      </w:r>
      <w:r>
        <w:rPr>
          <w:sz w:val="28"/>
          <w:szCs w:val="28"/>
        </w:rPr>
        <w:t>как объяснение, которое включает в себя закрепление процесса познания и хранения знания (эпистимическая функция), получение нового знания (когнитивная функция), передача специальной информации (коммуникативная функция).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>
      <w:pPr>
        <w:pStyle w:val="style179"/>
        <w:autoSpaceDE w:val="false"/>
        <w:autoSpaceDN w:val="false"/>
        <w:adjustRightInd w:val="false"/>
        <w:spacing w:lineRule="auto" w:line="360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Бакланова П.П. Учебный и научный тексты с точки зрения постулатов речевого общения // Русский язык в школе. - 2010. - №5. - С. 30-36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Бочарникова Е.А. Проблемы классификации интертекстуальных включений в научном тексте // Вопросы когнитивной лингвистики. - 2009. - №4. - С. 97-103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Вестфальская А.В. К вопросу об объекте оценки в научном историческом тексте // Проблемы филологии: язык и литература. - 2010. - №02. - С. 57-64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Дейк Т.А. ван, Кинч В. Стратегии понимания связного текста // Новое в зарубежной лингвистике: Когнитивные аспекты языка. Вып. XXIII. - М.: Русский язык, 1988. - 345 с.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Карасик В.И. Языковой круг: личность, концепты, дискурс. - М.: Гнозис, 2004. - 411 с.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Кузнецова Н., Розов М. Научный текст как источник в историко-научном исследовании // Высшее образование в России. - 2005. - №5. - С. 107-112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Кузьмина Е.С. Научный текст в синтагматической последовательности // Вестник Российского университета дружбы народов. Серия: Русский и иностранные языки и методика их преподавания. - 2004. - №1. - С. 56-63.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Ракитина С.В. Коммуникативная задача и её реализация в научном тексте // Известия Волгоградского государственного педагогического университета. - 2005. - №3. - С. 81-88.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Рубинштейн С.Л. Основы общей психологии. - СПб.: Питер, 1998. - 524 с.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Скороходова Е.Ю. Современное состояние функционально-стилистической системы русского литературного языка // Вопросы филологии. - 2007. - №1. - С. 50-56.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Хомутова Т.Н. Научный текст: интегральный анализ лексики // Язык и культура. - 2010. - №4. - С. 77-83.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Черемисина С.Б. Учебно-научный текст как гетерогенная когнитивная структура // Мир науки, культуры, образования. - 2008. - №5. - С. 67-70.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Чернышова Т.В. Современная газетная коммуникация: принципы миромоделирования // Языковая картина мира: лингвистический и культурологический аспекты: Материалы IV Международной научно-практической конференции (16-17 октября 2008 г.). - Бийск, 2008. - С. 110-119.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lineRule="auto" w:line="36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Шехтман Н.А. О роли гиперссылок в комментариях к научному и художественному текстам // Научно-техническая информация. Серия 2: Информационные процессы и системы. - 2007. - №9. - С. 1-6.</w:t>
      </w: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lineRule="auto" w:line="360"/>
        <w:ind w:left="0"/>
        <w:rPr>
          <w:sz w:val="28"/>
          <w:szCs w:val="28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000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ACFAD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0000001"/>
    <w:multiLevelType w:val="hybridMultilevel"/>
    <w:tmpl w:val="E7C4F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D68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A1CE5CC"/>
    <w:lvl w:ilvl="0" w:tplc="207E092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492399E"/>
    <w:lvl w:ilvl="0" w:tplc="207E092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22C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3A63A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2B46446"/>
    <w:lvl w:ilvl="0" w:tplc="3182D4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00000008"/>
    <w:multiLevelType w:val="hybridMultilevel"/>
    <w:tmpl w:val="999C9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6A61C82"/>
    <w:lvl w:ilvl="0" w:tplc="97F06C4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82A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478D096"/>
    <w:lvl w:ilvl="0" w:tplc="963E3F0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pPr>
      <w:keepNext/>
      <w:keepLines/>
      <w:spacing w:before="240"/>
      <w:outlineLvl w:val="0"/>
    </w:pPr>
    <w:rPr>
      <w:rFonts w:ascii="Cambria" w:cs="宋体" w:eastAsia="宋体" w:hAnsi="Cambria"/>
      <w:color w:val="365f91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  <w:style w:type="paragraph" w:styleId="style74">
    <w:name w:val="Subtitle"/>
    <w:basedOn w:val="style0"/>
    <w:next w:val="style0"/>
    <w:link w:val="style4097"/>
    <w:qFormat/>
    <w:pPr>
      <w:numPr>
        <w:ilvl w:val="1"/>
        <w:numId w:val="0"/>
      </w:numPr>
      <w:spacing w:after="160"/>
    </w:pPr>
    <w:rPr>
      <w:rFonts w:ascii="Calibri" w:cs="宋体" w:eastAsia="宋体" w:hAnsi="Calibri"/>
      <w:color w:val="5a5a5a"/>
      <w:spacing w:val="15"/>
      <w:sz w:val="22"/>
      <w:szCs w:val="22"/>
    </w:rPr>
  </w:style>
  <w:style w:type="character" w:customStyle="1" w:styleId="style4097">
    <w:name w:val="Подзаголовок Знак"/>
    <w:basedOn w:val="style65"/>
    <w:next w:val="style4097"/>
    <w:link w:val="style74"/>
    <w:rPr>
      <w:rFonts w:ascii="Calibri" w:cs="宋体" w:eastAsia="宋体" w:hAnsi="Calibri"/>
      <w:color w:val="5a5a5a"/>
      <w:spacing w:val="15"/>
      <w:sz w:val="22"/>
      <w:szCs w:val="22"/>
    </w:rPr>
  </w:style>
  <w:style w:type="character" w:styleId="style88">
    <w:name w:val="Emphasis"/>
    <w:basedOn w:val="style65"/>
    <w:next w:val="style88"/>
    <w:qFormat/>
    <w:rPr>
      <w:i/>
      <w:iCs/>
    </w:rPr>
  </w:style>
  <w:style w:type="paragraph" w:styleId="style62">
    <w:name w:val="Title"/>
    <w:basedOn w:val="style0"/>
    <w:next w:val="style0"/>
    <w:link w:val="style4098"/>
    <w:qFormat/>
    <w:pPr>
      <w:contextualSpacing/>
    </w:pPr>
    <w:rPr>
      <w:rFonts w:ascii="Cambria" w:cs="宋体" w:eastAsia="宋体" w:hAnsi="Cambria"/>
      <w:spacing w:val="-10"/>
      <w:kern w:val="28"/>
      <w:sz w:val="56"/>
      <w:szCs w:val="56"/>
    </w:rPr>
  </w:style>
  <w:style w:type="character" w:customStyle="1" w:styleId="style4098">
    <w:name w:val="Название Знак"/>
    <w:basedOn w:val="style65"/>
    <w:next w:val="style4098"/>
    <w:link w:val="style62"/>
    <w:rPr>
      <w:rFonts w:ascii="Cambria" w:cs="宋体" w:eastAsia="宋体" w:hAnsi="Cambria"/>
      <w:spacing w:val="-10"/>
      <w:kern w:val="28"/>
      <w:sz w:val="56"/>
      <w:szCs w:val="56"/>
    </w:rPr>
  </w:style>
  <w:style w:type="paragraph" w:styleId="style157">
    <w:name w:val="No Spacing"/>
    <w:next w:val="style157"/>
    <w:qFormat/>
    <w:uiPriority w:val="1"/>
    <w:pPr/>
  </w:style>
  <w:style w:type="character" w:customStyle="1" w:styleId="style4099">
    <w:name w:val="Заголовок 1 Знак"/>
    <w:basedOn w:val="style65"/>
    <w:next w:val="style4099"/>
    <w:link w:val="style1"/>
    <w:rPr>
      <w:rFonts w:ascii="Cambria" w:cs="宋体" w:eastAsia="宋体" w:hAnsi="Cambria"/>
      <w:color w:val="365f91"/>
      <w:sz w:val="32"/>
      <w:szCs w:val="32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Верхний колонтитул Знак"/>
    <w:basedOn w:val="style65"/>
    <w:next w:val="style4100"/>
    <w:link w:val="style31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01">
    <w:name w:val="Нижний колонтитул Знак"/>
    <w:basedOn w:val="style65"/>
    <w:next w:val="style4101"/>
    <w:link w:val="style32"/>
    <w:uiPriority w:val="99"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4BFF8-55CE-4927-A0FC-DCBD9B83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3161</Words>
  <Pages>20</Pages>
  <Characters>23773</Characters>
  <Application>WPS Office</Application>
  <DocSecurity>0</DocSecurity>
  <Paragraphs>244</Paragraphs>
  <ScaleCrop>false</ScaleCrop>
  <Company>Grizli777</Company>
  <LinksUpToDate>false</LinksUpToDate>
  <CharactersWithSpaces>26907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2020-12-25T15:37:00Z</dcterms:created>
  <dc:creator>Admin</dc:creator>
  <lastModifiedBy>Redmi Note 4</lastModifiedBy>
  <lastPrinted>2017-02-06T10:12:00Z</lastPrinted>
  <dcterms:modified xsi:type="dcterms:W3CDTF">2022-04-12T08:34:42Z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7277ded6fe21475799c72c5e1cbda630</vt:lpwstr>
  </property>
</Properties>
</file>