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B7" w:rsidRPr="007025C2" w:rsidRDefault="00261944" w:rsidP="007025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Методологические аспекты преподавания химии в 8 классе</w:t>
      </w:r>
      <w:r w:rsidR="00C97978" w:rsidRPr="007025C2">
        <w:rPr>
          <w:rFonts w:ascii="Times New Roman" w:hAnsi="Times New Roman" w:cs="Times New Roman"/>
          <w:b/>
          <w:sz w:val="28"/>
          <w:szCs w:val="28"/>
        </w:rPr>
        <w:t>.</w:t>
      </w:r>
    </w:p>
    <w:p w:rsidR="00C97978" w:rsidRPr="007025C2" w:rsidRDefault="00C97978" w:rsidP="007025C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25C2">
        <w:rPr>
          <w:rFonts w:ascii="Times New Roman" w:hAnsi="Times New Roman" w:cs="Times New Roman"/>
          <w:b/>
          <w:sz w:val="28"/>
          <w:szCs w:val="28"/>
        </w:rPr>
        <w:t>Учитель химии 1 категории</w:t>
      </w:r>
    </w:p>
    <w:p w:rsidR="00C97978" w:rsidRPr="007025C2" w:rsidRDefault="00C97978" w:rsidP="007025C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25C2">
        <w:rPr>
          <w:rFonts w:ascii="Times New Roman" w:hAnsi="Times New Roman" w:cs="Times New Roman"/>
          <w:b/>
          <w:sz w:val="28"/>
          <w:szCs w:val="28"/>
        </w:rPr>
        <w:t>Волобуева Татьяна Ивановна</w:t>
      </w:r>
    </w:p>
    <w:p w:rsidR="007025C2" w:rsidRPr="007025C2" w:rsidRDefault="007025C2" w:rsidP="007025C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7978" w:rsidRDefault="00C97978" w:rsidP="003625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5C2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702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25C2">
        <w:rPr>
          <w:rFonts w:ascii="Times New Roman" w:hAnsi="Times New Roman" w:cs="Times New Roman"/>
          <w:sz w:val="28"/>
          <w:szCs w:val="28"/>
        </w:rPr>
        <w:t>В современных реалиях</w:t>
      </w:r>
      <w:r w:rsidR="00715B3B" w:rsidRPr="007025C2">
        <w:rPr>
          <w:rFonts w:ascii="Times New Roman" w:hAnsi="Times New Roman" w:cs="Times New Roman"/>
          <w:sz w:val="28"/>
          <w:szCs w:val="28"/>
        </w:rPr>
        <w:t xml:space="preserve">  изучение химии начинается в 8 классе и отводится на освоение учебного материала  2 часа в неделю, поэтому </w:t>
      </w:r>
      <w:r w:rsidR="001E7BA1" w:rsidRPr="007025C2">
        <w:rPr>
          <w:rFonts w:ascii="Times New Roman" w:hAnsi="Times New Roman" w:cs="Times New Roman"/>
          <w:sz w:val="28"/>
          <w:szCs w:val="28"/>
        </w:rPr>
        <w:t xml:space="preserve">так </w:t>
      </w:r>
      <w:r w:rsidR="00715B3B" w:rsidRPr="007025C2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1E7BA1" w:rsidRPr="007025C2">
        <w:rPr>
          <w:rFonts w:ascii="Times New Roman" w:hAnsi="Times New Roman" w:cs="Times New Roman"/>
          <w:sz w:val="28"/>
          <w:szCs w:val="28"/>
        </w:rPr>
        <w:t xml:space="preserve">успеть </w:t>
      </w:r>
      <w:r w:rsidR="00715B3B" w:rsidRPr="007025C2">
        <w:rPr>
          <w:rFonts w:ascii="Times New Roman" w:hAnsi="Times New Roman" w:cs="Times New Roman"/>
          <w:sz w:val="28"/>
          <w:szCs w:val="28"/>
        </w:rPr>
        <w:t>показать  учащимся роль химии в жизни современного общества во всех сферах деятельности человека</w:t>
      </w:r>
      <w:r w:rsidR="001E7BA1" w:rsidRPr="007025C2">
        <w:rPr>
          <w:rFonts w:ascii="Times New Roman" w:hAnsi="Times New Roman" w:cs="Times New Roman"/>
          <w:sz w:val="28"/>
          <w:szCs w:val="28"/>
        </w:rPr>
        <w:t xml:space="preserve">, </w:t>
      </w:r>
      <w:r w:rsidR="00715B3B" w:rsidRPr="007025C2">
        <w:rPr>
          <w:rFonts w:ascii="Times New Roman" w:hAnsi="Times New Roman" w:cs="Times New Roman"/>
          <w:sz w:val="28"/>
          <w:szCs w:val="28"/>
        </w:rPr>
        <w:t xml:space="preserve"> важно настроить учащихся на системное и глубокое изучение</w:t>
      </w:r>
      <w:r w:rsidR="001E7BA1" w:rsidRPr="007025C2">
        <w:rPr>
          <w:rFonts w:ascii="Times New Roman" w:hAnsi="Times New Roman" w:cs="Times New Roman"/>
          <w:sz w:val="28"/>
          <w:szCs w:val="28"/>
        </w:rPr>
        <w:t xml:space="preserve"> материала, подчеркнуть особую роль химии как части естествознания.</w:t>
      </w:r>
      <w:proofErr w:type="gramEnd"/>
      <w:r w:rsidR="001E7BA1" w:rsidRPr="007025C2">
        <w:rPr>
          <w:rFonts w:ascii="Times New Roman" w:hAnsi="Times New Roman" w:cs="Times New Roman"/>
          <w:sz w:val="28"/>
          <w:szCs w:val="28"/>
        </w:rPr>
        <w:t xml:space="preserve"> </w:t>
      </w:r>
      <w:r w:rsidR="00715B3B" w:rsidRPr="007025C2">
        <w:rPr>
          <w:rFonts w:ascii="Times New Roman" w:hAnsi="Times New Roman" w:cs="Times New Roman"/>
          <w:sz w:val="28"/>
          <w:szCs w:val="28"/>
        </w:rPr>
        <w:t xml:space="preserve">В статье рассматривается </w:t>
      </w:r>
      <w:r w:rsidR="00044CB3" w:rsidRPr="007025C2">
        <w:rPr>
          <w:rFonts w:ascii="Times New Roman" w:hAnsi="Times New Roman" w:cs="Times New Roman"/>
          <w:sz w:val="28"/>
          <w:szCs w:val="28"/>
        </w:rPr>
        <w:t xml:space="preserve">методологические аспекты  преподавания предмета, позволяющие успешно формировать химические </w:t>
      </w:r>
      <w:r w:rsidR="007025C2" w:rsidRPr="007025C2">
        <w:rPr>
          <w:rFonts w:ascii="Times New Roman" w:hAnsi="Times New Roman" w:cs="Times New Roman"/>
          <w:sz w:val="28"/>
          <w:szCs w:val="28"/>
        </w:rPr>
        <w:t>понятия,</w:t>
      </w:r>
      <w:r w:rsidR="00044CB3" w:rsidRPr="007025C2">
        <w:rPr>
          <w:rFonts w:ascii="Times New Roman" w:hAnsi="Times New Roman" w:cs="Times New Roman"/>
          <w:sz w:val="28"/>
          <w:szCs w:val="28"/>
        </w:rPr>
        <w:t xml:space="preserve"> у </w:t>
      </w:r>
      <w:r w:rsidR="001E7BA1" w:rsidRPr="007025C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044CB3" w:rsidRPr="007025C2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="001E7BA1" w:rsidRPr="007025C2">
        <w:rPr>
          <w:rFonts w:ascii="Times New Roman" w:hAnsi="Times New Roman" w:cs="Times New Roman"/>
          <w:sz w:val="28"/>
          <w:szCs w:val="28"/>
        </w:rPr>
        <w:t>с перв</w:t>
      </w:r>
      <w:r w:rsidR="00044CB3" w:rsidRPr="007025C2">
        <w:rPr>
          <w:rFonts w:ascii="Times New Roman" w:hAnsi="Times New Roman" w:cs="Times New Roman"/>
          <w:sz w:val="28"/>
          <w:szCs w:val="28"/>
        </w:rPr>
        <w:t>ых уроков</w:t>
      </w:r>
      <w:r w:rsidR="001E7BA1" w:rsidRPr="007025C2">
        <w:rPr>
          <w:rFonts w:ascii="Times New Roman" w:hAnsi="Times New Roman" w:cs="Times New Roman"/>
          <w:sz w:val="28"/>
          <w:szCs w:val="28"/>
        </w:rPr>
        <w:t>.</w:t>
      </w:r>
    </w:p>
    <w:p w:rsidR="007025C2" w:rsidRPr="007025C2" w:rsidRDefault="007025C2" w:rsidP="007025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0CF4" w:rsidRPr="007025C2" w:rsidRDefault="00CF0CF4" w:rsidP="007025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25C2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 — предмет естественнонаучного цикла. Главное назначение этих дисциплин — формирование научного мировоззрения, знаний о природе, о методах ее познания. Школьный курс химии в синтезированном виде содержит краткие и обобщенные сведения из разных разделов химической науки, дидактически переработанные и последовательно изложенные в доступной для учащихся форме. Большую часть его содержания составляют основы химии.</w:t>
      </w:r>
    </w:p>
    <w:p w:rsidR="001E7BA1" w:rsidRPr="007025C2" w:rsidRDefault="001E7BA1" w:rsidP="007025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5C2">
        <w:rPr>
          <w:rFonts w:ascii="Times New Roman" w:hAnsi="Times New Roman" w:cs="Times New Roman"/>
          <w:sz w:val="28"/>
          <w:szCs w:val="28"/>
        </w:rPr>
        <w:t>Хорошо если учитель имел возможность начать изучение химии на этапе пропедевтики в 7 классе,  это позволяет серьезно сэкономить учебное время на материале 8 класса. В этом случае три первых урока следует посвятить повторению пройденного в 7 классе материала, а также закреплению понятий «вещество», «химический элемент», «относительная атомная масса», «простое и сложное вещество», «аллотропия» и др.</w:t>
      </w:r>
      <w:r w:rsidR="00632DAD" w:rsidRPr="007025C2">
        <w:rPr>
          <w:rFonts w:ascii="Times New Roman" w:hAnsi="Times New Roman" w:cs="Times New Roman"/>
          <w:sz w:val="28"/>
          <w:szCs w:val="28"/>
        </w:rPr>
        <w:t xml:space="preserve"> Таким образом, изучение вводных понятий предмета химия проходит продуктивнее, эффективность усвоения оказывается значительно выше.</w:t>
      </w:r>
    </w:p>
    <w:p w:rsidR="003F4DA6" w:rsidRPr="007025C2" w:rsidRDefault="003F4DA6" w:rsidP="007025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5C2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первых тем курса химии преследует достижение таких целей, как </w:t>
      </w:r>
      <w:r w:rsidRPr="007025C2">
        <w:rPr>
          <w:rFonts w:ascii="Times New Roman" w:hAnsi="Times New Roman" w:cs="Times New Roman"/>
          <w:b/>
          <w:sz w:val="28"/>
          <w:szCs w:val="28"/>
        </w:rPr>
        <w:t>мотивационная:</w:t>
      </w:r>
      <w:r w:rsidRPr="007025C2">
        <w:rPr>
          <w:rFonts w:ascii="Times New Roman" w:hAnsi="Times New Roman" w:cs="Times New Roman"/>
          <w:sz w:val="28"/>
          <w:szCs w:val="28"/>
        </w:rPr>
        <w:t xml:space="preserve"> показать учащимся роль химии в жизни современного общества во всех сферах деятельности человека (производстве, экономике, повседневной жизни); </w:t>
      </w:r>
      <w:r w:rsidRPr="007025C2">
        <w:rPr>
          <w:rFonts w:ascii="Times New Roman" w:hAnsi="Times New Roman" w:cs="Times New Roman"/>
          <w:b/>
          <w:sz w:val="28"/>
          <w:szCs w:val="28"/>
        </w:rPr>
        <w:t>познавательная:</w:t>
      </w:r>
      <w:r w:rsidRPr="007025C2">
        <w:rPr>
          <w:rFonts w:ascii="Times New Roman" w:hAnsi="Times New Roman" w:cs="Times New Roman"/>
          <w:sz w:val="28"/>
          <w:szCs w:val="28"/>
        </w:rPr>
        <w:t xml:space="preserve"> освоить ключевые понятия химии (особое внимание уделяется пониманию специфики терминов: физическое тело – материал – химическое вещество, химический элемент – простое вещество, физическое явление – химическое явление);</w:t>
      </w:r>
      <w:proofErr w:type="gramEnd"/>
      <w:r w:rsidRPr="0070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5C2">
        <w:rPr>
          <w:rFonts w:ascii="Times New Roman" w:hAnsi="Times New Roman" w:cs="Times New Roman"/>
          <w:b/>
          <w:sz w:val="28"/>
          <w:szCs w:val="28"/>
        </w:rPr>
        <w:t>межпредметная</w:t>
      </w:r>
      <w:proofErr w:type="spellEnd"/>
      <w:r w:rsidRPr="007025C2">
        <w:rPr>
          <w:rFonts w:ascii="Times New Roman" w:hAnsi="Times New Roman" w:cs="Times New Roman"/>
          <w:b/>
          <w:sz w:val="28"/>
          <w:szCs w:val="28"/>
        </w:rPr>
        <w:t>:</w:t>
      </w:r>
      <w:r w:rsidRPr="007025C2">
        <w:rPr>
          <w:rFonts w:ascii="Times New Roman" w:hAnsi="Times New Roman" w:cs="Times New Roman"/>
          <w:sz w:val="28"/>
          <w:szCs w:val="28"/>
        </w:rPr>
        <w:t xml:space="preserve"> продемонстрировать тесную взаимосвязь естественнонаучных дисциплин (обучающиеся ранее изучали интегрированный курс «Окружающий мир», а также географию, биологию, физику на предыдущих этапах школьного обучения и уже встретились с некоторыми химическими понятиями и закономерностями, познакомились с названиями и свойствами многих химических веществ, получили первые представления о протекании химических реакций)</w:t>
      </w:r>
      <w:r w:rsidR="00A868CF" w:rsidRPr="007025C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A868CF" w:rsidRPr="007025C2">
        <w:rPr>
          <w:rFonts w:ascii="Times New Roman" w:hAnsi="Times New Roman" w:cs="Times New Roman"/>
          <w:b/>
          <w:sz w:val="28"/>
          <w:szCs w:val="28"/>
        </w:rPr>
        <w:t>исследовательская</w:t>
      </w:r>
      <w:proofErr w:type="gramEnd"/>
      <w:r w:rsidR="00A868CF" w:rsidRPr="007025C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025C2">
        <w:rPr>
          <w:rFonts w:ascii="Times New Roman" w:hAnsi="Times New Roman" w:cs="Times New Roman"/>
          <w:sz w:val="28"/>
          <w:szCs w:val="28"/>
        </w:rPr>
        <w:t xml:space="preserve">заложить </w:t>
      </w:r>
      <w:r w:rsidR="00A868CF" w:rsidRPr="007025C2">
        <w:rPr>
          <w:rFonts w:ascii="Times New Roman" w:hAnsi="Times New Roman" w:cs="Times New Roman"/>
          <w:sz w:val="28"/>
          <w:szCs w:val="28"/>
        </w:rPr>
        <w:t>основы химического эксперимента (э</w:t>
      </w:r>
      <w:r w:rsidRPr="007025C2">
        <w:rPr>
          <w:rFonts w:ascii="Times New Roman" w:hAnsi="Times New Roman" w:cs="Times New Roman"/>
          <w:sz w:val="28"/>
          <w:szCs w:val="28"/>
        </w:rPr>
        <w:t>кспериментальный характер науки химии подчеркивается на материале всей главы, но концентрируется в параграфе «Методы изучения химии</w:t>
      </w:r>
      <w:r w:rsidR="00A868CF" w:rsidRPr="007025C2">
        <w:rPr>
          <w:rFonts w:ascii="Times New Roman" w:hAnsi="Times New Roman" w:cs="Times New Roman"/>
          <w:sz w:val="28"/>
          <w:szCs w:val="28"/>
        </w:rPr>
        <w:t>»).</w:t>
      </w:r>
    </w:p>
    <w:p w:rsidR="00A868CF" w:rsidRPr="007025C2" w:rsidRDefault="00A868CF" w:rsidP="007025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Методика формирования понятий 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химии 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отражение в учебном про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цессе философской теории познания, которая и является ее методо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логией: «от живого созерцания — к абстрактному мышлению, а от него — к практике». Отсюда вытекает важнейший педагогический вывод — вести детей к знанию общего надо через изучение единич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ного, особенного. «Этот ход уче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нья, — пишет К. Д. Ушинский, — от конкретного к </w:t>
      </w:r>
      <w:proofErr w:type="gramStart"/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отвлеченному</w:t>
      </w:r>
      <w:proofErr w:type="gramEnd"/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представления к мысли так естественен и основывается на таких неопровержимых психологических законах, что отвергать его необ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ходимость может только тот, кто вообще отвергает необходимость сообразовываться в </w:t>
      </w:r>
      <w:r w:rsidR="007025C2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ученье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требованиями человеческой природы вообще и детской в особенности». Не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льзя понять, что такое вещество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бще, не зная конкретных веществ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Нельзя также сводить усвоение понятия к заучиванию словесных формулировок, что, к сожалению, еще имеет место в школьной практике. Если уча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щий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запомнил термин «вещество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но никогда не видел 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конкретное вещество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не владеет этим понятием. В эт</w:t>
      </w:r>
      <w:r w:rsidR="002551D8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случае его знания о веществе 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формальны.</w:t>
      </w:r>
    </w:p>
    <w:p w:rsidR="002551D8" w:rsidRPr="007025C2" w:rsidRDefault="002551D8" w:rsidP="007025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25C2">
        <w:rPr>
          <w:color w:val="000000"/>
          <w:sz w:val="28"/>
          <w:szCs w:val="28"/>
        </w:rPr>
        <w:t>Рассматривая общий ход образования химических понятий стоить отметить, что первоначальным  моментом этого процесса является восприятие предметов и явлений природы всеми органами чувств. На органы чувств ребенка воздействует целый проток раздражителей — звуковых, световых, механических, вкусов</w:t>
      </w:r>
      <w:r w:rsidR="006A608F" w:rsidRPr="007025C2">
        <w:rPr>
          <w:color w:val="000000"/>
          <w:sz w:val="28"/>
          <w:szCs w:val="28"/>
        </w:rPr>
        <w:t>ых и др., формируясь в ощущения, которые организм переводит в</w:t>
      </w:r>
      <w:r w:rsidRPr="007025C2">
        <w:rPr>
          <w:color w:val="000000"/>
          <w:sz w:val="28"/>
          <w:szCs w:val="28"/>
        </w:rPr>
        <w:t xml:space="preserve"> </w:t>
      </w:r>
      <w:r w:rsidR="006A608F" w:rsidRPr="007025C2">
        <w:rPr>
          <w:color w:val="000000"/>
          <w:sz w:val="28"/>
          <w:szCs w:val="28"/>
        </w:rPr>
        <w:t>восприятия</w:t>
      </w:r>
      <w:r w:rsidRPr="007025C2">
        <w:rPr>
          <w:color w:val="000000"/>
          <w:sz w:val="28"/>
          <w:szCs w:val="28"/>
        </w:rPr>
        <w:t>. Восприятие все</w:t>
      </w:r>
      <w:r w:rsidRPr="007025C2">
        <w:rPr>
          <w:color w:val="000000"/>
          <w:sz w:val="28"/>
          <w:szCs w:val="28"/>
        </w:rPr>
        <w:softHyphen/>
        <w:t>гда целостно и конкретно. Оно является чувственным отражением действительности, образом предмета или явления в его присутствии. Чем богаче, точнее, разностороннее восприятие, тем выше качество основы для последующего процесса познания.</w:t>
      </w:r>
    </w:p>
    <w:p w:rsidR="002551D8" w:rsidRPr="007025C2" w:rsidRDefault="006A608F" w:rsidP="007025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025C2">
        <w:rPr>
          <w:color w:val="000000"/>
          <w:sz w:val="28"/>
          <w:szCs w:val="28"/>
        </w:rPr>
        <w:t xml:space="preserve">Формирование </w:t>
      </w:r>
      <w:r w:rsidR="002551D8" w:rsidRPr="007025C2">
        <w:rPr>
          <w:color w:val="000000"/>
          <w:sz w:val="28"/>
          <w:szCs w:val="28"/>
        </w:rPr>
        <w:t>представ</w:t>
      </w:r>
      <w:r w:rsidR="002551D8" w:rsidRPr="007025C2">
        <w:rPr>
          <w:color w:val="000000"/>
          <w:sz w:val="28"/>
          <w:szCs w:val="28"/>
        </w:rPr>
        <w:softHyphen/>
        <w:t>ление, с одной стороны, связано с чувственным опытом, с другой — с обобщением образа в процессе мышления, а затем и в речи. Вме</w:t>
      </w:r>
      <w:r w:rsidR="002551D8" w:rsidRPr="007025C2">
        <w:rPr>
          <w:color w:val="000000"/>
          <w:sz w:val="28"/>
          <w:szCs w:val="28"/>
        </w:rPr>
        <w:softHyphen/>
        <w:t>сте с тем это пока еще образ, эмпирический уровень обр</w:t>
      </w:r>
      <w:r w:rsidR="003668A1" w:rsidRPr="007025C2">
        <w:rPr>
          <w:color w:val="000000"/>
          <w:sz w:val="28"/>
          <w:szCs w:val="28"/>
        </w:rPr>
        <w:t>азования понятия. Яс</w:t>
      </w:r>
      <w:r w:rsidR="002551D8" w:rsidRPr="007025C2">
        <w:rPr>
          <w:color w:val="000000"/>
          <w:sz w:val="28"/>
          <w:szCs w:val="28"/>
        </w:rPr>
        <w:t>но, что чем полнее, точнее восприятие, тем полнее и точнее представление. Вот почему продолжает оставаться актуаль</w:t>
      </w:r>
      <w:r w:rsidR="002551D8" w:rsidRPr="007025C2">
        <w:rPr>
          <w:color w:val="000000"/>
          <w:sz w:val="28"/>
          <w:szCs w:val="28"/>
        </w:rPr>
        <w:softHyphen/>
        <w:t>ным «золотое для учащих</w:t>
      </w:r>
      <w:r w:rsidR="00CF0CF4" w:rsidRPr="007025C2">
        <w:rPr>
          <w:color w:val="000000"/>
          <w:sz w:val="28"/>
          <w:szCs w:val="28"/>
        </w:rPr>
        <w:t>ся</w:t>
      </w:r>
      <w:r w:rsidR="002551D8" w:rsidRPr="007025C2">
        <w:rPr>
          <w:color w:val="000000"/>
          <w:sz w:val="28"/>
          <w:szCs w:val="28"/>
        </w:rPr>
        <w:t xml:space="preserve"> правило» Я. А. Коменского: «Все должно быть представляемо для восприятия внешним чувствам, а именно: видимо — зрению, слышимое — слуху, обоняемое — обонянию, вку</w:t>
      </w:r>
      <w:r w:rsidR="002551D8" w:rsidRPr="007025C2">
        <w:rPr>
          <w:color w:val="000000"/>
          <w:sz w:val="28"/>
          <w:szCs w:val="28"/>
        </w:rPr>
        <w:softHyphen/>
        <w:t>шаемое — вкусу и осязаемое — осязанию; если что-нибудь может быть воспринято несколькими чувствами, то и представляй этот предмет одновременно нескольким чувствам»</w:t>
      </w:r>
      <w:r w:rsidR="002551D8" w:rsidRPr="007025C2">
        <w:rPr>
          <w:color w:val="000000"/>
          <w:sz w:val="28"/>
          <w:szCs w:val="28"/>
          <w:vertAlign w:val="superscript"/>
        </w:rPr>
        <w:t>1</w:t>
      </w:r>
      <w:r w:rsidR="002551D8" w:rsidRPr="007025C2">
        <w:rPr>
          <w:color w:val="000000"/>
          <w:sz w:val="28"/>
          <w:szCs w:val="28"/>
        </w:rPr>
        <w:t>.</w:t>
      </w:r>
    </w:p>
    <w:p w:rsidR="003668A1" w:rsidRPr="007025C2" w:rsidRDefault="003668A1" w:rsidP="007025C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имеют огромное значе</w:t>
      </w:r>
      <w:r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формировании химических понятий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бы у нас формировались только восприятия</w:t>
      </w:r>
      <w:r w:rsidR="007C50A1"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было бы представлений, наши знания ограничивались бы только тем, что мы непосредственно наблюдаем. Весь прошлый опыт для нас бы не существовал. Мы не могли бы предвидеть будущее, стро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ит</w:t>
      </w:r>
      <w:r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проекты, планы... Р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 представлений в познании</w:t>
      </w:r>
      <w:r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велика. Они являются необходимой предпосылкой для сознательно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усв</w:t>
      </w:r>
      <w:r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оения точных знаний о веществах, их свойствах</w:t>
      </w:r>
      <w:r w:rsidRPr="00366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превращениях веществ. 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пред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ставлений обеспечивает запас у детей фактических, образных знаний, способствующих их умственному развитию. Поэтому целенаправленная работа над образованием в сознании детей отчетливых, точных представ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лений о пр</w:t>
      </w:r>
      <w:r w:rsidR="007C50A1"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едмете химии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химических явлениях  — одна из важных задач работы учителя химии.</w:t>
      </w:r>
    </w:p>
    <w:p w:rsidR="007C50A1" w:rsidRPr="007025C2" w:rsidRDefault="007C50A1" w:rsidP="007025C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«Если к формированию научного понятия – писала Н.А. </w:t>
      </w:r>
      <w:proofErr w:type="spellStart"/>
      <w:r w:rsidRPr="007025C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Менчинская</w:t>
      </w:r>
      <w:proofErr w:type="spellEnd"/>
      <w:proofErr w:type="gramStart"/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учитель не позаботится о том, чтобы создать для него «точку опоры» в житейских представ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лениях учащихся, легко может случиться, что такое понятие будет попросту ими заучено (но не усвоено), и с течением времени неиз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бежно произойдет деформация понятия, и оно будет вытеснено жи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тейским представлением»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702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DA6" w:rsidRPr="007025C2" w:rsidRDefault="007C50A1" w:rsidP="007025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тем, усвоение каждой новой характеристики понятия про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ходит те же этапы, что и образование первоначального понятия. Но теперь эта новая характеристика связывается с уже известными</w:t>
      </w:r>
      <w:r w:rsid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понятиями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 этом важно применять систему все усложняющихся вопросов и заданий. Развитию понятий, их более глубокому пониманию спо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собствуют разнообразные упражнения и практические работы, где знания проверяются в практической деятельности, идет их примене</w:t>
      </w:r>
      <w:r w:rsidRPr="00702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на практике. «Пользование знаниями — писал И. П. Павлов, — приобретенными связями — есть понимание».</w:t>
      </w:r>
    </w:p>
    <w:p w:rsidR="00044CB3" w:rsidRPr="007025C2" w:rsidRDefault="00044CB3" w:rsidP="007025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025C2">
        <w:rPr>
          <w:sz w:val="28"/>
          <w:szCs w:val="28"/>
        </w:rPr>
        <w:t xml:space="preserve">Сформированные и обобщенные понятия на заключительном этапе обучения должны войти в состав научной картины мира. Формированию научной картины мира предшествует образование в мышлении учащихся более локальных картин. Результатом интеграции знаний по химии должна стать химическая картина природы. «Максимально обобщенный – писал В.С. </w:t>
      </w:r>
      <w:proofErr w:type="spellStart"/>
      <w:r w:rsidRPr="007025C2">
        <w:rPr>
          <w:sz w:val="28"/>
          <w:szCs w:val="28"/>
        </w:rPr>
        <w:t>Вязовкин</w:t>
      </w:r>
      <w:proofErr w:type="spellEnd"/>
      <w:r w:rsidR="007025C2">
        <w:rPr>
          <w:sz w:val="28"/>
          <w:szCs w:val="28"/>
        </w:rPr>
        <w:t xml:space="preserve"> </w:t>
      </w:r>
      <w:r w:rsidR="00D22A1F">
        <w:rPr>
          <w:sz w:val="28"/>
          <w:szCs w:val="28"/>
        </w:rPr>
        <w:t>–</w:t>
      </w:r>
      <w:r w:rsidRPr="007025C2">
        <w:rPr>
          <w:sz w:val="28"/>
          <w:szCs w:val="28"/>
        </w:rPr>
        <w:t xml:space="preserve">  «химический образ» природного мира — вот что такое химическая картина природы».</w:t>
      </w:r>
    </w:p>
    <w:p w:rsidR="00044CB3" w:rsidRPr="007025C2" w:rsidRDefault="00044CB3" w:rsidP="007025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025C2">
        <w:rPr>
          <w:sz w:val="28"/>
          <w:szCs w:val="28"/>
        </w:rPr>
        <w:t xml:space="preserve">Химическая картина природы базируется на целостных, систематизированных и обобщенных знаниях основ химии при использовании важнейших принципов, законов и категорий философии и с учетом установления </w:t>
      </w:r>
      <w:proofErr w:type="spellStart"/>
      <w:r w:rsidRPr="007025C2">
        <w:rPr>
          <w:sz w:val="28"/>
          <w:szCs w:val="28"/>
        </w:rPr>
        <w:t>межпредметных</w:t>
      </w:r>
      <w:proofErr w:type="spellEnd"/>
      <w:r w:rsidRPr="007025C2">
        <w:rPr>
          <w:sz w:val="28"/>
          <w:szCs w:val="28"/>
        </w:rPr>
        <w:t xml:space="preserve"> связей. С одной стороны, это высшая форма систематизации знаний по химии на основе периодической системы, с другой, такой уровень теоретического обобщения, который предполагает выход за пределы химического знания и вывод глубоких мировоззренческих положений.</w:t>
      </w:r>
    </w:p>
    <w:p w:rsidR="00044CB3" w:rsidRPr="007025C2" w:rsidRDefault="00044CB3" w:rsidP="007025C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025C2">
        <w:rPr>
          <w:sz w:val="28"/>
          <w:szCs w:val="28"/>
        </w:rPr>
        <w:t>В химической картине природы должны быть сконцентрированы знания о веществах, их структурной организации и многообразии их частиц, о происхождении их в ходе эволюции, о зависимости свойств веществ и частиц от их строения, о сущности и закономерностях химической формы движения материй, о синтезе материалов и роли химии в создании «второй природы».</w:t>
      </w:r>
    </w:p>
    <w:p w:rsidR="002551D8" w:rsidRDefault="00044CB3" w:rsidP="003625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025C2">
        <w:rPr>
          <w:sz w:val="28"/>
          <w:szCs w:val="28"/>
        </w:rPr>
        <w:t>Методическое обеспечение ф</w:t>
      </w:r>
      <w:r w:rsidR="007025C2" w:rsidRPr="007025C2">
        <w:rPr>
          <w:sz w:val="28"/>
          <w:szCs w:val="28"/>
        </w:rPr>
        <w:t>ормирования научного мировоз</w:t>
      </w:r>
      <w:r w:rsidR="00D22A1F">
        <w:rPr>
          <w:sz w:val="28"/>
          <w:szCs w:val="28"/>
        </w:rPr>
        <w:t>з</w:t>
      </w:r>
      <w:r w:rsidR="007025C2" w:rsidRPr="007025C2">
        <w:rPr>
          <w:sz w:val="28"/>
          <w:szCs w:val="28"/>
        </w:rPr>
        <w:t>рения</w:t>
      </w:r>
      <w:r w:rsidRPr="007025C2">
        <w:rPr>
          <w:sz w:val="28"/>
          <w:szCs w:val="28"/>
        </w:rPr>
        <w:t xml:space="preserve"> должно быть направлено на </w:t>
      </w:r>
      <w:proofErr w:type="spellStart"/>
      <w:r w:rsidRPr="007025C2">
        <w:rPr>
          <w:sz w:val="28"/>
          <w:szCs w:val="28"/>
        </w:rPr>
        <w:t>межпредметный</w:t>
      </w:r>
      <w:proofErr w:type="spellEnd"/>
      <w:r w:rsidRPr="007025C2">
        <w:rPr>
          <w:sz w:val="28"/>
          <w:szCs w:val="28"/>
        </w:rPr>
        <w:t xml:space="preserve"> синтез знаний, на раскрытие их методологических и мировоззренческих функций, на оценку этих знаний, на активное их  применение  к объяснению и прогнозиро</w:t>
      </w:r>
      <w:r w:rsidR="00D22A1F">
        <w:rPr>
          <w:sz w:val="28"/>
          <w:szCs w:val="28"/>
        </w:rPr>
        <w:t>ванию явлений природы. Поисково-исследовательская</w:t>
      </w:r>
      <w:r w:rsidRPr="007025C2">
        <w:rPr>
          <w:sz w:val="28"/>
          <w:szCs w:val="28"/>
        </w:rPr>
        <w:t xml:space="preserve"> деятельность в ходе проблемного обучения,</w:t>
      </w:r>
      <w:r w:rsidR="00D22A1F">
        <w:rPr>
          <w:sz w:val="28"/>
          <w:szCs w:val="28"/>
        </w:rPr>
        <w:t xml:space="preserve"> участие в дискуссиях</w:t>
      </w:r>
      <w:r w:rsidRPr="007025C2">
        <w:rPr>
          <w:sz w:val="28"/>
          <w:szCs w:val="28"/>
        </w:rPr>
        <w:t xml:space="preserve"> и другие методы создают для этого необходимые условия.</w:t>
      </w:r>
    </w:p>
    <w:p w:rsidR="003625CB" w:rsidRPr="007025C2" w:rsidRDefault="003625CB" w:rsidP="003625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22A1F" w:rsidRPr="00D22A1F" w:rsidRDefault="00D22A1F" w:rsidP="00D22A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A1F">
        <w:rPr>
          <w:rFonts w:ascii="Times New Roman" w:hAnsi="Times New Roman" w:cs="Times New Roman"/>
          <w:b/>
          <w:sz w:val="28"/>
          <w:szCs w:val="28"/>
        </w:rPr>
        <w:t>Литер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22A1F">
        <w:rPr>
          <w:rFonts w:ascii="Times New Roman" w:hAnsi="Times New Roman" w:cs="Times New Roman"/>
          <w:b/>
          <w:sz w:val="28"/>
          <w:szCs w:val="28"/>
        </w:rPr>
        <w:t>тура:</w:t>
      </w:r>
    </w:p>
    <w:p w:rsidR="00D22A1F" w:rsidRPr="00D22A1F" w:rsidRDefault="00D22A1F" w:rsidP="003625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2A1F">
        <w:rPr>
          <w:rFonts w:ascii="Times New Roman" w:hAnsi="Times New Roman" w:cs="Times New Roman"/>
          <w:sz w:val="28"/>
          <w:szCs w:val="28"/>
        </w:rPr>
        <w:t xml:space="preserve"> Габриелян О.С., Остроумов И.Г., Аксёнова И.В., Методическое пособие для учителя ХИМИЯ 8 класс. М., 2019, с. 167.</w:t>
      </w:r>
    </w:p>
    <w:p w:rsidR="00044CB3" w:rsidRPr="00D22A1F" w:rsidRDefault="00044CB3" w:rsidP="003625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2A1F">
        <w:rPr>
          <w:rFonts w:ascii="Times New Roman" w:hAnsi="Times New Roman" w:cs="Times New Roman"/>
          <w:color w:val="333333"/>
          <w:sz w:val="28"/>
          <w:szCs w:val="28"/>
        </w:rPr>
        <w:t>Вязовкин</w:t>
      </w:r>
      <w:proofErr w:type="spellEnd"/>
      <w:r w:rsidRPr="00D22A1F">
        <w:rPr>
          <w:rFonts w:ascii="Times New Roman" w:hAnsi="Times New Roman" w:cs="Times New Roman"/>
          <w:color w:val="333333"/>
          <w:sz w:val="28"/>
          <w:szCs w:val="28"/>
        </w:rPr>
        <w:t xml:space="preserve"> В.С. Материалистическая философия и химия. М., 1980, с 28.</w:t>
      </w:r>
    </w:p>
    <w:p w:rsidR="002551D8" w:rsidRPr="00D22A1F" w:rsidRDefault="002551D8" w:rsidP="003625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2A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Ушинский К. Д. </w:t>
      </w:r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Родное слово. (Книга для учащих</w:t>
      </w:r>
      <w:r w:rsidR="00362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Год первый. — СПб</w:t>
      </w:r>
      <w:proofErr w:type="gramStart"/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1864. — С. 30.</w:t>
      </w:r>
    </w:p>
    <w:p w:rsidR="001E7BA1" w:rsidRPr="00D22A1F" w:rsidRDefault="002551D8" w:rsidP="003625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2A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Каменский Я. А. </w:t>
      </w:r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Великая дидактика. Издание журнала «Семья и школа». — СПб</w:t>
      </w:r>
      <w:proofErr w:type="gramStart"/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1875-1877. - С. 164.</w:t>
      </w:r>
    </w:p>
    <w:p w:rsidR="001E7BA1" w:rsidRPr="00D22A1F" w:rsidRDefault="007C50A1" w:rsidP="003625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22A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Менчинская</w:t>
      </w:r>
      <w:proofErr w:type="spellEnd"/>
      <w:r w:rsidRPr="00D22A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Н. А. </w:t>
      </w:r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Психология усвоения понятий. Известия АПН РСФСР. </w:t>
      </w:r>
      <w:proofErr w:type="spellStart"/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28. — М., 1950. - С. 6.</w:t>
      </w:r>
    </w:p>
    <w:p w:rsidR="00C97978" w:rsidRPr="00D22A1F" w:rsidRDefault="007C50A1" w:rsidP="003625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2A1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Павловские среды. </w:t>
      </w:r>
      <w:r w:rsidRPr="00D22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Протоколы и стенограммы физиологических бесед. — М.; Л., 1949. - Т. 2. - С. 580.</w:t>
      </w:r>
    </w:p>
    <w:sectPr w:rsidR="00C97978" w:rsidRPr="00D22A1F" w:rsidSect="0077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8365A"/>
    <w:multiLevelType w:val="hybridMultilevel"/>
    <w:tmpl w:val="A6E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7978"/>
    <w:rsid w:val="00044CB3"/>
    <w:rsid w:val="001E7BA1"/>
    <w:rsid w:val="002551D8"/>
    <w:rsid w:val="00261944"/>
    <w:rsid w:val="003625CB"/>
    <w:rsid w:val="003668A1"/>
    <w:rsid w:val="003F4DA6"/>
    <w:rsid w:val="00416EC1"/>
    <w:rsid w:val="00632DAD"/>
    <w:rsid w:val="006A608F"/>
    <w:rsid w:val="007025C2"/>
    <w:rsid w:val="00715B3B"/>
    <w:rsid w:val="007776B7"/>
    <w:rsid w:val="007C50A1"/>
    <w:rsid w:val="00A868CF"/>
    <w:rsid w:val="00C97978"/>
    <w:rsid w:val="00CF0CF4"/>
    <w:rsid w:val="00D22A1F"/>
    <w:rsid w:val="00E1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2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2022-03-15T10:20:00Z</dcterms:created>
  <dcterms:modified xsi:type="dcterms:W3CDTF">2022-03-24T08:06:00Z</dcterms:modified>
</cp:coreProperties>
</file>