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8BD" w:rsidRPr="00E60D85" w:rsidRDefault="000728BD" w:rsidP="00E60D85">
      <w:pPr>
        <w:rPr>
          <w:rFonts w:ascii="Times New Roman" w:hAnsi="Times New Roman" w:cs="Times New Roman"/>
          <w:b/>
          <w:sz w:val="36"/>
          <w:szCs w:val="28"/>
        </w:rPr>
      </w:pPr>
      <w:r w:rsidRPr="00710418">
        <w:rPr>
          <w:rFonts w:ascii="Times New Roman" w:hAnsi="Times New Roman" w:cs="Times New Roman"/>
          <w:b/>
          <w:sz w:val="28"/>
          <w:szCs w:val="28"/>
        </w:rPr>
        <w:br w:type="page"/>
      </w:r>
    </w:p>
    <w:p w:rsidR="007175D1" w:rsidRPr="00710418" w:rsidRDefault="007175D1" w:rsidP="007175D1">
      <w:pPr>
        <w:pStyle w:val="a4"/>
        <w:shd w:val="clear" w:color="auto" w:fill="FFFFFF"/>
        <w:spacing w:before="0" w:beforeAutospacing="0" w:after="120" w:afterAutospacing="0" w:line="240" w:lineRule="atLeast"/>
        <w:jc w:val="both"/>
        <w:rPr>
          <w:sz w:val="28"/>
          <w:szCs w:val="28"/>
        </w:rPr>
      </w:pPr>
      <w:r w:rsidRPr="00710418">
        <w:rPr>
          <w:b/>
          <w:sz w:val="28"/>
          <w:szCs w:val="28"/>
        </w:rPr>
        <w:lastRenderedPageBreak/>
        <w:t>ЦЕЛЬ</w:t>
      </w:r>
      <w:r w:rsidRPr="00710418">
        <w:rPr>
          <w:sz w:val="28"/>
          <w:szCs w:val="28"/>
        </w:rPr>
        <w:t xml:space="preserve">:  </w:t>
      </w:r>
    </w:p>
    <w:p w:rsidR="007175D1" w:rsidRPr="00710418" w:rsidRDefault="007175D1" w:rsidP="007175D1">
      <w:pPr>
        <w:pStyle w:val="a4"/>
        <w:shd w:val="clear" w:color="auto" w:fill="FFFFFF"/>
        <w:spacing w:before="0" w:beforeAutospacing="0" w:after="120" w:afterAutospacing="0" w:line="240" w:lineRule="atLeast"/>
        <w:jc w:val="both"/>
        <w:rPr>
          <w:sz w:val="28"/>
          <w:szCs w:val="28"/>
        </w:rPr>
      </w:pPr>
      <w:r w:rsidRPr="00710418">
        <w:rPr>
          <w:sz w:val="28"/>
          <w:szCs w:val="28"/>
        </w:rPr>
        <w:t xml:space="preserve">Формирование у учащихся активной  познавательной и творческой деятельности через знакомство с </w:t>
      </w:r>
      <w:r w:rsidR="00AB40CD" w:rsidRPr="00710418">
        <w:rPr>
          <w:rFonts w:eastAsia="Calibri"/>
          <w:sz w:val="28"/>
          <w:szCs w:val="28"/>
        </w:rPr>
        <w:t>художественными материалами</w:t>
      </w:r>
      <w:r w:rsidRPr="00710418">
        <w:rPr>
          <w:sz w:val="28"/>
          <w:szCs w:val="28"/>
        </w:rPr>
        <w:t>.</w:t>
      </w:r>
    </w:p>
    <w:p w:rsidR="007175D1" w:rsidRPr="00710418" w:rsidRDefault="007175D1" w:rsidP="007175D1">
      <w:pPr>
        <w:jc w:val="both"/>
        <w:rPr>
          <w:rFonts w:ascii="Times New Roman" w:hAnsi="Times New Roman" w:cs="Times New Roman"/>
          <w:b/>
          <w:sz w:val="28"/>
          <w:szCs w:val="28"/>
        </w:rPr>
      </w:pPr>
      <w:r w:rsidRPr="00710418">
        <w:rPr>
          <w:rFonts w:ascii="Times New Roman" w:hAnsi="Times New Roman" w:cs="Times New Roman"/>
          <w:b/>
          <w:sz w:val="28"/>
          <w:szCs w:val="28"/>
        </w:rPr>
        <w:t>ЗАДАЧИ:</w:t>
      </w:r>
    </w:p>
    <w:p w:rsidR="007175D1" w:rsidRPr="00710418" w:rsidRDefault="007175D1" w:rsidP="007175D1">
      <w:pPr>
        <w:jc w:val="both"/>
        <w:rPr>
          <w:rFonts w:ascii="Times New Roman" w:hAnsi="Times New Roman" w:cs="Times New Roman"/>
          <w:b/>
          <w:sz w:val="28"/>
          <w:szCs w:val="28"/>
        </w:rPr>
      </w:pPr>
      <w:r w:rsidRPr="00710418">
        <w:rPr>
          <w:rFonts w:ascii="Times New Roman" w:hAnsi="Times New Roman" w:cs="Times New Roman"/>
          <w:b/>
          <w:sz w:val="28"/>
          <w:szCs w:val="28"/>
        </w:rPr>
        <w:t>Обучающие:</w:t>
      </w:r>
    </w:p>
    <w:p w:rsidR="007175D1" w:rsidRPr="00710418" w:rsidRDefault="007175D1" w:rsidP="007175D1">
      <w:pPr>
        <w:pStyle w:val="a3"/>
        <w:numPr>
          <w:ilvl w:val="0"/>
          <w:numId w:val="17"/>
        </w:numPr>
        <w:spacing w:line="240" w:lineRule="auto"/>
        <w:rPr>
          <w:rFonts w:ascii="Times New Roman" w:hAnsi="Times New Roman" w:cs="Times New Roman"/>
          <w:sz w:val="28"/>
          <w:szCs w:val="28"/>
        </w:rPr>
      </w:pPr>
      <w:r w:rsidRPr="00710418">
        <w:rPr>
          <w:rFonts w:ascii="Times New Roman" w:hAnsi="Times New Roman" w:cs="Times New Roman"/>
          <w:sz w:val="28"/>
          <w:szCs w:val="28"/>
        </w:rPr>
        <w:t xml:space="preserve">Сформировать знания о </w:t>
      </w:r>
      <w:r w:rsidR="00AB40CD" w:rsidRPr="00710418">
        <w:rPr>
          <w:rFonts w:ascii="Times New Roman" w:hAnsi="Times New Roman" w:cs="Times New Roman"/>
          <w:color w:val="000000"/>
          <w:sz w:val="28"/>
          <w:szCs w:val="28"/>
          <w:shd w:val="clear" w:color="auto" w:fill="FFFFFF"/>
        </w:rPr>
        <w:t>живописных и графических художественных материалах</w:t>
      </w:r>
      <w:r w:rsidRPr="00710418">
        <w:rPr>
          <w:rFonts w:ascii="Times New Roman" w:hAnsi="Times New Roman" w:cs="Times New Roman"/>
          <w:sz w:val="28"/>
          <w:szCs w:val="28"/>
        </w:rPr>
        <w:t>;</w:t>
      </w:r>
    </w:p>
    <w:p w:rsidR="007175D1" w:rsidRPr="00710418" w:rsidRDefault="007175D1" w:rsidP="00AB40CD">
      <w:pPr>
        <w:pStyle w:val="a3"/>
        <w:numPr>
          <w:ilvl w:val="0"/>
          <w:numId w:val="17"/>
        </w:numPr>
        <w:spacing w:after="0" w:line="360" w:lineRule="auto"/>
        <w:ind w:left="1077" w:hanging="357"/>
        <w:rPr>
          <w:rFonts w:ascii="Times New Roman" w:hAnsi="Times New Roman" w:cs="Times New Roman"/>
          <w:sz w:val="28"/>
          <w:szCs w:val="28"/>
        </w:rPr>
      </w:pPr>
      <w:r w:rsidRPr="00710418">
        <w:rPr>
          <w:rFonts w:ascii="Times New Roman" w:hAnsi="Times New Roman" w:cs="Times New Roman"/>
          <w:sz w:val="28"/>
          <w:szCs w:val="28"/>
        </w:rPr>
        <w:t xml:space="preserve">Обучить приемам работы </w:t>
      </w:r>
      <w:r w:rsidR="00AB40CD" w:rsidRPr="00710418">
        <w:rPr>
          <w:rFonts w:ascii="Times New Roman" w:hAnsi="Times New Roman" w:cs="Times New Roman"/>
          <w:sz w:val="28"/>
          <w:szCs w:val="28"/>
        </w:rPr>
        <w:t>художественными материалами</w:t>
      </w:r>
      <w:r w:rsidRPr="00710418">
        <w:rPr>
          <w:rFonts w:ascii="Times New Roman" w:hAnsi="Times New Roman" w:cs="Times New Roman"/>
          <w:sz w:val="28"/>
          <w:szCs w:val="28"/>
        </w:rPr>
        <w:t>;</w:t>
      </w:r>
    </w:p>
    <w:p w:rsidR="007175D1" w:rsidRPr="00710418" w:rsidRDefault="007175D1" w:rsidP="00AB40CD">
      <w:pPr>
        <w:spacing w:line="360" w:lineRule="auto"/>
        <w:jc w:val="both"/>
        <w:rPr>
          <w:rFonts w:ascii="Times New Roman" w:hAnsi="Times New Roman" w:cs="Times New Roman"/>
          <w:b/>
          <w:sz w:val="28"/>
          <w:szCs w:val="28"/>
        </w:rPr>
      </w:pPr>
      <w:r w:rsidRPr="00710418">
        <w:rPr>
          <w:rFonts w:ascii="Times New Roman" w:hAnsi="Times New Roman" w:cs="Times New Roman"/>
          <w:b/>
          <w:sz w:val="28"/>
          <w:szCs w:val="28"/>
        </w:rPr>
        <w:t>Развивающие:</w:t>
      </w:r>
    </w:p>
    <w:p w:rsidR="007175D1" w:rsidRPr="00710418" w:rsidRDefault="007175D1" w:rsidP="007175D1">
      <w:pPr>
        <w:numPr>
          <w:ilvl w:val="1"/>
          <w:numId w:val="20"/>
        </w:numPr>
        <w:spacing w:before="100" w:beforeAutospacing="1" w:after="100" w:afterAutospacing="1" w:line="177" w:lineRule="atLeast"/>
        <w:jc w:val="both"/>
        <w:rPr>
          <w:rFonts w:ascii="Times New Roman" w:hAnsi="Times New Roman" w:cs="Times New Roman"/>
          <w:color w:val="000000"/>
          <w:sz w:val="28"/>
          <w:szCs w:val="28"/>
        </w:rPr>
      </w:pPr>
      <w:r w:rsidRPr="00710418">
        <w:rPr>
          <w:rFonts w:ascii="Times New Roman" w:hAnsi="Times New Roman" w:cs="Times New Roman"/>
          <w:color w:val="000000"/>
          <w:sz w:val="28"/>
          <w:szCs w:val="28"/>
        </w:rPr>
        <w:t>рассказ;</w:t>
      </w:r>
    </w:p>
    <w:p w:rsidR="00B761C4" w:rsidRPr="00E60D85" w:rsidRDefault="007175D1" w:rsidP="00E60D85">
      <w:pPr>
        <w:numPr>
          <w:ilvl w:val="1"/>
          <w:numId w:val="20"/>
        </w:numPr>
        <w:spacing w:before="100" w:beforeAutospacing="1" w:after="100" w:afterAutospacing="1" w:line="177" w:lineRule="atLeast"/>
        <w:jc w:val="both"/>
        <w:rPr>
          <w:rFonts w:ascii="Times New Roman" w:hAnsi="Times New Roman" w:cs="Times New Roman"/>
          <w:color w:val="000000"/>
          <w:sz w:val="28"/>
          <w:szCs w:val="28"/>
        </w:rPr>
      </w:pPr>
      <w:r w:rsidRPr="00710418">
        <w:rPr>
          <w:rFonts w:ascii="Times New Roman" w:hAnsi="Times New Roman" w:cs="Times New Roman"/>
          <w:color w:val="000000"/>
          <w:sz w:val="28"/>
          <w:szCs w:val="28"/>
        </w:rPr>
        <w:t>демонстрац</w:t>
      </w:r>
      <w:r w:rsidR="00E60D85">
        <w:rPr>
          <w:rFonts w:ascii="Times New Roman" w:hAnsi="Times New Roman" w:cs="Times New Roman"/>
          <w:color w:val="000000"/>
          <w:sz w:val="28"/>
          <w:szCs w:val="28"/>
        </w:rPr>
        <w:t>ия</w:t>
      </w:r>
    </w:p>
    <w:p w:rsidR="00F8074B" w:rsidRPr="00710418" w:rsidRDefault="00F8074B" w:rsidP="007175D1">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Приветствие</w:t>
      </w:r>
    </w:p>
    <w:p w:rsidR="000728BD" w:rsidRPr="00710418" w:rsidRDefault="00F8074B" w:rsidP="007175D1">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 Проверка готовности </w:t>
      </w:r>
    </w:p>
    <w:p w:rsidR="006D2029" w:rsidRPr="00710418" w:rsidRDefault="006D2029" w:rsidP="00AA4C82">
      <w:pPr>
        <w:pStyle w:val="a3"/>
        <w:numPr>
          <w:ilvl w:val="0"/>
          <w:numId w:val="11"/>
        </w:numPr>
        <w:spacing w:after="0" w:line="360" w:lineRule="auto"/>
        <w:jc w:val="both"/>
        <w:rPr>
          <w:rFonts w:ascii="Times New Roman" w:hAnsi="Times New Roman" w:cs="Times New Roman"/>
          <w:b/>
          <w:sz w:val="28"/>
          <w:szCs w:val="28"/>
        </w:rPr>
      </w:pPr>
      <w:r w:rsidRPr="00710418">
        <w:rPr>
          <w:rFonts w:ascii="Times New Roman" w:hAnsi="Times New Roman" w:cs="Times New Roman"/>
          <w:b/>
          <w:sz w:val="28"/>
          <w:szCs w:val="28"/>
        </w:rPr>
        <w:t>Подготовка учащихся к работе на основном этапе</w:t>
      </w:r>
    </w:p>
    <w:p w:rsidR="00395B64" w:rsidRPr="00710418" w:rsidRDefault="000728BD" w:rsidP="007175D1">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(Слайд 1) </w:t>
      </w:r>
      <w:r w:rsidR="00395B64" w:rsidRPr="00710418">
        <w:rPr>
          <w:rFonts w:ascii="Times New Roman" w:hAnsi="Times New Roman" w:cs="Times New Roman"/>
          <w:sz w:val="28"/>
          <w:szCs w:val="28"/>
        </w:rPr>
        <w:t xml:space="preserve">Посмотрите на доску и скажите, о чём мы сегодня будем говорить? </w:t>
      </w:r>
      <w:r w:rsidR="00733855" w:rsidRPr="00710418">
        <w:rPr>
          <w:rFonts w:ascii="Times New Roman" w:hAnsi="Times New Roman" w:cs="Times New Roman"/>
          <w:sz w:val="28"/>
          <w:szCs w:val="28"/>
        </w:rPr>
        <w:t>Какие материалы относятся к художественным?</w:t>
      </w:r>
    </w:p>
    <w:p w:rsidR="00914DA4" w:rsidRPr="00710418" w:rsidRDefault="006D2029" w:rsidP="00AA4C82">
      <w:pPr>
        <w:pStyle w:val="a3"/>
        <w:numPr>
          <w:ilvl w:val="0"/>
          <w:numId w:val="11"/>
        </w:numPr>
        <w:spacing w:after="0" w:line="360" w:lineRule="auto"/>
        <w:jc w:val="both"/>
        <w:rPr>
          <w:rFonts w:ascii="Times New Roman" w:hAnsi="Times New Roman" w:cs="Times New Roman"/>
          <w:b/>
          <w:sz w:val="28"/>
          <w:szCs w:val="28"/>
        </w:rPr>
      </w:pPr>
      <w:r w:rsidRPr="00710418">
        <w:rPr>
          <w:rFonts w:ascii="Times New Roman" w:hAnsi="Times New Roman" w:cs="Times New Roman"/>
          <w:b/>
          <w:sz w:val="28"/>
          <w:szCs w:val="28"/>
        </w:rPr>
        <w:t>Сообщение новых знаний</w:t>
      </w:r>
    </w:p>
    <w:p w:rsidR="00733855" w:rsidRPr="00710418" w:rsidRDefault="000728BD" w:rsidP="00733855">
      <w:pPr>
        <w:autoSpaceDE w:val="0"/>
        <w:autoSpaceDN w:val="0"/>
        <w:adjustRightInd w:val="0"/>
        <w:spacing w:after="0" w:line="360" w:lineRule="auto"/>
        <w:jc w:val="both"/>
        <w:rPr>
          <w:rFonts w:ascii="Times New Roman" w:hAnsi="Times New Roman" w:cs="Times New Roman"/>
          <w:bCs/>
          <w:sz w:val="28"/>
          <w:szCs w:val="28"/>
        </w:rPr>
      </w:pPr>
      <w:r w:rsidRPr="00710418">
        <w:rPr>
          <w:rFonts w:ascii="Times New Roman" w:hAnsi="Times New Roman" w:cs="Times New Roman"/>
          <w:bCs/>
          <w:sz w:val="28"/>
          <w:szCs w:val="28"/>
        </w:rPr>
        <w:t xml:space="preserve">(Слайд 2) </w:t>
      </w:r>
      <w:r w:rsidR="00733855" w:rsidRPr="00710418">
        <w:rPr>
          <w:rFonts w:ascii="Times New Roman" w:hAnsi="Times New Roman" w:cs="Times New Roman"/>
          <w:sz w:val="28"/>
          <w:szCs w:val="28"/>
        </w:rPr>
        <w:t>Все материалы делятся на графические и живописные</w:t>
      </w:r>
      <w:r w:rsidR="00733855" w:rsidRPr="00710418">
        <w:rPr>
          <w:rFonts w:ascii="Times New Roman" w:hAnsi="Times New Roman" w:cs="Times New Roman"/>
          <w:b/>
          <w:bCs/>
          <w:sz w:val="28"/>
          <w:szCs w:val="28"/>
        </w:rPr>
        <w:t xml:space="preserve">. </w:t>
      </w:r>
      <w:r w:rsidR="00733855" w:rsidRPr="00710418">
        <w:rPr>
          <w:rFonts w:ascii="Times New Roman" w:hAnsi="Times New Roman" w:cs="Times New Roman"/>
          <w:bCs/>
          <w:sz w:val="28"/>
          <w:szCs w:val="28"/>
        </w:rPr>
        <w:t>Рассмотрим графические материалы.</w:t>
      </w:r>
    </w:p>
    <w:p w:rsidR="000728BD" w:rsidRPr="00710418" w:rsidRDefault="00733855" w:rsidP="00733855">
      <w:pPr>
        <w:pStyle w:val="a4"/>
        <w:shd w:val="clear" w:color="auto" w:fill="FFFFFF"/>
        <w:spacing w:before="0" w:beforeAutospacing="0" w:after="0" w:afterAutospacing="0" w:line="360" w:lineRule="auto"/>
        <w:jc w:val="both"/>
        <w:rPr>
          <w:sz w:val="28"/>
          <w:szCs w:val="28"/>
        </w:rPr>
      </w:pPr>
      <w:r w:rsidRPr="00710418">
        <w:rPr>
          <w:rFonts w:eastAsiaTheme="minorHAnsi"/>
          <w:bCs/>
          <w:sz w:val="28"/>
          <w:szCs w:val="28"/>
          <w:u w:val="single"/>
          <w:lang w:eastAsia="en-US"/>
        </w:rPr>
        <w:t xml:space="preserve">Графические </w:t>
      </w:r>
      <w:r w:rsidRPr="00710418">
        <w:rPr>
          <w:rFonts w:eastAsiaTheme="minorHAnsi"/>
          <w:sz w:val="28"/>
          <w:szCs w:val="28"/>
          <w:lang w:eastAsia="en-US"/>
        </w:rPr>
        <w:t>– это карандаши, разнообразные мелки, палочки обожжённого древесного угля, фломастеры, различные ручки, а также тушь и перо, вместо которого иногда применяют заострённую палочку или кисть</w:t>
      </w:r>
      <w:r w:rsidR="000728BD" w:rsidRPr="00710418">
        <w:rPr>
          <w:sz w:val="28"/>
          <w:szCs w:val="28"/>
        </w:rPr>
        <w:t xml:space="preserve">. </w:t>
      </w:r>
    </w:p>
    <w:p w:rsidR="00733855" w:rsidRPr="00710418" w:rsidRDefault="000728BD" w:rsidP="00733855">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 xml:space="preserve">(Слайд 3) </w:t>
      </w:r>
      <w:r w:rsidR="00733855" w:rsidRPr="00710418">
        <w:rPr>
          <w:rFonts w:ascii="Times New Roman" w:hAnsi="Times New Roman" w:cs="Times New Roman"/>
          <w:sz w:val="28"/>
          <w:szCs w:val="28"/>
          <w:u w:val="single"/>
        </w:rPr>
        <w:t>Графитный карандаш</w:t>
      </w:r>
      <w:r w:rsidR="00733855" w:rsidRPr="00710418">
        <w:rPr>
          <w:rFonts w:ascii="Times New Roman" w:hAnsi="Times New Roman" w:cs="Times New Roman"/>
          <w:b/>
          <w:sz w:val="28"/>
          <w:szCs w:val="28"/>
        </w:rPr>
        <w:t>.</w:t>
      </w:r>
      <w:r w:rsidR="00733855" w:rsidRPr="00710418">
        <w:rPr>
          <w:rFonts w:ascii="Times New Roman" w:hAnsi="Times New Roman" w:cs="Times New Roman"/>
          <w:sz w:val="28"/>
          <w:szCs w:val="28"/>
        </w:rPr>
        <w:t xml:space="preserve"> Он имеет сероватый тон, с легким блеском, без интенсивной черноты. Проведенные карандашом штрихи плотно ложатся на бумагу и не требуют закрепления. В настоящее время карандаши различают по твердости (и мягкости), обозначаемой буквами Т, МТ, М (зарубежные марки – Н, НВ, В) с цифрой – показателем перед буквой, указывающей на большую твердость или мягкость карандаша. Обычно работу начинают карандашом средней мягкости – ТМ или М – и затем переходят к более мягким номерам – 2М и 3М. </w:t>
      </w:r>
    </w:p>
    <w:p w:rsidR="00733855" w:rsidRPr="00710418" w:rsidRDefault="00733855" w:rsidP="00733855">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lastRenderedPageBreak/>
        <w:t xml:space="preserve">Выбор определенной мягкости или твердости карандаша зависит от задачи, стоящей перед рисующим. Например, очень мягкими карандашами типа 5М и более, удобнее выполнять быстрые наброски. </w:t>
      </w:r>
    </w:p>
    <w:p w:rsidR="00733855" w:rsidRPr="00710418" w:rsidRDefault="00733855" w:rsidP="00733855">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(Слайд 4) Применение мягкого карандаша мы можем наблюдать в «Портрете художника С. Комисаренко» выполненного И.И. Тартаковским. Для более длительной работы подойдут карандаши средней мягкости – ТМ, М. </w:t>
      </w:r>
      <w:r w:rsidR="00E3616C" w:rsidRPr="00710418">
        <w:rPr>
          <w:rFonts w:ascii="Times New Roman" w:hAnsi="Times New Roman" w:cs="Times New Roman"/>
          <w:sz w:val="28"/>
          <w:szCs w:val="28"/>
        </w:rPr>
        <w:t xml:space="preserve"> </w:t>
      </w:r>
      <w:r w:rsidRPr="00710418">
        <w:rPr>
          <w:rFonts w:ascii="Times New Roman" w:hAnsi="Times New Roman" w:cs="Times New Roman"/>
          <w:sz w:val="28"/>
          <w:szCs w:val="28"/>
        </w:rPr>
        <w:t>Примером длительного рисунка служит учебный рисунок 1950-х годов.</w:t>
      </w:r>
    </w:p>
    <w:p w:rsidR="00733855" w:rsidRPr="00710418" w:rsidRDefault="0048033C" w:rsidP="00733855">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(Слайд </w:t>
      </w:r>
      <w:r w:rsidR="00E3616C" w:rsidRPr="00710418">
        <w:rPr>
          <w:rFonts w:ascii="Times New Roman" w:hAnsi="Times New Roman" w:cs="Times New Roman"/>
          <w:sz w:val="28"/>
          <w:szCs w:val="28"/>
        </w:rPr>
        <w:t>5</w:t>
      </w:r>
      <w:r w:rsidRPr="00710418">
        <w:rPr>
          <w:rFonts w:ascii="Times New Roman" w:hAnsi="Times New Roman" w:cs="Times New Roman"/>
          <w:sz w:val="28"/>
          <w:szCs w:val="28"/>
        </w:rPr>
        <w:t xml:space="preserve">) </w:t>
      </w:r>
      <w:r w:rsidR="00733855" w:rsidRPr="00710418">
        <w:rPr>
          <w:rFonts w:ascii="Times New Roman" w:hAnsi="Times New Roman" w:cs="Times New Roman"/>
          <w:sz w:val="28"/>
          <w:szCs w:val="28"/>
        </w:rPr>
        <w:t>Перед началом любой работы карандаш следует хорошо заточить.</w:t>
      </w:r>
      <w:r w:rsidRPr="00710418">
        <w:rPr>
          <w:rFonts w:ascii="Times New Roman" w:hAnsi="Times New Roman" w:cs="Times New Roman"/>
          <w:sz w:val="28"/>
          <w:szCs w:val="28"/>
        </w:rPr>
        <w:t xml:space="preserve"> Точим карандаши не точилкой, а канцелярским ножом.</w:t>
      </w:r>
      <w:r w:rsidR="00733855" w:rsidRPr="00710418">
        <w:rPr>
          <w:rFonts w:ascii="Times New Roman" w:hAnsi="Times New Roman" w:cs="Times New Roman"/>
          <w:sz w:val="28"/>
          <w:szCs w:val="28"/>
        </w:rPr>
        <w:t xml:space="preserve"> Заточка тоже бывает разной – острой, тупой, плоской (лопаточкой), в зависимости от того, какую по характеру необходимо провести линию. </w:t>
      </w:r>
    </w:p>
    <w:p w:rsidR="002251BD" w:rsidRPr="00710418" w:rsidRDefault="00733855" w:rsidP="00733855">
      <w:pPr>
        <w:pStyle w:val="a4"/>
        <w:shd w:val="clear" w:color="auto" w:fill="FFFFFF"/>
        <w:spacing w:before="0" w:beforeAutospacing="0" w:after="0" w:afterAutospacing="0" w:line="360" w:lineRule="auto"/>
        <w:jc w:val="both"/>
        <w:rPr>
          <w:sz w:val="28"/>
          <w:szCs w:val="28"/>
        </w:rPr>
      </w:pPr>
      <w:r w:rsidRPr="00710418">
        <w:rPr>
          <w:sz w:val="28"/>
          <w:szCs w:val="28"/>
        </w:rPr>
        <w:t xml:space="preserve"> </w:t>
      </w:r>
      <w:r w:rsidR="0048033C" w:rsidRPr="00710418">
        <w:rPr>
          <w:sz w:val="28"/>
          <w:szCs w:val="28"/>
        </w:rPr>
        <w:t xml:space="preserve">(Слайд </w:t>
      </w:r>
      <w:r w:rsidR="00E3616C" w:rsidRPr="00710418">
        <w:rPr>
          <w:sz w:val="28"/>
          <w:szCs w:val="28"/>
        </w:rPr>
        <w:t>6</w:t>
      </w:r>
      <w:r w:rsidR="0048033C" w:rsidRPr="00710418">
        <w:rPr>
          <w:sz w:val="28"/>
          <w:szCs w:val="28"/>
        </w:rPr>
        <w:t xml:space="preserve">) </w:t>
      </w:r>
      <w:r w:rsidRPr="00710418">
        <w:rPr>
          <w:sz w:val="28"/>
          <w:szCs w:val="28"/>
        </w:rPr>
        <w:t>Во время рисования карандаш держат на значительном расстоянии от заточенного кончика грифеля двумя пальцами – большим и указательным, опираясь при этом на лист бумаги мизинцем. Когда требуется более детальная проработка рисунка, карандаш держат тремя пальцами. Необходимо помнить, что на начальном и конечном этапах работы не следует держать карандаш тремя пальцами, так как при таком варианте, ребро ладони опирается на лист и пачкает рисунок. Лучше держать карандаш двумя пальцами и опираться на лист бумаги мизинцем, тем более, что при таком варианте удобнее проводить длинные, легкие линии и штрихи. Карандаш довольно легко стирается резинкой</w:t>
      </w:r>
      <w:r w:rsidR="0048033C" w:rsidRPr="00710418">
        <w:rPr>
          <w:sz w:val="28"/>
          <w:szCs w:val="28"/>
        </w:rPr>
        <w:t>.</w:t>
      </w:r>
    </w:p>
    <w:p w:rsidR="0048033C" w:rsidRPr="00710418" w:rsidRDefault="0048033C" w:rsidP="00733855">
      <w:pPr>
        <w:pStyle w:val="a4"/>
        <w:shd w:val="clear" w:color="auto" w:fill="FFFFFF"/>
        <w:spacing w:before="0" w:beforeAutospacing="0" w:after="0" w:afterAutospacing="0" w:line="360" w:lineRule="auto"/>
        <w:jc w:val="both"/>
        <w:rPr>
          <w:sz w:val="28"/>
          <w:szCs w:val="28"/>
        </w:rPr>
      </w:pPr>
      <w:r w:rsidRPr="00710418">
        <w:rPr>
          <w:sz w:val="28"/>
          <w:szCs w:val="28"/>
        </w:rPr>
        <w:t xml:space="preserve">(Слайд </w:t>
      </w:r>
      <w:r w:rsidR="00E3616C" w:rsidRPr="00710418">
        <w:rPr>
          <w:sz w:val="28"/>
          <w:szCs w:val="28"/>
        </w:rPr>
        <w:t>7</w:t>
      </w:r>
      <w:r w:rsidRPr="00710418">
        <w:rPr>
          <w:sz w:val="28"/>
          <w:szCs w:val="28"/>
        </w:rPr>
        <w:t>) Давайте посмотрим, как правильно сидеть за мольбертом.</w:t>
      </w:r>
    </w:p>
    <w:p w:rsidR="0048033C" w:rsidRPr="00710418" w:rsidRDefault="000728BD" w:rsidP="0048033C">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 xml:space="preserve">(Слайд </w:t>
      </w:r>
      <w:r w:rsidR="00E3616C" w:rsidRPr="00710418">
        <w:rPr>
          <w:rFonts w:ascii="Times New Roman" w:hAnsi="Times New Roman" w:cs="Times New Roman"/>
          <w:bCs/>
          <w:sz w:val="28"/>
          <w:szCs w:val="28"/>
        </w:rPr>
        <w:t>8</w:t>
      </w:r>
      <w:r w:rsidRPr="00710418">
        <w:rPr>
          <w:rFonts w:ascii="Times New Roman" w:hAnsi="Times New Roman" w:cs="Times New Roman"/>
          <w:bCs/>
          <w:sz w:val="28"/>
          <w:szCs w:val="28"/>
        </w:rPr>
        <w:t>)</w:t>
      </w:r>
      <w:r w:rsidR="0048033C" w:rsidRPr="00710418">
        <w:rPr>
          <w:rFonts w:ascii="Times New Roman" w:hAnsi="Times New Roman" w:cs="Times New Roman"/>
          <w:bCs/>
          <w:sz w:val="28"/>
          <w:szCs w:val="28"/>
        </w:rPr>
        <w:t xml:space="preserve"> </w:t>
      </w:r>
      <w:r w:rsidR="0048033C" w:rsidRPr="00710418">
        <w:rPr>
          <w:rFonts w:ascii="Times New Roman" w:hAnsi="Times New Roman" w:cs="Times New Roman"/>
          <w:sz w:val="28"/>
          <w:szCs w:val="28"/>
          <w:u w:val="single"/>
        </w:rPr>
        <w:t>Уголь рисовальный</w:t>
      </w:r>
      <w:r w:rsidR="0048033C" w:rsidRPr="00710418">
        <w:rPr>
          <w:rFonts w:ascii="Times New Roman" w:hAnsi="Times New Roman" w:cs="Times New Roman"/>
          <w:i/>
          <w:sz w:val="28"/>
          <w:szCs w:val="28"/>
        </w:rPr>
        <w:t xml:space="preserve"> </w:t>
      </w:r>
      <w:r w:rsidR="0048033C" w:rsidRPr="00710418">
        <w:rPr>
          <w:rFonts w:ascii="Times New Roman" w:hAnsi="Times New Roman" w:cs="Times New Roman"/>
          <w:sz w:val="28"/>
          <w:szCs w:val="28"/>
        </w:rPr>
        <w:t xml:space="preserve">приготавливается из высушенных, очищенных от коры древесных прутиков ивы или березы путем обжига без доступа кислорода. Уголь для рисования обладает теплым черным цветом, легко ложится на поверхность бумаги. Его можно растушевывать, получая при этом оттенки от черного до светло-серого цвета. </w:t>
      </w:r>
    </w:p>
    <w:p w:rsidR="0048033C" w:rsidRPr="00710418" w:rsidRDefault="0048033C" w:rsidP="0048033C">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(Слайд </w:t>
      </w:r>
      <w:r w:rsidR="00E3616C" w:rsidRPr="00710418">
        <w:rPr>
          <w:rFonts w:ascii="Times New Roman" w:hAnsi="Times New Roman" w:cs="Times New Roman"/>
          <w:sz w:val="28"/>
          <w:szCs w:val="28"/>
        </w:rPr>
        <w:t>9</w:t>
      </w:r>
      <w:r w:rsidRPr="00710418">
        <w:rPr>
          <w:rFonts w:ascii="Times New Roman" w:hAnsi="Times New Roman" w:cs="Times New Roman"/>
          <w:sz w:val="28"/>
          <w:szCs w:val="28"/>
        </w:rPr>
        <w:t xml:space="preserve">) Бывает также прессованный уголь, который прессуется из угольного порошка. Он дает более черный цвет, нежели рисовальный. </w:t>
      </w:r>
    </w:p>
    <w:p w:rsidR="0048033C" w:rsidRPr="00710418" w:rsidRDefault="0048033C" w:rsidP="0048033C">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lastRenderedPageBreak/>
        <w:t xml:space="preserve">Уголь обладает большими изобразительными возможностями. При его помощи можно использовать и линию, и пятно, закрывая большие поверхности бумаги, работая то острым кончиком угля, то его широкой боковой поверхностью, держа кусочек палочки плашмя. Также углем работают в штриховой технике, как карандашом. Очень выразительны графические работы выполненные углем на тонированной бумаге. Бумагу выбирают шероховатую, так как на гладкую поверхность уголь плохо ложится и осыпается. </w:t>
      </w:r>
    </w:p>
    <w:p w:rsidR="0048033C" w:rsidRPr="00710418" w:rsidRDefault="0048033C" w:rsidP="0048033C">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(Слайд 1</w:t>
      </w:r>
      <w:r w:rsidR="00E3616C" w:rsidRPr="00710418">
        <w:rPr>
          <w:rFonts w:ascii="Times New Roman" w:hAnsi="Times New Roman" w:cs="Times New Roman"/>
          <w:sz w:val="28"/>
          <w:szCs w:val="28"/>
        </w:rPr>
        <w:t>0</w:t>
      </w:r>
      <w:r w:rsidRPr="00710418">
        <w:rPr>
          <w:rFonts w:ascii="Times New Roman" w:hAnsi="Times New Roman" w:cs="Times New Roman"/>
          <w:sz w:val="28"/>
          <w:szCs w:val="28"/>
        </w:rPr>
        <w:t>) Густав Курбе в своей работе «Мужчина с трубкой (Автопортрет)» использует уголь плашмя, закрывая большие участки работы. Выразительная игра контрастов черного и белого передается за счет работы острым кончиком угля на границах света и тени. Особо интересны приемы работы углем в «Портрете актрисы Элеоноры Дузе», художника И.Е. Репина, выполненном на холсте. Уголь оставляет и широкие густые линии, и тонкие трепещущие штрихи, и лепит форму едва уловимыми прозрачными полутонами.</w:t>
      </w:r>
    </w:p>
    <w:p w:rsidR="000728BD" w:rsidRPr="00710418" w:rsidRDefault="0048033C" w:rsidP="00FE5A09">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(Слайд 1</w:t>
      </w:r>
      <w:r w:rsidR="00E3616C" w:rsidRPr="00710418">
        <w:rPr>
          <w:rFonts w:ascii="Times New Roman" w:hAnsi="Times New Roman" w:cs="Times New Roman"/>
          <w:sz w:val="28"/>
          <w:szCs w:val="28"/>
        </w:rPr>
        <w:t>1</w:t>
      </w:r>
      <w:r w:rsidRPr="00710418">
        <w:rPr>
          <w:rFonts w:ascii="Times New Roman" w:hAnsi="Times New Roman" w:cs="Times New Roman"/>
          <w:sz w:val="28"/>
          <w:szCs w:val="28"/>
        </w:rPr>
        <w:t xml:space="preserve">) Иногда уголь используется и для линейного рисунка с небольшой тональной проработкой. Примером может служить работа Н.Н. Жукова «Портрет скульптора С.И. Эрьзи»). Необычайно трепетны графические портреты Н.И. Фешина, выполненные углем. </w:t>
      </w:r>
      <w:r w:rsidRPr="00710418">
        <w:rPr>
          <w:rFonts w:ascii="Times New Roman" w:hAnsi="Times New Roman" w:cs="Times New Roman"/>
          <w:sz w:val="28"/>
          <w:szCs w:val="28"/>
          <w:shd w:val="clear" w:color="auto" w:fill="FFFFFF"/>
        </w:rPr>
        <w:t>В каждом из них автор передаёт тонкие движения человеческой души, раскрывает характер в повороте фигур, наклоне головы, жесте рук, выразительности взгляда.</w:t>
      </w:r>
      <w:r w:rsidRPr="00710418">
        <w:rPr>
          <w:rFonts w:ascii="Times New Roman" w:hAnsi="Times New Roman" w:cs="Times New Roman"/>
          <w:color w:val="333333"/>
          <w:sz w:val="20"/>
          <w:szCs w:val="20"/>
          <w:shd w:val="clear" w:color="auto" w:fill="FFFFFF"/>
        </w:rPr>
        <w:t xml:space="preserve"> </w:t>
      </w:r>
      <w:r w:rsidRPr="00710418">
        <w:rPr>
          <w:rFonts w:ascii="Times New Roman" w:hAnsi="Times New Roman" w:cs="Times New Roman"/>
          <w:sz w:val="28"/>
          <w:szCs w:val="28"/>
        </w:rPr>
        <w:t xml:space="preserve">В человеке он ищет, прежде всего, индивидуальность облика и характера. </w:t>
      </w:r>
    </w:p>
    <w:p w:rsidR="00FE5A09" w:rsidRPr="00710418" w:rsidRDefault="000728BD" w:rsidP="00FE5A09">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 xml:space="preserve">(Слайд </w:t>
      </w:r>
      <w:r w:rsidR="0048033C" w:rsidRPr="00710418">
        <w:rPr>
          <w:rFonts w:ascii="Times New Roman" w:hAnsi="Times New Roman" w:cs="Times New Roman"/>
          <w:bCs/>
          <w:sz w:val="28"/>
          <w:szCs w:val="28"/>
        </w:rPr>
        <w:t>1</w:t>
      </w:r>
      <w:r w:rsidR="00E3616C" w:rsidRPr="00710418">
        <w:rPr>
          <w:rFonts w:ascii="Times New Roman" w:hAnsi="Times New Roman" w:cs="Times New Roman"/>
          <w:bCs/>
          <w:sz w:val="28"/>
          <w:szCs w:val="28"/>
        </w:rPr>
        <w:t>2</w:t>
      </w:r>
      <w:r w:rsidRPr="00710418">
        <w:rPr>
          <w:rFonts w:ascii="Times New Roman" w:hAnsi="Times New Roman" w:cs="Times New Roman"/>
          <w:bCs/>
          <w:sz w:val="28"/>
          <w:szCs w:val="28"/>
        </w:rPr>
        <w:t>)</w:t>
      </w:r>
      <w:r w:rsidR="00063627" w:rsidRPr="00710418">
        <w:rPr>
          <w:rFonts w:ascii="Times New Roman" w:eastAsia="+mn-ea" w:hAnsi="Times New Roman" w:cs="Times New Roman"/>
          <w:b/>
          <w:bCs/>
          <w:color w:val="000000"/>
          <w:kern w:val="24"/>
          <w:sz w:val="28"/>
          <w:szCs w:val="28"/>
        </w:rPr>
        <w:t xml:space="preserve"> </w:t>
      </w:r>
      <w:r w:rsidR="00FE5A09" w:rsidRPr="00710418">
        <w:rPr>
          <w:rFonts w:ascii="Times New Roman" w:hAnsi="Times New Roman" w:cs="Times New Roman"/>
          <w:sz w:val="28"/>
          <w:szCs w:val="28"/>
          <w:u w:val="single"/>
        </w:rPr>
        <w:t>Соус</w:t>
      </w:r>
      <w:r w:rsidR="00FE5A09" w:rsidRPr="00710418">
        <w:rPr>
          <w:rFonts w:ascii="Times New Roman" w:hAnsi="Times New Roman" w:cs="Times New Roman"/>
          <w:b/>
          <w:sz w:val="28"/>
          <w:szCs w:val="28"/>
        </w:rPr>
        <w:t xml:space="preserve"> </w:t>
      </w:r>
      <w:r w:rsidR="00FE5A09" w:rsidRPr="00710418">
        <w:rPr>
          <w:rFonts w:ascii="Times New Roman" w:hAnsi="Times New Roman" w:cs="Times New Roman"/>
          <w:sz w:val="28"/>
          <w:szCs w:val="28"/>
        </w:rPr>
        <w:t xml:space="preserve">представляет собой жирные черные палочки цилиндрической формы. Он дает приятный бархатистый тон. Соусом можно работать сухим и мокрым способом. В первом случае можно работать линией, штрихами и пятнами с применением растирки. Во втором случае его необходимо растереть и развести вожжой до желаемой консистенции. Работа мокрым соусом позволяет выполнять переход от линии к тону и наоборот, что очень важно для выявления общих отношений и характерных деталей. </w:t>
      </w:r>
      <w:r w:rsidR="00FE5A09" w:rsidRPr="00710418">
        <w:rPr>
          <w:rFonts w:ascii="Times New Roman" w:hAnsi="Times New Roman" w:cs="Times New Roman"/>
          <w:sz w:val="28"/>
          <w:szCs w:val="28"/>
        </w:rPr>
        <w:lastRenderedPageBreak/>
        <w:t>Отличительная особенность соуса заключается в том, что после его нанесения кистью на бумагу и, дав ему высохнуть, изображение можно моделировать резинкой, стирая соус в нужных местах до белой бумаги.</w:t>
      </w:r>
    </w:p>
    <w:p w:rsidR="000728BD" w:rsidRPr="00710418" w:rsidRDefault="00FE5A09" w:rsidP="00FE5A09">
      <w:pPr>
        <w:pStyle w:val="a4"/>
        <w:shd w:val="clear" w:color="auto" w:fill="FFFFFF"/>
        <w:spacing w:before="0" w:beforeAutospacing="0" w:after="0" w:afterAutospacing="0" w:line="360" w:lineRule="auto"/>
        <w:jc w:val="both"/>
        <w:rPr>
          <w:bCs/>
          <w:sz w:val="28"/>
          <w:szCs w:val="28"/>
        </w:rPr>
      </w:pPr>
      <w:r w:rsidRPr="00710418">
        <w:rPr>
          <w:sz w:val="28"/>
          <w:szCs w:val="28"/>
        </w:rPr>
        <w:t>(Слайд 1</w:t>
      </w:r>
      <w:r w:rsidR="00E3616C" w:rsidRPr="00710418">
        <w:rPr>
          <w:sz w:val="28"/>
          <w:szCs w:val="28"/>
        </w:rPr>
        <w:t>3</w:t>
      </w:r>
      <w:r w:rsidRPr="00710418">
        <w:rPr>
          <w:sz w:val="28"/>
          <w:szCs w:val="28"/>
        </w:rPr>
        <w:t>) Особый интерес представляют работы российского художника Н.Д. Блохина. Портреты, выполненные соусом дают эффект материальности, естественности, случайности состояния и настроения. В работе «Алиса» художник мастерски передает состояние трепетности, нежности молодой девушки. Точные линии создают выразительный контур лица модели, подчеркивают плавность ее округлых форм. В другой работе «Весельчак», Блохин заостряет внимание на эмоциональной характеристике лица мужчины. Остро подмечена и передана мимика лица: верхняя губа и крылья носа приподняты, щеки более выпуклые, глаза сужены, образуются морщинки в уголках глаз. Работа наполнена мощным эмоциональным зарядом, свежестью первого впечатления. Художник использует разнообразные возможности материала. Работая плашмя, прекрасно передается фактура шапки, используя жирные, с нажимом линии передаются глубокие контрастные тени.</w:t>
      </w:r>
    </w:p>
    <w:p w:rsidR="00FE5A09" w:rsidRPr="00710418" w:rsidRDefault="000728BD" w:rsidP="00FE5A09">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 xml:space="preserve">(Слайд </w:t>
      </w:r>
      <w:r w:rsidR="00FE5A09" w:rsidRPr="00710418">
        <w:rPr>
          <w:rFonts w:ascii="Times New Roman" w:hAnsi="Times New Roman" w:cs="Times New Roman"/>
          <w:bCs/>
          <w:sz w:val="28"/>
          <w:szCs w:val="28"/>
        </w:rPr>
        <w:t>1</w:t>
      </w:r>
      <w:r w:rsidR="00E3616C" w:rsidRPr="00710418">
        <w:rPr>
          <w:rFonts w:ascii="Times New Roman" w:hAnsi="Times New Roman" w:cs="Times New Roman"/>
          <w:bCs/>
          <w:sz w:val="28"/>
          <w:szCs w:val="28"/>
        </w:rPr>
        <w:t>4</w:t>
      </w:r>
      <w:r w:rsidRPr="00710418">
        <w:rPr>
          <w:rFonts w:ascii="Times New Roman" w:hAnsi="Times New Roman" w:cs="Times New Roman"/>
          <w:bCs/>
          <w:sz w:val="28"/>
          <w:szCs w:val="28"/>
          <w:u w:val="single"/>
        </w:rPr>
        <w:t>)</w:t>
      </w:r>
      <w:r w:rsidR="00FE5A09" w:rsidRPr="00710418">
        <w:rPr>
          <w:rFonts w:ascii="Times New Roman" w:hAnsi="Times New Roman" w:cs="Times New Roman"/>
          <w:b/>
          <w:i/>
          <w:sz w:val="28"/>
          <w:szCs w:val="28"/>
          <w:u w:val="single"/>
        </w:rPr>
        <w:t xml:space="preserve"> </w:t>
      </w:r>
      <w:r w:rsidR="00FE5A09" w:rsidRPr="00710418">
        <w:rPr>
          <w:rFonts w:ascii="Times New Roman" w:hAnsi="Times New Roman" w:cs="Times New Roman"/>
          <w:sz w:val="28"/>
          <w:szCs w:val="28"/>
          <w:u w:val="single"/>
        </w:rPr>
        <w:t>Сангина</w:t>
      </w:r>
      <w:r w:rsidR="00FE5A09" w:rsidRPr="00710418">
        <w:rPr>
          <w:rFonts w:ascii="Times New Roman" w:hAnsi="Times New Roman" w:cs="Times New Roman"/>
          <w:sz w:val="28"/>
          <w:szCs w:val="28"/>
        </w:rPr>
        <w:t xml:space="preserve">, так же как и уголь широко применяется в графических портретах. Изготавливается сангина в виде коричневых или рыже-красных палочек и дает теплый красноватый или темно-коричневый цвет. Сангина имеет большую мягкость и хорошо размазывается по бумаге. В работе с данным материалом применяются те же приемы, что и с углем. При растирании сангина несколько меняет цвет, тон и фактуру. Мякишем белого хлеба, размятого в руке, можно протирать светлые участки. </w:t>
      </w:r>
      <w:r w:rsidR="00FE5A09" w:rsidRPr="00710418">
        <w:rPr>
          <w:rFonts w:ascii="Times New Roman" w:hAnsi="Times New Roman" w:cs="Times New Roman"/>
          <w:sz w:val="28"/>
          <w:szCs w:val="28"/>
          <w:shd w:val="clear" w:color="auto" w:fill="FFFFFF"/>
        </w:rPr>
        <w:t>Рисунки, выполненные сангиной, обычно имеют очень живую, теплую фактуру.</w:t>
      </w:r>
    </w:p>
    <w:p w:rsidR="00FE5A09" w:rsidRPr="00710418" w:rsidRDefault="00FE5A09" w:rsidP="00FE5A09">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(Слайд 1</w:t>
      </w:r>
      <w:r w:rsidR="00E3616C" w:rsidRPr="00710418">
        <w:rPr>
          <w:rFonts w:ascii="Times New Roman" w:hAnsi="Times New Roman" w:cs="Times New Roman"/>
          <w:sz w:val="28"/>
          <w:szCs w:val="28"/>
        </w:rPr>
        <w:t>5</w:t>
      </w:r>
      <w:r w:rsidRPr="00710418">
        <w:rPr>
          <w:rFonts w:ascii="Times New Roman" w:hAnsi="Times New Roman" w:cs="Times New Roman"/>
          <w:sz w:val="28"/>
          <w:szCs w:val="28"/>
        </w:rPr>
        <w:t xml:space="preserve">) Ярким примером графической работы, выполненной сангиной, могут служить работы Аннибали Каррачи «Портрет мужчины», Ж.Б. Греза </w:t>
      </w:r>
      <w:r w:rsidR="00E3616C" w:rsidRPr="00710418">
        <w:rPr>
          <w:rFonts w:ascii="Times New Roman" w:hAnsi="Times New Roman" w:cs="Times New Roman"/>
          <w:sz w:val="28"/>
          <w:szCs w:val="28"/>
        </w:rPr>
        <w:t xml:space="preserve">(Слайд 16) </w:t>
      </w:r>
      <w:r w:rsidRPr="00710418">
        <w:rPr>
          <w:rFonts w:ascii="Times New Roman" w:hAnsi="Times New Roman" w:cs="Times New Roman"/>
          <w:sz w:val="28"/>
          <w:szCs w:val="28"/>
        </w:rPr>
        <w:t>«Голова девочки», З.Е. Серебряковой «Портрет А.Н. Бенуа», «Лидочка Иванова».</w:t>
      </w:r>
    </w:p>
    <w:p w:rsidR="000728BD" w:rsidRPr="00710418" w:rsidRDefault="00FE5A09" w:rsidP="00FE5A09">
      <w:pPr>
        <w:pStyle w:val="a4"/>
        <w:shd w:val="clear" w:color="auto" w:fill="FFFFFF"/>
        <w:spacing w:before="0" w:beforeAutospacing="0" w:after="0" w:afterAutospacing="0" w:line="360" w:lineRule="auto"/>
        <w:jc w:val="both"/>
        <w:rPr>
          <w:bCs/>
          <w:sz w:val="28"/>
          <w:szCs w:val="28"/>
        </w:rPr>
      </w:pPr>
      <w:r w:rsidRPr="00710418">
        <w:rPr>
          <w:sz w:val="28"/>
          <w:szCs w:val="28"/>
        </w:rPr>
        <w:lastRenderedPageBreak/>
        <w:t>Приведенные примеры показывают, какими большими выразительными возможностями обладает сангина, красивый живописный материал с богатством теплых оттенков, с глубоким бархатистым тоном</w:t>
      </w:r>
      <w:r w:rsidR="00063627" w:rsidRPr="00710418">
        <w:rPr>
          <w:bCs/>
          <w:sz w:val="28"/>
          <w:szCs w:val="28"/>
        </w:rPr>
        <w:t>.</w:t>
      </w:r>
    </w:p>
    <w:p w:rsidR="00E3616C" w:rsidRPr="00710418" w:rsidRDefault="00E3616C" w:rsidP="00E3616C">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(Слайд 17</w:t>
      </w:r>
      <w:r w:rsidR="000728BD" w:rsidRPr="00710418">
        <w:rPr>
          <w:rFonts w:ascii="Times New Roman" w:hAnsi="Times New Roman" w:cs="Times New Roman"/>
          <w:bCs/>
          <w:sz w:val="28"/>
          <w:szCs w:val="28"/>
        </w:rPr>
        <w:t>)</w:t>
      </w:r>
      <w:r w:rsidR="00063627" w:rsidRPr="00710418">
        <w:rPr>
          <w:rFonts w:ascii="Times New Roman" w:eastAsia="+mn-ea" w:hAnsi="Times New Roman" w:cs="Times New Roman"/>
          <w:b/>
          <w:bCs/>
          <w:color w:val="000000"/>
          <w:kern w:val="24"/>
          <w:sz w:val="28"/>
          <w:szCs w:val="28"/>
        </w:rPr>
        <w:t xml:space="preserve"> </w:t>
      </w:r>
      <w:r w:rsidRPr="00710418">
        <w:rPr>
          <w:rFonts w:ascii="Times New Roman" w:hAnsi="Times New Roman" w:cs="Times New Roman"/>
          <w:sz w:val="28"/>
          <w:szCs w:val="28"/>
          <w:u w:val="single"/>
        </w:rPr>
        <w:t>Тушь.</w:t>
      </w:r>
      <w:r w:rsidRPr="00710418">
        <w:rPr>
          <w:rFonts w:ascii="Times New Roman" w:hAnsi="Times New Roman" w:cs="Times New Roman"/>
          <w:sz w:val="28"/>
          <w:szCs w:val="28"/>
        </w:rPr>
        <w:t xml:space="preserve"> Рисунок тушью обладает большими художественно-выразительными возможностями. В настоящее время тушь изготавливают разных цветов. Для рисунка тушью применяют кисть и перо. Кисти выбирают мягкие, обычно колонковые. Работы, выполненные при помощи туши и кисти, приближаются к акварели. Используя кисть и разбавив тушь водой, можно добиться, как и в акварели, разнообразных тональных переходов. Таким образом, на первое место выступает не контур, определяющий границы форм, а тональность, создаваемая сочетанием темных и светлых пятен. Тушь является несмываемым материалом поэтому, требует большой аккуратности в работе. Перовой рисунок дает возможность выполнения разнообразных по толщине штрихов и линий, которые позволяют передать большую форму или прорисовать мельчайшие детали.</w:t>
      </w:r>
    </w:p>
    <w:p w:rsidR="00E3616C" w:rsidRPr="00710418" w:rsidRDefault="00E3616C" w:rsidP="00E3616C">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(Слайд 18) В работе В.А. Серова «Портрет Н.З. Рапопорт» можно наблюдать применение кисти и туши. П.В. Митурич в своей работе «Портрет мужчины» также использует тушь и кисть. Работа кистью плашмя позволяет художнику делать заливку в тенях, а использование кончика кисти помогает в прорисовке деталей. В рисунке Леонардо да Винчи «Голова старика» сделана тончайшая моделировка объема средствами перового рисунка.</w:t>
      </w:r>
    </w:p>
    <w:p w:rsidR="00B55FDE" w:rsidRPr="00710418" w:rsidRDefault="00063627" w:rsidP="00B55FDE">
      <w:pPr>
        <w:pStyle w:val="a4"/>
        <w:shd w:val="clear" w:color="auto" w:fill="FFFFFF"/>
        <w:spacing w:before="0" w:beforeAutospacing="0" w:after="0" w:afterAutospacing="0" w:line="360" w:lineRule="auto"/>
        <w:jc w:val="both"/>
        <w:rPr>
          <w:bCs/>
          <w:sz w:val="28"/>
          <w:szCs w:val="28"/>
        </w:rPr>
      </w:pPr>
      <w:r w:rsidRPr="00710418">
        <w:rPr>
          <w:bCs/>
          <w:sz w:val="28"/>
          <w:szCs w:val="28"/>
        </w:rPr>
        <w:t xml:space="preserve">(Слайд </w:t>
      </w:r>
      <w:r w:rsidR="00E3616C" w:rsidRPr="00710418">
        <w:rPr>
          <w:bCs/>
          <w:sz w:val="28"/>
          <w:szCs w:val="28"/>
        </w:rPr>
        <w:t>1</w:t>
      </w:r>
      <w:r w:rsidR="00B55FDE" w:rsidRPr="00710418">
        <w:rPr>
          <w:bCs/>
          <w:sz w:val="28"/>
          <w:szCs w:val="28"/>
        </w:rPr>
        <w:t>9</w:t>
      </w:r>
      <w:r w:rsidRPr="00710418">
        <w:rPr>
          <w:bCs/>
          <w:sz w:val="28"/>
          <w:szCs w:val="28"/>
        </w:rPr>
        <w:t>)</w:t>
      </w:r>
      <w:r w:rsidRPr="00710418">
        <w:rPr>
          <w:rFonts w:eastAsia="+mn-ea"/>
          <w:b/>
          <w:bCs/>
          <w:color w:val="000000"/>
          <w:kern w:val="24"/>
          <w:sz w:val="28"/>
          <w:szCs w:val="28"/>
        </w:rPr>
        <w:t xml:space="preserve"> </w:t>
      </w:r>
      <w:r w:rsidR="00B55FDE" w:rsidRPr="00710418">
        <w:rPr>
          <w:rFonts w:eastAsiaTheme="minorHAnsi"/>
          <w:bCs/>
          <w:sz w:val="28"/>
          <w:szCs w:val="26"/>
          <w:u w:val="single"/>
          <w:lang w:eastAsia="en-US"/>
        </w:rPr>
        <w:t>Фломастер</w:t>
      </w:r>
      <w:r w:rsidR="00B55FDE" w:rsidRPr="00710418">
        <w:rPr>
          <w:rFonts w:eastAsiaTheme="minorHAnsi"/>
          <w:b/>
          <w:bCs/>
          <w:sz w:val="28"/>
          <w:szCs w:val="26"/>
          <w:lang w:eastAsia="en-US"/>
        </w:rPr>
        <w:t xml:space="preserve"> </w:t>
      </w:r>
      <w:r w:rsidR="00B55FDE" w:rsidRPr="00710418">
        <w:rPr>
          <w:rFonts w:eastAsiaTheme="minorHAnsi"/>
          <w:sz w:val="28"/>
          <w:szCs w:val="26"/>
          <w:lang w:eastAsia="en-US"/>
        </w:rPr>
        <w:t xml:space="preserve">(англ.flowmaster) –инструмент для письма и рисования при помощи краски, стекающей из резервуара. Фломастер в 1960-е годы произвёл революцию в мире пишущих средств. А теперь прочно вошёл в быт и технику рисования. Он легко скользит по бумаге и оставляет за собой красивую плавную линию, которую нельзя стереть, поэтому работать им надо твёрдой и уверенной рукой. Фломастеры бывают толстые и тонкие, различных цветов. Это расширяет их художественные возможности. Ими можно работать ,используя штрих, линию или декоративные пятна. Хороши </w:t>
      </w:r>
      <w:r w:rsidR="00B55FDE" w:rsidRPr="00710418">
        <w:rPr>
          <w:rFonts w:eastAsiaTheme="minorHAnsi"/>
          <w:sz w:val="28"/>
          <w:szCs w:val="26"/>
          <w:lang w:eastAsia="en-US"/>
        </w:rPr>
        <w:lastRenderedPageBreak/>
        <w:t>фломастеры для набросков с натуры, зарисовок пейзажей, декоративно-оформительской работы. Дети любят рисовать фломастерами</w:t>
      </w:r>
      <w:r w:rsidRPr="00710418">
        <w:rPr>
          <w:bCs/>
          <w:sz w:val="28"/>
          <w:szCs w:val="28"/>
        </w:rPr>
        <w:t>.</w:t>
      </w:r>
    </w:p>
    <w:p w:rsidR="00063627" w:rsidRPr="00710418" w:rsidRDefault="00063627" w:rsidP="00202728">
      <w:pPr>
        <w:pStyle w:val="a4"/>
        <w:shd w:val="clear" w:color="auto" w:fill="FFFFFF"/>
        <w:spacing w:before="0" w:beforeAutospacing="0" w:after="0" w:afterAutospacing="0" w:line="360" w:lineRule="auto"/>
        <w:jc w:val="both"/>
        <w:rPr>
          <w:bCs/>
          <w:sz w:val="28"/>
          <w:szCs w:val="28"/>
        </w:rPr>
      </w:pPr>
      <w:r w:rsidRPr="00710418">
        <w:rPr>
          <w:bCs/>
          <w:sz w:val="28"/>
          <w:szCs w:val="28"/>
        </w:rPr>
        <w:t xml:space="preserve">(Слайд </w:t>
      </w:r>
      <w:r w:rsidR="00B55FDE" w:rsidRPr="00710418">
        <w:rPr>
          <w:bCs/>
          <w:sz w:val="28"/>
          <w:szCs w:val="28"/>
        </w:rPr>
        <w:t>20</w:t>
      </w:r>
      <w:r w:rsidRPr="00710418">
        <w:rPr>
          <w:bCs/>
          <w:sz w:val="28"/>
          <w:szCs w:val="28"/>
        </w:rPr>
        <w:t>)</w:t>
      </w:r>
      <w:r w:rsidRPr="00710418">
        <w:rPr>
          <w:rFonts w:eastAsia="+mn-ea"/>
          <w:bCs/>
          <w:color w:val="000000"/>
          <w:kern w:val="24"/>
          <w:sz w:val="28"/>
          <w:szCs w:val="28"/>
        </w:rPr>
        <w:t xml:space="preserve"> </w:t>
      </w:r>
      <w:r w:rsidR="00B55FDE" w:rsidRPr="00710418">
        <w:rPr>
          <w:bCs/>
          <w:sz w:val="28"/>
          <w:szCs w:val="28"/>
          <w:u w:val="single"/>
        </w:rPr>
        <w:t>Живописные материалы</w:t>
      </w:r>
      <w:r w:rsidR="00B55FDE" w:rsidRPr="00710418">
        <w:rPr>
          <w:bCs/>
          <w:sz w:val="28"/>
          <w:szCs w:val="28"/>
        </w:rPr>
        <w:t xml:space="preserve"> – это краски, которые дают художнику богатые возможности в изображении мира. В глубокой древности человек научился получать красящие вещества, растирая в порошок разноцветные глины и камни. Эта красочная основа – порошок - называется «пигмент» Чтобы из него сделать краску, надо найти подходящее связующее вещество. Для этого применяют воск, яичный желток, рыбий клей. Художнику для живописи требуются разные виды красок – акварель, гуашь, темпера, масло, потому что нужны разные по характеру краски: одни- чтобы расписывать стены , другие - чтобы создавать живописные картины или маленькие живописные произведения.</w:t>
      </w:r>
    </w:p>
    <w:p w:rsidR="00063627" w:rsidRPr="00710418" w:rsidRDefault="00B55FDE" w:rsidP="00202728">
      <w:pPr>
        <w:spacing w:after="0" w:line="360" w:lineRule="auto"/>
        <w:jc w:val="both"/>
        <w:rPr>
          <w:rFonts w:ascii="Times New Roman" w:eastAsia="Times New Roman" w:hAnsi="Times New Roman" w:cs="Times New Roman"/>
          <w:sz w:val="28"/>
          <w:szCs w:val="28"/>
        </w:rPr>
      </w:pPr>
      <w:r w:rsidRPr="00710418">
        <w:rPr>
          <w:rFonts w:ascii="Times New Roman" w:hAnsi="Times New Roman" w:cs="Times New Roman"/>
          <w:bCs/>
          <w:sz w:val="28"/>
          <w:szCs w:val="28"/>
        </w:rPr>
        <w:t>(Слайд 21</w:t>
      </w:r>
      <w:r w:rsidR="00063627" w:rsidRPr="00710418">
        <w:rPr>
          <w:rFonts w:ascii="Times New Roman" w:hAnsi="Times New Roman" w:cs="Times New Roman"/>
          <w:bCs/>
          <w:sz w:val="28"/>
          <w:szCs w:val="28"/>
        </w:rPr>
        <w:t>)</w:t>
      </w:r>
      <w:r w:rsidR="00063627" w:rsidRPr="00710418">
        <w:rPr>
          <w:rFonts w:ascii="Times New Roman" w:eastAsia="Calibri" w:hAnsi="Times New Roman" w:cs="Times New Roman"/>
          <w:sz w:val="28"/>
          <w:szCs w:val="28"/>
        </w:rPr>
        <w:t xml:space="preserve"> </w:t>
      </w:r>
      <w:r w:rsidRPr="00710418">
        <w:rPr>
          <w:rFonts w:ascii="Times New Roman" w:hAnsi="Times New Roman" w:cs="Times New Roman"/>
          <w:bCs/>
          <w:sz w:val="28"/>
          <w:szCs w:val="28"/>
          <w:u w:val="single"/>
        </w:rPr>
        <w:t>Акварель</w:t>
      </w:r>
      <w:r w:rsidRPr="00710418">
        <w:rPr>
          <w:rFonts w:ascii="Times New Roman" w:hAnsi="Times New Roman" w:cs="Times New Roman"/>
          <w:sz w:val="28"/>
          <w:szCs w:val="28"/>
        </w:rPr>
        <w:t xml:space="preserve"> (фр. Aquarelle,от лат. Aqua-вода) приготовляют на основе растительного клея, добываемого из коры вишнёвых и др. деревьев. Обязательный признак акварели - её прозрачность. Вода, которой растворяется краска, способствует тонкому распределению её на поверхности бумаги. Акварелью можно рисовать по влажной бумаге. Ею можно покрывать просохшую поверхность, на которой уже имеется слой краски.</w:t>
      </w:r>
    </w:p>
    <w:p w:rsidR="00063627" w:rsidRPr="00710418" w:rsidRDefault="00063627" w:rsidP="00B55FDE">
      <w:pPr>
        <w:spacing w:after="0" w:line="360" w:lineRule="auto"/>
        <w:jc w:val="both"/>
        <w:rPr>
          <w:rFonts w:ascii="Times New Roman" w:eastAsia="Times New Roman" w:hAnsi="Times New Roman" w:cs="Times New Roman"/>
          <w:sz w:val="28"/>
          <w:szCs w:val="28"/>
        </w:rPr>
      </w:pPr>
      <w:r w:rsidRPr="00710418">
        <w:rPr>
          <w:rFonts w:ascii="Times New Roman" w:hAnsi="Times New Roman" w:cs="Times New Roman"/>
          <w:bCs/>
          <w:sz w:val="28"/>
          <w:szCs w:val="28"/>
        </w:rPr>
        <w:t xml:space="preserve">(Слайд </w:t>
      </w:r>
      <w:r w:rsidR="00B55FDE" w:rsidRPr="00710418">
        <w:rPr>
          <w:rFonts w:ascii="Times New Roman" w:hAnsi="Times New Roman" w:cs="Times New Roman"/>
          <w:bCs/>
          <w:sz w:val="28"/>
          <w:szCs w:val="28"/>
        </w:rPr>
        <w:t>22</w:t>
      </w:r>
      <w:r w:rsidRPr="00710418">
        <w:rPr>
          <w:rFonts w:ascii="Times New Roman" w:hAnsi="Times New Roman" w:cs="Times New Roman"/>
          <w:bCs/>
          <w:sz w:val="28"/>
          <w:szCs w:val="28"/>
        </w:rPr>
        <w:t>)</w:t>
      </w:r>
      <w:r w:rsidRPr="00710418">
        <w:rPr>
          <w:rFonts w:ascii="Times New Roman" w:eastAsia="Times New Roman" w:hAnsi="Times New Roman" w:cs="Times New Roman"/>
          <w:sz w:val="28"/>
          <w:szCs w:val="28"/>
        </w:rPr>
        <w:t xml:space="preserve"> </w:t>
      </w:r>
      <w:r w:rsidR="00B55FDE" w:rsidRPr="00710418">
        <w:rPr>
          <w:rFonts w:ascii="Times New Roman" w:hAnsi="Times New Roman" w:cs="Times New Roman"/>
          <w:bCs/>
          <w:sz w:val="28"/>
          <w:szCs w:val="28"/>
          <w:u w:val="single"/>
        </w:rPr>
        <w:t>Гуашь</w:t>
      </w:r>
      <w:r w:rsidR="00B55FDE" w:rsidRPr="00710418">
        <w:rPr>
          <w:rFonts w:ascii="Times New Roman" w:hAnsi="Times New Roman" w:cs="Times New Roman"/>
          <w:b/>
          <w:bCs/>
          <w:sz w:val="28"/>
          <w:szCs w:val="28"/>
        </w:rPr>
        <w:t xml:space="preserve"> </w:t>
      </w:r>
      <w:r w:rsidR="00B55FDE" w:rsidRPr="00710418">
        <w:rPr>
          <w:rFonts w:ascii="Times New Roman" w:hAnsi="Times New Roman" w:cs="Times New Roman"/>
          <w:sz w:val="28"/>
          <w:szCs w:val="28"/>
        </w:rPr>
        <w:t>– краска не прозрачная, плотная высыхая, она приобретает матовую бархатистость. Гуашью можно работать не только на бумаге, но и на грунтованном холсте, на ткани, картоне, фанере. Её преимущества: легко отмывается или отстирывается, быстро высыхает на любом материале, поверх просохшей гуаши можно рисовать другим цветом</w:t>
      </w:r>
      <w:r w:rsidRPr="00710418">
        <w:rPr>
          <w:rFonts w:ascii="Times New Roman" w:eastAsia="Times New Roman" w:hAnsi="Times New Roman" w:cs="Times New Roman"/>
          <w:sz w:val="28"/>
          <w:szCs w:val="28"/>
        </w:rPr>
        <w:t xml:space="preserve">. </w:t>
      </w:r>
    </w:p>
    <w:p w:rsidR="00395B64" w:rsidRPr="00E60D85" w:rsidRDefault="00063627" w:rsidP="00E60D85">
      <w:pPr>
        <w:spacing w:after="0" w:line="360" w:lineRule="auto"/>
        <w:jc w:val="both"/>
        <w:rPr>
          <w:rFonts w:ascii="Times New Roman" w:hAnsi="Times New Roman" w:cs="Times New Roman"/>
          <w:sz w:val="28"/>
          <w:szCs w:val="28"/>
        </w:rPr>
      </w:pPr>
      <w:r w:rsidRPr="00710418">
        <w:rPr>
          <w:rFonts w:ascii="Times New Roman" w:hAnsi="Times New Roman" w:cs="Times New Roman"/>
          <w:bCs/>
          <w:sz w:val="28"/>
          <w:szCs w:val="28"/>
        </w:rPr>
        <w:t xml:space="preserve">(Слайд </w:t>
      </w:r>
      <w:r w:rsidR="00B55FDE" w:rsidRPr="00710418">
        <w:rPr>
          <w:rFonts w:ascii="Times New Roman" w:hAnsi="Times New Roman" w:cs="Times New Roman"/>
          <w:bCs/>
          <w:sz w:val="28"/>
          <w:szCs w:val="28"/>
        </w:rPr>
        <w:t>23</w:t>
      </w:r>
      <w:r w:rsidRPr="00710418">
        <w:rPr>
          <w:rFonts w:ascii="Times New Roman" w:hAnsi="Times New Roman" w:cs="Times New Roman"/>
          <w:bCs/>
          <w:sz w:val="28"/>
          <w:szCs w:val="28"/>
        </w:rPr>
        <w:t>)</w:t>
      </w:r>
      <w:r w:rsidR="005601EF" w:rsidRPr="00710418">
        <w:rPr>
          <w:rFonts w:ascii="Times New Roman" w:hAnsi="Times New Roman" w:cs="Times New Roman"/>
          <w:sz w:val="28"/>
          <w:szCs w:val="28"/>
        </w:rPr>
        <w:t xml:space="preserve"> </w:t>
      </w:r>
      <w:r w:rsidR="00B55FDE" w:rsidRPr="00710418">
        <w:rPr>
          <w:rFonts w:ascii="Times New Roman" w:hAnsi="Times New Roman" w:cs="Times New Roman"/>
          <w:bCs/>
          <w:sz w:val="28"/>
          <w:szCs w:val="28"/>
          <w:u w:val="single"/>
        </w:rPr>
        <w:t>Масляные краски</w:t>
      </w:r>
      <w:r w:rsidR="00B55FDE" w:rsidRPr="00710418">
        <w:rPr>
          <w:rFonts w:ascii="Times New Roman" w:hAnsi="Times New Roman" w:cs="Times New Roman"/>
          <w:b/>
          <w:bCs/>
          <w:sz w:val="28"/>
          <w:szCs w:val="28"/>
        </w:rPr>
        <w:t xml:space="preserve"> </w:t>
      </w:r>
      <w:r w:rsidR="00B55FDE" w:rsidRPr="00710418">
        <w:rPr>
          <w:rFonts w:ascii="Times New Roman" w:hAnsi="Times New Roman" w:cs="Times New Roman"/>
          <w:sz w:val="28"/>
          <w:szCs w:val="28"/>
        </w:rPr>
        <w:t>разводят не водой, а специальной жидкостью (лаки, растворители). Они густые и непрозрачные. Такими красками работают в основном профессиональные художники</w:t>
      </w:r>
    </w:p>
    <w:p w:rsidR="006D2029" w:rsidRPr="00710418" w:rsidRDefault="00CD16C0" w:rsidP="00AA4C82">
      <w:pPr>
        <w:pStyle w:val="a3"/>
        <w:numPr>
          <w:ilvl w:val="0"/>
          <w:numId w:val="11"/>
        </w:numPr>
        <w:spacing w:after="0" w:line="360" w:lineRule="auto"/>
        <w:jc w:val="both"/>
        <w:rPr>
          <w:rFonts w:ascii="Times New Roman" w:hAnsi="Times New Roman" w:cs="Times New Roman"/>
          <w:b/>
          <w:sz w:val="28"/>
          <w:szCs w:val="28"/>
        </w:rPr>
      </w:pPr>
      <w:r w:rsidRPr="00710418">
        <w:rPr>
          <w:rFonts w:ascii="Times New Roman" w:hAnsi="Times New Roman" w:cs="Times New Roman"/>
          <w:b/>
          <w:sz w:val="28"/>
          <w:szCs w:val="28"/>
        </w:rPr>
        <w:t>Сообщение домашнего задания</w:t>
      </w:r>
    </w:p>
    <w:p w:rsidR="00B52F8F" w:rsidRPr="00710418" w:rsidRDefault="00AA4C82" w:rsidP="00AA4C82">
      <w:p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 xml:space="preserve">Подобрать работы, выполненные при помощи </w:t>
      </w:r>
      <w:r w:rsidR="00B55FDE" w:rsidRPr="00710418">
        <w:rPr>
          <w:rFonts w:ascii="Times New Roman" w:hAnsi="Times New Roman" w:cs="Times New Roman"/>
          <w:sz w:val="28"/>
          <w:szCs w:val="28"/>
        </w:rPr>
        <w:t>различных художественных материалов</w:t>
      </w:r>
      <w:r w:rsidRPr="00710418">
        <w:rPr>
          <w:rFonts w:ascii="Times New Roman" w:hAnsi="Times New Roman" w:cs="Times New Roman"/>
          <w:sz w:val="28"/>
          <w:szCs w:val="28"/>
        </w:rPr>
        <w:t>.</w:t>
      </w:r>
    </w:p>
    <w:p w:rsidR="00D90870" w:rsidRPr="00710418" w:rsidRDefault="006D2029" w:rsidP="00AA4C82">
      <w:pPr>
        <w:pStyle w:val="a3"/>
        <w:numPr>
          <w:ilvl w:val="0"/>
          <w:numId w:val="11"/>
        </w:numPr>
        <w:spacing w:after="0" w:line="360" w:lineRule="auto"/>
        <w:jc w:val="both"/>
        <w:rPr>
          <w:rFonts w:ascii="Times New Roman" w:hAnsi="Times New Roman" w:cs="Times New Roman"/>
          <w:b/>
          <w:sz w:val="28"/>
          <w:szCs w:val="28"/>
        </w:rPr>
      </w:pPr>
      <w:r w:rsidRPr="00710418">
        <w:rPr>
          <w:rFonts w:ascii="Times New Roman" w:hAnsi="Times New Roman" w:cs="Times New Roman"/>
          <w:b/>
          <w:sz w:val="28"/>
          <w:szCs w:val="28"/>
        </w:rPr>
        <w:lastRenderedPageBreak/>
        <w:t>Рефлексия</w:t>
      </w:r>
    </w:p>
    <w:p w:rsidR="00B52F8F" w:rsidRPr="00710418" w:rsidRDefault="00B52F8F" w:rsidP="00AA4C82">
      <w:pPr>
        <w:spacing w:after="0" w:line="360" w:lineRule="auto"/>
        <w:jc w:val="both"/>
        <w:rPr>
          <w:rFonts w:ascii="Times New Roman" w:hAnsi="Times New Roman" w:cs="Times New Roman"/>
          <w:sz w:val="28"/>
          <w:szCs w:val="28"/>
          <w:lang w:val="en-US"/>
        </w:rPr>
      </w:pPr>
      <w:r w:rsidRPr="00710418">
        <w:rPr>
          <w:rFonts w:ascii="Times New Roman" w:hAnsi="Times New Roman" w:cs="Times New Roman"/>
          <w:sz w:val="28"/>
          <w:szCs w:val="28"/>
        </w:rPr>
        <w:t xml:space="preserve">Что вам запомнилось больше всего? Что не понравилось? </w:t>
      </w:r>
    </w:p>
    <w:p w:rsidR="003C4B74" w:rsidRPr="00710418" w:rsidRDefault="003C4B74" w:rsidP="003C4B74">
      <w:pPr>
        <w:rPr>
          <w:rFonts w:ascii="Times New Roman" w:hAnsi="Times New Roman" w:cs="Times New Roman"/>
          <w:sz w:val="28"/>
          <w:szCs w:val="28"/>
          <w:lang w:val="en-US"/>
        </w:rPr>
      </w:pPr>
      <w:r w:rsidRPr="00710418">
        <w:rPr>
          <w:rFonts w:ascii="Times New Roman" w:hAnsi="Times New Roman" w:cs="Times New Roman"/>
          <w:sz w:val="28"/>
          <w:szCs w:val="28"/>
          <w:lang w:val="en-US"/>
        </w:rPr>
        <w:br w:type="page"/>
      </w:r>
    </w:p>
    <w:p w:rsidR="007E0FA1" w:rsidRPr="00710418" w:rsidRDefault="007E0FA1" w:rsidP="007E0FA1">
      <w:pPr>
        <w:pStyle w:val="a3"/>
        <w:numPr>
          <w:ilvl w:val="0"/>
          <w:numId w:val="11"/>
        </w:numPr>
        <w:spacing w:after="0" w:line="360" w:lineRule="auto"/>
        <w:jc w:val="both"/>
        <w:rPr>
          <w:rFonts w:ascii="Times New Roman" w:hAnsi="Times New Roman" w:cs="Times New Roman"/>
          <w:sz w:val="28"/>
          <w:szCs w:val="28"/>
        </w:rPr>
      </w:pPr>
      <w:r w:rsidRPr="00710418">
        <w:rPr>
          <w:rFonts w:ascii="Times New Roman" w:hAnsi="Times New Roman" w:cs="Times New Roman"/>
          <w:b/>
          <w:sz w:val="28"/>
          <w:szCs w:val="28"/>
        </w:rPr>
        <w:lastRenderedPageBreak/>
        <w:t>Используемые ресурсы:</w:t>
      </w:r>
      <w:bookmarkStart w:id="0" w:name="_GoBack"/>
      <w:bookmarkEnd w:id="0"/>
    </w:p>
    <w:p w:rsidR="007F76D1" w:rsidRPr="00710418" w:rsidRDefault="002A2B06" w:rsidP="007F76D1">
      <w:pPr>
        <w:pStyle w:val="a3"/>
        <w:numPr>
          <w:ilvl w:val="0"/>
          <w:numId w:val="15"/>
        </w:numPr>
        <w:spacing w:after="0" w:line="360" w:lineRule="auto"/>
        <w:jc w:val="both"/>
        <w:rPr>
          <w:rFonts w:ascii="Times New Roman" w:hAnsi="Times New Roman" w:cs="Times New Roman"/>
          <w:sz w:val="28"/>
          <w:szCs w:val="28"/>
        </w:rPr>
      </w:pPr>
      <w:hyperlink r:id="rId5" w:history="1">
        <w:r w:rsidR="007F76D1" w:rsidRPr="00710418">
          <w:rPr>
            <w:rStyle w:val="a5"/>
            <w:rFonts w:ascii="Times New Roman" w:hAnsi="Times New Roman" w:cs="Times New Roman"/>
            <w:sz w:val="28"/>
            <w:szCs w:val="28"/>
          </w:rPr>
          <w:t>https://ru.wikipedia.org/wiki/Koh-i-Noor_Hardtmuth</w:t>
        </w:r>
      </w:hyperlink>
      <w:r w:rsidR="007F76D1" w:rsidRPr="00710418">
        <w:rPr>
          <w:rFonts w:ascii="Times New Roman" w:hAnsi="Times New Roman" w:cs="Times New Roman"/>
          <w:sz w:val="28"/>
          <w:szCs w:val="28"/>
        </w:rPr>
        <w:t xml:space="preserve"> </w:t>
      </w:r>
    </w:p>
    <w:p w:rsidR="007F76D1" w:rsidRPr="00710418" w:rsidRDefault="002A2B06" w:rsidP="007F76D1">
      <w:pPr>
        <w:pStyle w:val="a3"/>
        <w:numPr>
          <w:ilvl w:val="0"/>
          <w:numId w:val="15"/>
        </w:numPr>
        <w:spacing w:after="0" w:line="360" w:lineRule="auto"/>
        <w:jc w:val="both"/>
        <w:rPr>
          <w:rFonts w:ascii="Times New Roman" w:hAnsi="Times New Roman" w:cs="Times New Roman"/>
          <w:sz w:val="28"/>
          <w:szCs w:val="28"/>
        </w:rPr>
      </w:pPr>
      <w:hyperlink r:id="rId6" w:history="1">
        <w:r w:rsidR="007F76D1" w:rsidRPr="00710418">
          <w:rPr>
            <w:rStyle w:val="a5"/>
            <w:rFonts w:ascii="Times New Roman" w:hAnsi="Times New Roman" w:cs="Times New Roman"/>
            <w:sz w:val="28"/>
            <w:szCs w:val="28"/>
          </w:rPr>
          <w:t>http://www.komus.ru/catalog/533/</w:t>
        </w:r>
      </w:hyperlink>
      <w:r w:rsidR="007F76D1" w:rsidRPr="00710418">
        <w:rPr>
          <w:rFonts w:ascii="Times New Roman" w:hAnsi="Times New Roman" w:cs="Times New Roman"/>
          <w:sz w:val="28"/>
          <w:szCs w:val="28"/>
        </w:rPr>
        <w:t xml:space="preserve"> </w:t>
      </w:r>
    </w:p>
    <w:p w:rsidR="007F76D1" w:rsidRPr="00710418" w:rsidRDefault="002A2B06" w:rsidP="007F76D1">
      <w:pPr>
        <w:pStyle w:val="a3"/>
        <w:numPr>
          <w:ilvl w:val="0"/>
          <w:numId w:val="15"/>
        </w:numPr>
        <w:spacing w:after="0" w:line="360" w:lineRule="auto"/>
        <w:jc w:val="both"/>
        <w:rPr>
          <w:rFonts w:ascii="Times New Roman" w:hAnsi="Times New Roman" w:cs="Times New Roman"/>
          <w:sz w:val="28"/>
          <w:szCs w:val="28"/>
        </w:rPr>
      </w:pPr>
      <w:hyperlink r:id="rId7" w:history="1">
        <w:r w:rsidR="007F76D1" w:rsidRPr="00710418">
          <w:rPr>
            <w:rStyle w:val="a5"/>
            <w:rFonts w:ascii="Times New Roman" w:hAnsi="Times New Roman" w:cs="Times New Roman"/>
            <w:sz w:val="28"/>
            <w:szCs w:val="28"/>
          </w:rPr>
          <w:t>http://podolsk-artc.ru/catalog/15-graficheskie_pastelnie_materiali_rossip.htm</w:t>
        </w:r>
      </w:hyperlink>
      <w:r w:rsidR="007F76D1" w:rsidRPr="00710418">
        <w:rPr>
          <w:rFonts w:ascii="Times New Roman" w:hAnsi="Times New Roman" w:cs="Times New Roman"/>
          <w:sz w:val="28"/>
          <w:szCs w:val="28"/>
        </w:rPr>
        <w:t xml:space="preserve"> </w:t>
      </w:r>
    </w:p>
    <w:p w:rsidR="00C079C2" w:rsidRPr="00710418" w:rsidRDefault="00B55FDE" w:rsidP="00BC2B13">
      <w:pPr>
        <w:numPr>
          <w:ilvl w:val="0"/>
          <w:numId w:val="15"/>
        </w:numPr>
        <w:spacing w:after="0" w:line="360" w:lineRule="auto"/>
        <w:ind w:left="714" w:hanging="357"/>
        <w:jc w:val="both"/>
        <w:rPr>
          <w:rFonts w:ascii="Times New Roman" w:hAnsi="Times New Roman" w:cs="Times New Roman"/>
          <w:sz w:val="28"/>
          <w:szCs w:val="28"/>
        </w:rPr>
      </w:pPr>
      <w:r w:rsidRPr="00710418">
        <w:rPr>
          <w:rFonts w:ascii="Times New Roman" w:hAnsi="Times New Roman" w:cs="Times New Roman"/>
          <w:sz w:val="28"/>
          <w:szCs w:val="28"/>
        </w:rPr>
        <w:t>Беда, Г.В. Основы изобразительной грамоты. Рисунок, живопись, композиция : учеб. пособие для студентов пед. ин-тов по спец. № 2109 «Черчение, рисование и труд». – 2-е изд., перераб. и доп. – М.: Просвещение, 1981. – 239 с.: ил</w:t>
      </w:r>
      <w:r w:rsidR="00BC2B13" w:rsidRPr="00710418">
        <w:rPr>
          <w:rFonts w:ascii="Times New Roman" w:hAnsi="Times New Roman" w:cs="Times New Roman"/>
          <w:sz w:val="28"/>
          <w:szCs w:val="28"/>
        </w:rPr>
        <w:t>.</w:t>
      </w:r>
    </w:p>
    <w:p w:rsidR="00C079C2" w:rsidRPr="00710418" w:rsidRDefault="007F76D1" w:rsidP="007F76D1">
      <w:pPr>
        <w:pStyle w:val="a3"/>
        <w:numPr>
          <w:ilvl w:val="0"/>
          <w:numId w:val="15"/>
        </w:numPr>
        <w:spacing w:after="0" w:line="360" w:lineRule="auto"/>
        <w:jc w:val="both"/>
        <w:rPr>
          <w:rFonts w:ascii="Times New Roman" w:hAnsi="Times New Roman" w:cs="Times New Roman"/>
          <w:sz w:val="28"/>
          <w:szCs w:val="28"/>
        </w:rPr>
      </w:pPr>
      <w:r w:rsidRPr="00710418">
        <w:rPr>
          <w:rFonts w:ascii="Times New Roman" w:hAnsi="Times New Roman" w:cs="Times New Roman"/>
          <w:sz w:val="28"/>
          <w:szCs w:val="28"/>
        </w:rPr>
        <w:t>Одноралов Н.В. Материалы, инструменты и оборудование в изобразительном искусстве – 2-е изд., доп – М.: Просвещение, 1988. – 172 с.: ил.</w:t>
      </w:r>
    </w:p>
    <w:p w:rsidR="007E0FA1" w:rsidRPr="00710418" w:rsidRDefault="007E0FA1" w:rsidP="007E0FA1">
      <w:pPr>
        <w:spacing w:after="0" w:line="360" w:lineRule="auto"/>
        <w:ind w:left="708"/>
        <w:jc w:val="both"/>
        <w:rPr>
          <w:rFonts w:ascii="Times New Roman" w:hAnsi="Times New Roman" w:cs="Times New Roman"/>
          <w:sz w:val="28"/>
          <w:szCs w:val="28"/>
        </w:rPr>
      </w:pPr>
    </w:p>
    <w:sectPr w:rsidR="007E0FA1" w:rsidRPr="00710418" w:rsidSect="007613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ABD"/>
    <w:multiLevelType w:val="hybridMultilevel"/>
    <w:tmpl w:val="5CE4FF4E"/>
    <w:lvl w:ilvl="0" w:tplc="DB1C77B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1B78A6"/>
    <w:multiLevelType w:val="hybridMultilevel"/>
    <w:tmpl w:val="59C8C056"/>
    <w:lvl w:ilvl="0" w:tplc="4698BB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FF6DE4"/>
    <w:multiLevelType w:val="hybridMultilevel"/>
    <w:tmpl w:val="77F2F886"/>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A880C2C"/>
    <w:multiLevelType w:val="hybridMultilevel"/>
    <w:tmpl w:val="6E868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419E4"/>
    <w:multiLevelType w:val="hybridMultilevel"/>
    <w:tmpl w:val="0B147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C20890"/>
    <w:multiLevelType w:val="hybridMultilevel"/>
    <w:tmpl w:val="525C0F20"/>
    <w:lvl w:ilvl="0" w:tplc="93FC9B84">
      <w:start w:val="1"/>
      <w:numFmt w:val="decimal"/>
      <w:lvlText w:val="%1."/>
      <w:lvlJc w:val="left"/>
      <w:pPr>
        <w:tabs>
          <w:tab w:val="num" w:pos="720"/>
        </w:tabs>
        <w:ind w:left="720" w:hanging="360"/>
      </w:pPr>
    </w:lvl>
    <w:lvl w:ilvl="1" w:tplc="966AEA0E" w:tentative="1">
      <w:start w:val="1"/>
      <w:numFmt w:val="decimal"/>
      <w:lvlText w:val="%2."/>
      <w:lvlJc w:val="left"/>
      <w:pPr>
        <w:tabs>
          <w:tab w:val="num" w:pos="1440"/>
        </w:tabs>
        <w:ind w:left="1440" w:hanging="360"/>
      </w:pPr>
    </w:lvl>
    <w:lvl w:ilvl="2" w:tplc="D88E65D2" w:tentative="1">
      <w:start w:val="1"/>
      <w:numFmt w:val="decimal"/>
      <w:lvlText w:val="%3."/>
      <w:lvlJc w:val="left"/>
      <w:pPr>
        <w:tabs>
          <w:tab w:val="num" w:pos="2160"/>
        </w:tabs>
        <w:ind w:left="2160" w:hanging="360"/>
      </w:pPr>
    </w:lvl>
    <w:lvl w:ilvl="3" w:tplc="90D4AE18" w:tentative="1">
      <w:start w:val="1"/>
      <w:numFmt w:val="decimal"/>
      <w:lvlText w:val="%4."/>
      <w:lvlJc w:val="left"/>
      <w:pPr>
        <w:tabs>
          <w:tab w:val="num" w:pos="2880"/>
        </w:tabs>
        <w:ind w:left="2880" w:hanging="360"/>
      </w:pPr>
    </w:lvl>
    <w:lvl w:ilvl="4" w:tplc="41443CD6" w:tentative="1">
      <w:start w:val="1"/>
      <w:numFmt w:val="decimal"/>
      <w:lvlText w:val="%5."/>
      <w:lvlJc w:val="left"/>
      <w:pPr>
        <w:tabs>
          <w:tab w:val="num" w:pos="3600"/>
        </w:tabs>
        <w:ind w:left="3600" w:hanging="360"/>
      </w:pPr>
    </w:lvl>
    <w:lvl w:ilvl="5" w:tplc="3E5A738A" w:tentative="1">
      <w:start w:val="1"/>
      <w:numFmt w:val="decimal"/>
      <w:lvlText w:val="%6."/>
      <w:lvlJc w:val="left"/>
      <w:pPr>
        <w:tabs>
          <w:tab w:val="num" w:pos="4320"/>
        </w:tabs>
        <w:ind w:left="4320" w:hanging="360"/>
      </w:pPr>
    </w:lvl>
    <w:lvl w:ilvl="6" w:tplc="03868798" w:tentative="1">
      <w:start w:val="1"/>
      <w:numFmt w:val="decimal"/>
      <w:lvlText w:val="%7."/>
      <w:lvlJc w:val="left"/>
      <w:pPr>
        <w:tabs>
          <w:tab w:val="num" w:pos="5040"/>
        </w:tabs>
        <w:ind w:left="5040" w:hanging="360"/>
      </w:pPr>
    </w:lvl>
    <w:lvl w:ilvl="7" w:tplc="580ACAAA" w:tentative="1">
      <w:start w:val="1"/>
      <w:numFmt w:val="decimal"/>
      <w:lvlText w:val="%8."/>
      <w:lvlJc w:val="left"/>
      <w:pPr>
        <w:tabs>
          <w:tab w:val="num" w:pos="5760"/>
        </w:tabs>
        <w:ind w:left="5760" w:hanging="360"/>
      </w:pPr>
    </w:lvl>
    <w:lvl w:ilvl="8" w:tplc="84985E58" w:tentative="1">
      <w:start w:val="1"/>
      <w:numFmt w:val="decimal"/>
      <w:lvlText w:val="%9."/>
      <w:lvlJc w:val="left"/>
      <w:pPr>
        <w:tabs>
          <w:tab w:val="num" w:pos="6480"/>
        </w:tabs>
        <w:ind w:left="6480" w:hanging="360"/>
      </w:pPr>
    </w:lvl>
  </w:abstractNum>
  <w:abstractNum w:abstractNumId="6">
    <w:nsid w:val="376B3BC2"/>
    <w:multiLevelType w:val="hybridMultilevel"/>
    <w:tmpl w:val="1C16FEBE"/>
    <w:lvl w:ilvl="0" w:tplc="95208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AA71A6"/>
    <w:multiLevelType w:val="hybridMultilevel"/>
    <w:tmpl w:val="489CE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470586"/>
    <w:multiLevelType w:val="hybridMultilevel"/>
    <w:tmpl w:val="55CE205E"/>
    <w:lvl w:ilvl="0" w:tplc="CEFC50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AE494A"/>
    <w:multiLevelType w:val="multilevel"/>
    <w:tmpl w:val="D66EB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6E1224"/>
    <w:multiLevelType w:val="hybridMultilevel"/>
    <w:tmpl w:val="623063E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4CFF28E4"/>
    <w:multiLevelType w:val="hybridMultilevel"/>
    <w:tmpl w:val="BB8EE73A"/>
    <w:lvl w:ilvl="0" w:tplc="98A69B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1AB65E4"/>
    <w:multiLevelType w:val="hybridMultilevel"/>
    <w:tmpl w:val="99968602"/>
    <w:lvl w:ilvl="0" w:tplc="65585848">
      <w:start w:val="1"/>
      <w:numFmt w:val="decimal"/>
      <w:lvlText w:val="%1."/>
      <w:lvlJc w:val="left"/>
      <w:pPr>
        <w:tabs>
          <w:tab w:val="num" w:pos="1080"/>
        </w:tabs>
        <w:ind w:left="1080" w:hanging="360"/>
      </w:pPr>
      <w:rPr>
        <w:rFonts w:cs="Times New Roman" w:hint="default"/>
      </w:rPr>
    </w:lvl>
    <w:lvl w:ilvl="1" w:tplc="3BCA475E">
      <w:numFmt w:val="none"/>
      <w:lvlText w:val=""/>
      <w:lvlJc w:val="left"/>
      <w:pPr>
        <w:tabs>
          <w:tab w:val="num" w:pos="360"/>
        </w:tabs>
      </w:pPr>
      <w:rPr>
        <w:rFonts w:cs="Times New Roman"/>
      </w:rPr>
    </w:lvl>
    <w:lvl w:ilvl="2" w:tplc="48B8355A">
      <w:numFmt w:val="none"/>
      <w:lvlText w:val=""/>
      <w:lvlJc w:val="left"/>
      <w:pPr>
        <w:tabs>
          <w:tab w:val="num" w:pos="360"/>
        </w:tabs>
      </w:pPr>
      <w:rPr>
        <w:rFonts w:cs="Times New Roman"/>
      </w:rPr>
    </w:lvl>
    <w:lvl w:ilvl="3" w:tplc="1610C256">
      <w:numFmt w:val="none"/>
      <w:lvlText w:val=""/>
      <w:lvlJc w:val="left"/>
      <w:pPr>
        <w:tabs>
          <w:tab w:val="num" w:pos="360"/>
        </w:tabs>
      </w:pPr>
      <w:rPr>
        <w:rFonts w:cs="Times New Roman"/>
      </w:rPr>
    </w:lvl>
    <w:lvl w:ilvl="4" w:tplc="0F1630E2">
      <w:numFmt w:val="none"/>
      <w:lvlText w:val=""/>
      <w:lvlJc w:val="left"/>
      <w:pPr>
        <w:tabs>
          <w:tab w:val="num" w:pos="360"/>
        </w:tabs>
      </w:pPr>
      <w:rPr>
        <w:rFonts w:cs="Times New Roman"/>
      </w:rPr>
    </w:lvl>
    <w:lvl w:ilvl="5" w:tplc="D8D05992">
      <w:numFmt w:val="none"/>
      <w:lvlText w:val=""/>
      <w:lvlJc w:val="left"/>
      <w:pPr>
        <w:tabs>
          <w:tab w:val="num" w:pos="360"/>
        </w:tabs>
      </w:pPr>
      <w:rPr>
        <w:rFonts w:cs="Times New Roman"/>
      </w:rPr>
    </w:lvl>
    <w:lvl w:ilvl="6" w:tplc="ABE860FC">
      <w:numFmt w:val="none"/>
      <w:lvlText w:val=""/>
      <w:lvlJc w:val="left"/>
      <w:pPr>
        <w:tabs>
          <w:tab w:val="num" w:pos="360"/>
        </w:tabs>
      </w:pPr>
      <w:rPr>
        <w:rFonts w:cs="Times New Roman"/>
      </w:rPr>
    </w:lvl>
    <w:lvl w:ilvl="7" w:tplc="0DB07AC6">
      <w:numFmt w:val="none"/>
      <w:lvlText w:val=""/>
      <w:lvlJc w:val="left"/>
      <w:pPr>
        <w:tabs>
          <w:tab w:val="num" w:pos="360"/>
        </w:tabs>
      </w:pPr>
      <w:rPr>
        <w:rFonts w:cs="Times New Roman"/>
      </w:rPr>
    </w:lvl>
    <w:lvl w:ilvl="8" w:tplc="6F6CF42C">
      <w:numFmt w:val="none"/>
      <w:lvlText w:val=""/>
      <w:lvlJc w:val="left"/>
      <w:pPr>
        <w:tabs>
          <w:tab w:val="num" w:pos="360"/>
        </w:tabs>
      </w:pPr>
      <w:rPr>
        <w:rFonts w:cs="Times New Roman"/>
      </w:rPr>
    </w:lvl>
  </w:abstractNum>
  <w:abstractNum w:abstractNumId="13">
    <w:nsid w:val="52292A2A"/>
    <w:multiLevelType w:val="hybridMultilevel"/>
    <w:tmpl w:val="6C46579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2D6D8D"/>
    <w:multiLevelType w:val="hybridMultilevel"/>
    <w:tmpl w:val="009A683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5EFF2522"/>
    <w:multiLevelType w:val="hybridMultilevel"/>
    <w:tmpl w:val="7CA8A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5EF43F2"/>
    <w:multiLevelType w:val="hybridMultilevel"/>
    <w:tmpl w:val="9AA89116"/>
    <w:lvl w:ilvl="0" w:tplc="6F3CE750">
      <w:start w:val="1"/>
      <w:numFmt w:val="bullet"/>
      <w:lvlText w:val=""/>
      <w:lvlJc w:val="left"/>
      <w:pPr>
        <w:tabs>
          <w:tab w:val="num" w:pos="720"/>
        </w:tabs>
        <w:ind w:left="720" w:hanging="360"/>
      </w:pPr>
      <w:rPr>
        <w:rFonts w:ascii="Wingdings" w:hAnsi="Wingdings" w:hint="default"/>
      </w:rPr>
    </w:lvl>
    <w:lvl w:ilvl="1" w:tplc="92F4FEF2">
      <w:start w:val="1"/>
      <w:numFmt w:val="bullet"/>
      <w:lvlText w:val=""/>
      <w:lvlJc w:val="left"/>
      <w:pPr>
        <w:tabs>
          <w:tab w:val="num" w:pos="1440"/>
        </w:tabs>
        <w:ind w:left="1440" w:hanging="360"/>
      </w:pPr>
      <w:rPr>
        <w:rFonts w:ascii="Wingdings" w:hAnsi="Wingdings" w:hint="default"/>
      </w:rPr>
    </w:lvl>
    <w:lvl w:ilvl="2" w:tplc="534A9B60" w:tentative="1">
      <w:start w:val="1"/>
      <w:numFmt w:val="bullet"/>
      <w:lvlText w:val=""/>
      <w:lvlJc w:val="left"/>
      <w:pPr>
        <w:tabs>
          <w:tab w:val="num" w:pos="2160"/>
        </w:tabs>
        <w:ind w:left="2160" w:hanging="360"/>
      </w:pPr>
      <w:rPr>
        <w:rFonts w:ascii="Wingdings" w:hAnsi="Wingdings" w:hint="default"/>
      </w:rPr>
    </w:lvl>
    <w:lvl w:ilvl="3" w:tplc="509C09CA" w:tentative="1">
      <w:start w:val="1"/>
      <w:numFmt w:val="bullet"/>
      <w:lvlText w:val=""/>
      <w:lvlJc w:val="left"/>
      <w:pPr>
        <w:tabs>
          <w:tab w:val="num" w:pos="2880"/>
        </w:tabs>
        <w:ind w:left="2880" w:hanging="360"/>
      </w:pPr>
      <w:rPr>
        <w:rFonts w:ascii="Wingdings" w:hAnsi="Wingdings" w:hint="default"/>
      </w:rPr>
    </w:lvl>
    <w:lvl w:ilvl="4" w:tplc="D40EAC04" w:tentative="1">
      <w:start w:val="1"/>
      <w:numFmt w:val="bullet"/>
      <w:lvlText w:val=""/>
      <w:lvlJc w:val="left"/>
      <w:pPr>
        <w:tabs>
          <w:tab w:val="num" w:pos="3600"/>
        </w:tabs>
        <w:ind w:left="3600" w:hanging="360"/>
      </w:pPr>
      <w:rPr>
        <w:rFonts w:ascii="Wingdings" w:hAnsi="Wingdings" w:hint="default"/>
      </w:rPr>
    </w:lvl>
    <w:lvl w:ilvl="5" w:tplc="8E643EC4" w:tentative="1">
      <w:start w:val="1"/>
      <w:numFmt w:val="bullet"/>
      <w:lvlText w:val=""/>
      <w:lvlJc w:val="left"/>
      <w:pPr>
        <w:tabs>
          <w:tab w:val="num" w:pos="4320"/>
        </w:tabs>
        <w:ind w:left="4320" w:hanging="360"/>
      </w:pPr>
      <w:rPr>
        <w:rFonts w:ascii="Wingdings" w:hAnsi="Wingdings" w:hint="default"/>
      </w:rPr>
    </w:lvl>
    <w:lvl w:ilvl="6" w:tplc="4FEC6F5A" w:tentative="1">
      <w:start w:val="1"/>
      <w:numFmt w:val="bullet"/>
      <w:lvlText w:val=""/>
      <w:lvlJc w:val="left"/>
      <w:pPr>
        <w:tabs>
          <w:tab w:val="num" w:pos="5040"/>
        </w:tabs>
        <w:ind w:left="5040" w:hanging="360"/>
      </w:pPr>
      <w:rPr>
        <w:rFonts w:ascii="Wingdings" w:hAnsi="Wingdings" w:hint="default"/>
      </w:rPr>
    </w:lvl>
    <w:lvl w:ilvl="7" w:tplc="2C0044A4" w:tentative="1">
      <w:start w:val="1"/>
      <w:numFmt w:val="bullet"/>
      <w:lvlText w:val=""/>
      <w:lvlJc w:val="left"/>
      <w:pPr>
        <w:tabs>
          <w:tab w:val="num" w:pos="5760"/>
        </w:tabs>
        <w:ind w:left="5760" w:hanging="360"/>
      </w:pPr>
      <w:rPr>
        <w:rFonts w:ascii="Wingdings" w:hAnsi="Wingdings" w:hint="default"/>
      </w:rPr>
    </w:lvl>
    <w:lvl w:ilvl="8" w:tplc="DA044E2C" w:tentative="1">
      <w:start w:val="1"/>
      <w:numFmt w:val="bullet"/>
      <w:lvlText w:val=""/>
      <w:lvlJc w:val="left"/>
      <w:pPr>
        <w:tabs>
          <w:tab w:val="num" w:pos="6480"/>
        </w:tabs>
        <w:ind w:left="6480" w:hanging="360"/>
      </w:pPr>
      <w:rPr>
        <w:rFonts w:ascii="Wingdings" w:hAnsi="Wingdings" w:hint="default"/>
      </w:rPr>
    </w:lvl>
  </w:abstractNum>
  <w:abstractNum w:abstractNumId="17">
    <w:nsid w:val="69C56722"/>
    <w:multiLevelType w:val="hybridMultilevel"/>
    <w:tmpl w:val="1326F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F810EA"/>
    <w:multiLevelType w:val="hybridMultilevel"/>
    <w:tmpl w:val="32B0D66A"/>
    <w:lvl w:ilvl="0" w:tplc="45A8C99A">
      <w:start w:val="1"/>
      <w:numFmt w:val="bullet"/>
      <w:lvlText w:val=""/>
      <w:lvlJc w:val="left"/>
      <w:pPr>
        <w:tabs>
          <w:tab w:val="num" w:pos="720"/>
        </w:tabs>
        <w:ind w:left="720" w:hanging="360"/>
      </w:pPr>
      <w:rPr>
        <w:rFonts w:ascii="Wingdings" w:hAnsi="Wingdings" w:hint="default"/>
      </w:rPr>
    </w:lvl>
    <w:lvl w:ilvl="1" w:tplc="B04CD936">
      <w:start w:val="1"/>
      <w:numFmt w:val="bullet"/>
      <w:lvlText w:val=""/>
      <w:lvlJc w:val="left"/>
      <w:pPr>
        <w:tabs>
          <w:tab w:val="num" w:pos="1440"/>
        </w:tabs>
        <w:ind w:left="1440" w:hanging="360"/>
      </w:pPr>
      <w:rPr>
        <w:rFonts w:ascii="Wingdings" w:hAnsi="Wingdings" w:hint="default"/>
      </w:rPr>
    </w:lvl>
    <w:lvl w:ilvl="2" w:tplc="835AB9D8" w:tentative="1">
      <w:start w:val="1"/>
      <w:numFmt w:val="bullet"/>
      <w:lvlText w:val=""/>
      <w:lvlJc w:val="left"/>
      <w:pPr>
        <w:tabs>
          <w:tab w:val="num" w:pos="2160"/>
        </w:tabs>
        <w:ind w:left="2160" w:hanging="360"/>
      </w:pPr>
      <w:rPr>
        <w:rFonts w:ascii="Wingdings" w:hAnsi="Wingdings" w:hint="default"/>
      </w:rPr>
    </w:lvl>
    <w:lvl w:ilvl="3" w:tplc="46B4EFCE" w:tentative="1">
      <w:start w:val="1"/>
      <w:numFmt w:val="bullet"/>
      <w:lvlText w:val=""/>
      <w:lvlJc w:val="left"/>
      <w:pPr>
        <w:tabs>
          <w:tab w:val="num" w:pos="2880"/>
        </w:tabs>
        <w:ind w:left="2880" w:hanging="360"/>
      </w:pPr>
      <w:rPr>
        <w:rFonts w:ascii="Wingdings" w:hAnsi="Wingdings" w:hint="default"/>
      </w:rPr>
    </w:lvl>
    <w:lvl w:ilvl="4" w:tplc="6426873C" w:tentative="1">
      <w:start w:val="1"/>
      <w:numFmt w:val="bullet"/>
      <w:lvlText w:val=""/>
      <w:lvlJc w:val="left"/>
      <w:pPr>
        <w:tabs>
          <w:tab w:val="num" w:pos="3600"/>
        </w:tabs>
        <w:ind w:left="3600" w:hanging="360"/>
      </w:pPr>
      <w:rPr>
        <w:rFonts w:ascii="Wingdings" w:hAnsi="Wingdings" w:hint="default"/>
      </w:rPr>
    </w:lvl>
    <w:lvl w:ilvl="5" w:tplc="9A78973A" w:tentative="1">
      <w:start w:val="1"/>
      <w:numFmt w:val="bullet"/>
      <w:lvlText w:val=""/>
      <w:lvlJc w:val="left"/>
      <w:pPr>
        <w:tabs>
          <w:tab w:val="num" w:pos="4320"/>
        </w:tabs>
        <w:ind w:left="4320" w:hanging="360"/>
      </w:pPr>
      <w:rPr>
        <w:rFonts w:ascii="Wingdings" w:hAnsi="Wingdings" w:hint="default"/>
      </w:rPr>
    </w:lvl>
    <w:lvl w:ilvl="6" w:tplc="21E6B948" w:tentative="1">
      <w:start w:val="1"/>
      <w:numFmt w:val="bullet"/>
      <w:lvlText w:val=""/>
      <w:lvlJc w:val="left"/>
      <w:pPr>
        <w:tabs>
          <w:tab w:val="num" w:pos="5040"/>
        </w:tabs>
        <w:ind w:left="5040" w:hanging="360"/>
      </w:pPr>
      <w:rPr>
        <w:rFonts w:ascii="Wingdings" w:hAnsi="Wingdings" w:hint="default"/>
      </w:rPr>
    </w:lvl>
    <w:lvl w:ilvl="7" w:tplc="84E6022A" w:tentative="1">
      <w:start w:val="1"/>
      <w:numFmt w:val="bullet"/>
      <w:lvlText w:val=""/>
      <w:lvlJc w:val="left"/>
      <w:pPr>
        <w:tabs>
          <w:tab w:val="num" w:pos="5760"/>
        </w:tabs>
        <w:ind w:left="5760" w:hanging="360"/>
      </w:pPr>
      <w:rPr>
        <w:rFonts w:ascii="Wingdings" w:hAnsi="Wingdings" w:hint="default"/>
      </w:rPr>
    </w:lvl>
    <w:lvl w:ilvl="8" w:tplc="7678746A" w:tentative="1">
      <w:start w:val="1"/>
      <w:numFmt w:val="bullet"/>
      <w:lvlText w:val=""/>
      <w:lvlJc w:val="left"/>
      <w:pPr>
        <w:tabs>
          <w:tab w:val="num" w:pos="6480"/>
        </w:tabs>
        <w:ind w:left="6480" w:hanging="360"/>
      </w:pPr>
      <w:rPr>
        <w:rFonts w:ascii="Wingdings" w:hAnsi="Wingdings" w:hint="default"/>
      </w:rPr>
    </w:lvl>
  </w:abstractNum>
  <w:abstractNum w:abstractNumId="19">
    <w:nsid w:val="69FC2989"/>
    <w:multiLevelType w:val="hybridMultilevel"/>
    <w:tmpl w:val="C6ECF88C"/>
    <w:lvl w:ilvl="0" w:tplc="D876EA8E">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1B508F5"/>
    <w:multiLevelType w:val="hybridMultilevel"/>
    <w:tmpl w:val="B6AC8344"/>
    <w:lvl w:ilvl="0" w:tplc="4CA853BA">
      <w:start w:val="1"/>
      <w:numFmt w:val="bullet"/>
      <w:lvlText w:val=""/>
      <w:lvlJc w:val="left"/>
      <w:pPr>
        <w:tabs>
          <w:tab w:val="num" w:pos="720"/>
        </w:tabs>
        <w:ind w:left="720" w:hanging="360"/>
      </w:pPr>
      <w:rPr>
        <w:rFonts w:ascii="Wingdings" w:hAnsi="Wingdings" w:hint="default"/>
      </w:rPr>
    </w:lvl>
    <w:lvl w:ilvl="1" w:tplc="9BBAB316" w:tentative="1">
      <w:start w:val="1"/>
      <w:numFmt w:val="bullet"/>
      <w:lvlText w:val=""/>
      <w:lvlJc w:val="left"/>
      <w:pPr>
        <w:tabs>
          <w:tab w:val="num" w:pos="1440"/>
        </w:tabs>
        <w:ind w:left="1440" w:hanging="360"/>
      </w:pPr>
      <w:rPr>
        <w:rFonts w:ascii="Wingdings" w:hAnsi="Wingdings" w:hint="default"/>
      </w:rPr>
    </w:lvl>
    <w:lvl w:ilvl="2" w:tplc="F58CB6EA" w:tentative="1">
      <w:start w:val="1"/>
      <w:numFmt w:val="bullet"/>
      <w:lvlText w:val=""/>
      <w:lvlJc w:val="left"/>
      <w:pPr>
        <w:tabs>
          <w:tab w:val="num" w:pos="2160"/>
        </w:tabs>
        <w:ind w:left="2160" w:hanging="360"/>
      </w:pPr>
      <w:rPr>
        <w:rFonts w:ascii="Wingdings" w:hAnsi="Wingdings" w:hint="default"/>
      </w:rPr>
    </w:lvl>
    <w:lvl w:ilvl="3" w:tplc="A6B29282" w:tentative="1">
      <w:start w:val="1"/>
      <w:numFmt w:val="bullet"/>
      <w:lvlText w:val=""/>
      <w:lvlJc w:val="left"/>
      <w:pPr>
        <w:tabs>
          <w:tab w:val="num" w:pos="2880"/>
        </w:tabs>
        <w:ind w:left="2880" w:hanging="360"/>
      </w:pPr>
      <w:rPr>
        <w:rFonts w:ascii="Wingdings" w:hAnsi="Wingdings" w:hint="default"/>
      </w:rPr>
    </w:lvl>
    <w:lvl w:ilvl="4" w:tplc="02EEE36A" w:tentative="1">
      <w:start w:val="1"/>
      <w:numFmt w:val="bullet"/>
      <w:lvlText w:val=""/>
      <w:lvlJc w:val="left"/>
      <w:pPr>
        <w:tabs>
          <w:tab w:val="num" w:pos="3600"/>
        </w:tabs>
        <w:ind w:left="3600" w:hanging="360"/>
      </w:pPr>
      <w:rPr>
        <w:rFonts w:ascii="Wingdings" w:hAnsi="Wingdings" w:hint="default"/>
      </w:rPr>
    </w:lvl>
    <w:lvl w:ilvl="5" w:tplc="EDBA8BD2" w:tentative="1">
      <w:start w:val="1"/>
      <w:numFmt w:val="bullet"/>
      <w:lvlText w:val=""/>
      <w:lvlJc w:val="left"/>
      <w:pPr>
        <w:tabs>
          <w:tab w:val="num" w:pos="4320"/>
        </w:tabs>
        <w:ind w:left="4320" w:hanging="360"/>
      </w:pPr>
      <w:rPr>
        <w:rFonts w:ascii="Wingdings" w:hAnsi="Wingdings" w:hint="default"/>
      </w:rPr>
    </w:lvl>
    <w:lvl w:ilvl="6" w:tplc="8D0688A6" w:tentative="1">
      <w:start w:val="1"/>
      <w:numFmt w:val="bullet"/>
      <w:lvlText w:val=""/>
      <w:lvlJc w:val="left"/>
      <w:pPr>
        <w:tabs>
          <w:tab w:val="num" w:pos="5040"/>
        </w:tabs>
        <w:ind w:left="5040" w:hanging="360"/>
      </w:pPr>
      <w:rPr>
        <w:rFonts w:ascii="Wingdings" w:hAnsi="Wingdings" w:hint="default"/>
      </w:rPr>
    </w:lvl>
    <w:lvl w:ilvl="7" w:tplc="E2069C22" w:tentative="1">
      <w:start w:val="1"/>
      <w:numFmt w:val="bullet"/>
      <w:lvlText w:val=""/>
      <w:lvlJc w:val="left"/>
      <w:pPr>
        <w:tabs>
          <w:tab w:val="num" w:pos="5760"/>
        </w:tabs>
        <w:ind w:left="5760" w:hanging="360"/>
      </w:pPr>
      <w:rPr>
        <w:rFonts w:ascii="Wingdings" w:hAnsi="Wingdings" w:hint="default"/>
      </w:rPr>
    </w:lvl>
    <w:lvl w:ilvl="8" w:tplc="2CBA4F80" w:tentative="1">
      <w:start w:val="1"/>
      <w:numFmt w:val="bullet"/>
      <w:lvlText w:val=""/>
      <w:lvlJc w:val="left"/>
      <w:pPr>
        <w:tabs>
          <w:tab w:val="num" w:pos="6480"/>
        </w:tabs>
        <w:ind w:left="6480" w:hanging="360"/>
      </w:pPr>
      <w:rPr>
        <w:rFonts w:ascii="Wingdings" w:hAnsi="Wingdings" w:hint="default"/>
      </w:rPr>
    </w:lvl>
  </w:abstractNum>
  <w:abstractNum w:abstractNumId="21">
    <w:nsid w:val="74884F99"/>
    <w:multiLevelType w:val="hybridMultilevel"/>
    <w:tmpl w:val="5CE4FF4E"/>
    <w:lvl w:ilvl="0" w:tplc="DB1C77B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8FF1AE8"/>
    <w:multiLevelType w:val="hybridMultilevel"/>
    <w:tmpl w:val="D856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1"/>
  </w:num>
  <w:num w:numId="5">
    <w:abstractNumId w:val="7"/>
  </w:num>
  <w:num w:numId="6">
    <w:abstractNumId w:val="19"/>
  </w:num>
  <w:num w:numId="7">
    <w:abstractNumId w:val="0"/>
  </w:num>
  <w:num w:numId="8">
    <w:abstractNumId w:val="21"/>
  </w:num>
  <w:num w:numId="9">
    <w:abstractNumId w:val="17"/>
  </w:num>
  <w:num w:numId="10">
    <w:abstractNumId w:val="13"/>
  </w:num>
  <w:num w:numId="11">
    <w:abstractNumId w:val="2"/>
  </w:num>
  <w:num w:numId="12">
    <w:abstractNumId w:val="18"/>
  </w:num>
  <w:num w:numId="13">
    <w:abstractNumId w:val="16"/>
  </w:num>
  <w:num w:numId="14">
    <w:abstractNumId w:val="4"/>
  </w:num>
  <w:num w:numId="15">
    <w:abstractNumId w:val="8"/>
  </w:num>
  <w:num w:numId="16">
    <w:abstractNumId w:val="5"/>
  </w:num>
  <w:num w:numId="17">
    <w:abstractNumId w:val="10"/>
  </w:num>
  <w:num w:numId="18">
    <w:abstractNumId w:val="14"/>
  </w:num>
  <w:num w:numId="19">
    <w:abstractNumId w:val="12"/>
  </w:num>
  <w:num w:numId="20">
    <w:abstractNumId w:val="9"/>
  </w:num>
  <w:num w:numId="21">
    <w:abstractNumId w:val="15"/>
  </w:num>
  <w:num w:numId="22">
    <w:abstractNumId w:val="2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939BA"/>
    <w:rsid w:val="000055E1"/>
    <w:rsid w:val="0000765C"/>
    <w:rsid w:val="000408CF"/>
    <w:rsid w:val="000535E1"/>
    <w:rsid w:val="000559EB"/>
    <w:rsid w:val="00063627"/>
    <w:rsid w:val="00067F04"/>
    <w:rsid w:val="000728BD"/>
    <w:rsid w:val="000800BB"/>
    <w:rsid w:val="000A20B0"/>
    <w:rsid w:val="000A4B73"/>
    <w:rsid w:val="000C179C"/>
    <w:rsid w:val="000F374A"/>
    <w:rsid w:val="00107EBF"/>
    <w:rsid w:val="00160899"/>
    <w:rsid w:val="0017052B"/>
    <w:rsid w:val="0017214A"/>
    <w:rsid w:val="0018277E"/>
    <w:rsid w:val="001C08C3"/>
    <w:rsid w:val="001C22FA"/>
    <w:rsid w:val="00200810"/>
    <w:rsid w:val="00202728"/>
    <w:rsid w:val="00207772"/>
    <w:rsid w:val="002251BD"/>
    <w:rsid w:val="0022552E"/>
    <w:rsid w:val="00232C62"/>
    <w:rsid w:val="00242D52"/>
    <w:rsid w:val="00250962"/>
    <w:rsid w:val="00252A42"/>
    <w:rsid w:val="00261076"/>
    <w:rsid w:val="00263F2D"/>
    <w:rsid w:val="002A2B06"/>
    <w:rsid w:val="002C7398"/>
    <w:rsid w:val="002D2BC8"/>
    <w:rsid w:val="00315E93"/>
    <w:rsid w:val="00325DFB"/>
    <w:rsid w:val="003322B0"/>
    <w:rsid w:val="00361637"/>
    <w:rsid w:val="00386860"/>
    <w:rsid w:val="00395B64"/>
    <w:rsid w:val="003C4B74"/>
    <w:rsid w:val="00400090"/>
    <w:rsid w:val="004455BB"/>
    <w:rsid w:val="00455AFA"/>
    <w:rsid w:val="0047015F"/>
    <w:rsid w:val="0047245E"/>
    <w:rsid w:val="0048033C"/>
    <w:rsid w:val="004D37FB"/>
    <w:rsid w:val="004E7D1A"/>
    <w:rsid w:val="004F6C9C"/>
    <w:rsid w:val="005601EF"/>
    <w:rsid w:val="00594F87"/>
    <w:rsid w:val="005F597E"/>
    <w:rsid w:val="006129BD"/>
    <w:rsid w:val="006507E6"/>
    <w:rsid w:val="006621DB"/>
    <w:rsid w:val="00664EEF"/>
    <w:rsid w:val="006708B7"/>
    <w:rsid w:val="00674715"/>
    <w:rsid w:val="006A2DFC"/>
    <w:rsid w:val="006D2029"/>
    <w:rsid w:val="006D689B"/>
    <w:rsid w:val="006E0C01"/>
    <w:rsid w:val="006E3A3E"/>
    <w:rsid w:val="00710418"/>
    <w:rsid w:val="007175D1"/>
    <w:rsid w:val="00727334"/>
    <w:rsid w:val="00733855"/>
    <w:rsid w:val="007352AA"/>
    <w:rsid w:val="007613F0"/>
    <w:rsid w:val="007652B7"/>
    <w:rsid w:val="00790850"/>
    <w:rsid w:val="007939BA"/>
    <w:rsid w:val="007A5547"/>
    <w:rsid w:val="007B44A7"/>
    <w:rsid w:val="007E0FA1"/>
    <w:rsid w:val="007E23B7"/>
    <w:rsid w:val="007F1A8A"/>
    <w:rsid w:val="007F1F54"/>
    <w:rsid w:val="007F76D1"/>
    <w:rsid w:val="008002D8"/>
    <w:rsid w:val="008378FC"/>
    <w:rsid w:val="008710E2"/>
    <w:rsid w:val="00882D4F"/>
    <w:rsid w:val="0088489B"/>
    <w:rsid w:val="008A20E3"/>
    <w:rsid w:val="008E08A7"/>
    <w:rsid w:val="00914DA4"/>
    <w:rsid w:val="00953FB1"/>
    <w:rsid w:val="009622BB"/>
    <w:rsid w:val="009844BB"/>
    <w:rsid w:val="009B46C1"/>
    <w:rsid w:val="00A02453"/>
    <w:rsid w:val="00A055D3"/>
    <w:rsid w:val="00A06FE6"/>
    <w:rsid w:val="00A403FF"/>
    <w:rsid w:val="00A73160"/>
    <w:rsid w:val="00AA4C82"/>
    <w:rsid w:val="00AA5937"/>
    <w:rsid w:val="00AB40CD"/>
    <w:rsid w:val="00AB6E83"/>
    <w:rsid w:val="00AC49EE"/>
    <w:rsid w:val="00AD3227"/>
    <w:rsid w:val="00AE02F7"/>
    <w:rsid w:val="00AE7004"/>
    <w:rsid w:val="00B01767"/>
    <w:rsid w:val="00B176BB"/>
    <w:rsid w:val="00B36472"/>
    <w:rsid w:val="00B52F8F"/>
    <w:rsid w:val="00B55FDE"/>
    <w:rsid w:val="00B761C4"/>
    <w:rsid w:val="00BA4AF8"/>
    <w:rsid w:val="00BC2B13"/>
    <w:rsid w:val="00BE2F55"/>
    <w:rsid w:val="00BF073E"/>
    <w:rsid w:val="00C041F3"/>
    <w:rsid w:val="00C079C2"/>
    <w:rsid w:val="00C11141"/>
    <w:rsid w:val="00C43180"/>
    <w:rsid w:val="00C6432A"/>
    <w:rsid w:val="00CA14BE"/>
    <w:rsid w:val="00CB17CB"/>
    <w:rsid w:val="00CD16C0"/>
    <w:rsid w:val="00CE3D33"/>
    <w:rsid w:val="00D27082"/>
    <w:rsid w:val="00D43828"/>
    <w:rsid w:val="00D519E2"/>
    <w:rsid w:val="00D55AEB"/>
    <w:rsid w:val="00D90870"/>
    <w:rsid w:val="00DA3650"/>
    <w:rsid w:val="00DA40F9"/>
    <w:rsid w:val="00DA6652"/>
    <w:rsid w:val="00DB4883"/>
    <w:rsid w:val="00DC3D37"/>
    <w:rsid w:val="00DD328F"/>
    <w:rsid w:val="00E241D4"/>
    <w:rsid w:val="00E3616C"/>
    <w:rsid w:val="00E60D85"/>
    <w:rsid w:val="00ED1F5F"/>
    <w:rsid w:val="00EE1A08"/>
    <w:rsid w:val="00F24B47"/>
    <w:rsid w:val="00F2642B"/>
    <w:rsid w:val="00F35B6A"/>
    <w:rsid w:val="00F5207C"/>
    <w:rsid w:val="00F56E4F"/>
    <w:rsid w:val="00F75192"/>
    <w:rsid w:val="00F8074B"/>
    <w:rsid w:val="00FA1E93"/>
    <w:rsid w:val="00FD001E"/>
    <w:rsid w:val="00FE5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870"/>
    <w:pPr>
      <w:ind w:left="720"/>
      <w:contextualSpacing/>
    </w:pPr>
  </w:style>
  <w:style w:type="paragraph" w:styleId="a4">
    <w:name w:val="Normal (Web)"/>
    <w:basedOn w:val="a"/>
    <w:uiPriority w:val="99"/>
    <w:unhideWhenUsed/>
    <w:rsid w:val="006747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00BB"/>
  </w:style>
  <w:style w:type="character" w:styleId="a5">
    <w:name w:val="Hyperlink"/>
    <w:basedOn w:val="a0"/>
    <w:uiPriority w:val="99"/>
    <w:unhideWhenUsed/>
    <w:rsid w:val="007E0F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0870"/>
    <w:pPr>
      <w:ind w:left="720"/>
      <w:contextualSpacing/>
    </w:pPr>
  </w:style>
</w:styles>
</file>

<file path=word/webSettings.xml><?xml version="1.0" encoding="utf-8"?>
<w:webSettings xmlns:r="http://schemas.openxmlformats.org/officeDocument/2006/relationships" xmlns:w="http://schemas.openxmlformats.org/wordprocessingml/2006/main">
  <w:divs>
    <w:div w:id="100339089">
      <w:bodyDiv w:val="1"/>
      <w:marLeft w:val="0"/>
      <w:marRight w:val="0"/>
      <w:marTop w:val="0"/>
      <w:marBottom w:val="0"/>
      <w:divBdr>
        <w:top w:val="none" w:sz="0" w:space="0" w:color="auto"/>
        <w:left w:val="none" w:sz="0" w:space="0" w:color="auto"/>
        <w:bottom w:val="none" w:sz="0" w:space="0" w:color="auto"/>
        <w:right w:val="none" w:sz="0" w:space="0" w:color="auto"/>
      </w:divBdr>
    </w:div>
    <w:div w:id="133836283">
      <w:bodyDiv w:val="1"/>
      <w:marLeft w:val="0"/>
      <w:marRight w:val="0"/>
      <w:marTop w:val="0"/>
      <w:marBottom w:val="0"/>
      <w:divBdr>
        <w:top w:val="none" w:sz="0" w:space="0" w:color="auto"/>
        <w:left w:val="none" w:sz="0" w:space="0" w:color="auto"/>
        <w:bottom w:val="none" w:sz="0" w:space="0" w:color="auto"/>
        <w:right w:val="none" w:sz="0" w:space="0" w:color="auto"/>
      </w:divBdr>
    </w:div>
    <w:div w:id="365450593">
      <w:bodyDiv w:val="1"/>
      <w:marLeft w:val="0"/>
      <w:marRight w:val="0"/>
      <w:marTop w:val="0"/>
      <w:marBottom w:val="0"/>
      <w:divBdr>
        <w:top w:val="none" w:sz="0" w:space="0" w:color="auto"/>
        <w:left w:val="none" w:sz="0" w:space="0" w:color="auto"/>
        <w:bottom w:val="none" w:sz="0" w:space="0" w:color="auto"/>
        <w:right w:val="none" w:sz="0" w:space="0" w:color="auto"/>
      </w:divBdr>
    </w:div>
    <w:div w:id="462164397">
      <w:bodyDiv w:val="1"/>
      <w:marLeft w:val="0"/>
      <w:marRight w:val="0"/>
      <w:marTop w:val="0"/>
      <w:marBottom w:val="0"/>
      <w:divBdr>
        <w:top w:val="none" w:sz="0" w:space="0" w:color="auto"/>
        <w:left w:val="none" w:sz="0" w:space="0" w:color="auto"/>
        <w:bottom w:val="none" w:sz="0" w:space="0" w:color="auto"/>
        <w:right w:val="none" w:sz="0" w:space="0" w:color="auto"/>
      </w:divBdr>
    </w:div>
    <w:div w:id="480075882">
      <w:bodyDiv w:val="1"/>
      <w:marLeft w:val="0"/>
      <w:marRight w:val="0"/>
      <w:marTop w:val="0"/>
      <w:marBottom w:val="0"/>
      <w:divBdr>
        <w:top w:val="none" w:sz="0" w:space="0" w:color="auto"/>
        <w:left w:val="none" w:sz="0" w:space="0" w:color="auto"/>
        <w:bottom w:val="none" w:sz="0" w:space="0" w:color="auto"/>
        <w:right w:val="none" w:sz="0" w:space="0" w:color="auto"/>
      </w:divBdr>
    </w:div>
    <w:div w:id="490875603">
      <w:bodyDiv w:val="1"/>
      <w:marLeft w:val="0"/>
      <w:marRight w:val="0"/>
      <w:marTop w:val="0"/>
      <w:marBottom w:val="0"/>
      <w:divBdr>
        <w:top w:val="none" w:sz="0" w:space="0" w:color="auto"/>
        <w:left w:val="none" w:sz="0" w:space="0" w:color="auto"/>
        <w:bottom w:val="none" w:sz="0" w:space="0" w:color="auto"/>
        <w:right w:val="none" w:sz="0" w:space="0" w:color="auto"/>
      </w:divBdr>
    </w:div>
    <w:div w:id="592394544">
      <w:bodyDiv w:val="1"/>
      <w:marLeft w:val="0"/>
      <w:marRight w:val="0"/>
      <w:marTop w:val="0"/>
      <w:marBottom w:val="0"/>
      <w:divBdr>
        <w:top w:val="none" w:sz="0" w:space="0" w:color="auto"/>
        <w:left w:val="none" w:sz="0" w:space="0" w:color="auto"/>
        <w:bottom w:val="none" w:sz="0" w:space="0" w:color="auto"/>
        <w:right w:val="none" w:sz="0" w:space="0" w:color="auto"/>
      </w:divBdr>
    </w:div>
    <w:div w:id="628628326">
      <w:bodyDiv w:val="1"/>
      <w:marLeft w:val="0"/>
      <w:marRight w:val="0"/>
      <w:marTop w:val="0"/>
      <w:marBottom w:val="0"/>
      <w:divBdr>
        <w:top w:val="none" w:sz="0" w:space="0" w:color="auto"/>
        <w:left w:val="none" w:sz="0" w:space="0" w:color="auto"/>
        <w:bottom w:val="none" w:sz="0" w:space="0" w:color="auto"/>
        <w:right w:val="none" w:sz="0" w:space="0" w:color="auto"/>
      </w:divBdr>
      <w:divsChild>
        <w:div w:id="1281455228">
          <w:marLeft w:val="432"/>
          <w:marRight w:val="0"/>
          <w:marTop w:val="120"/>
          <w:marBottom w:val="0"/>
          <w:divBdr>
            <w:top w:val="none" w:sz="0" w:space="0" w:color="auto"/>
            <w:left w:val="none" w:sz="0" w:space="0" w:color="auto"/>
            <w:bottom w:val="none" w:sz="0" w:space="0" w:color="auto"/>
            <w:right w:val="none" w:sz="0" w:space="0" w:color="auto"/>
          </w:divBdr>
        </w:div>
        <w:div w:id="66655073">
          <w:marLeft w:val="432"/>
          <w:marRight w:val="0"/>
          <w:marTop w:val="120"/>
          <w:marBottom w:val="0"/>
          <w:divBdr>
            <w:top w:val="none" w:sz="0" w:space="0" w:color="auto"/>
            <w:left w:val="none" w:sz="0" w:space="0" w:color="auto"/>
            <w:bottom w:val="none" w:sz="0" w:space="0" w:color="auto"/>
            <w:right w:val="none" w:sz="0" w:space="0" w:color="auto"/>
          </w:divBdr>
        </w:div>
        <w:div w:id="56828975">
          <w:marLeft w:val="432"/>
          <w:marRight w:val="0"/>
          <w:marTop w:val="120"/>
          <w:marBottom w:val="0"/>
          <w:divBdr>
            <w:top w:val="none" w:sz="0" w:space="0" w:color="auto"/>
            <w:left w:val="none" w:sz="0" w:space="0" w:color="auto"/>
            <w:bottom w:val="none" w:sz="0" w:space="0" w:color="auto"/>
            <w:right w:val="none" w:sz="0" w:space="0" w:color="auto"/>
          </w:divBdr>
        </w:div>
      </w:divsChild>
    </w:div>
    <w:div w:id="879705009">
      <w:bodyDiv w:val="1"/>
      <w:marLeft w:val="0"/>
      <w:marRight w:val="0"/>
      <w:marTop w:val="0"/>
      <w:marBottom w:val="0"/>
      <w:divBdr>
        <w:top w:val="none" w:sz="0" w:space="0" w:color="auto"/>
        <w:left w:val="none" w:sz="0" w:space="0" w:color="auto"/>
        <w:bottom w:val="none" w:sz="0" w:space="0" w:color="auto"/>
        <w:right w:val="none" w:sz="0" w:space="0" w:color="auto"/>
      </w:divBdr>
      <w:divsChild>
        <w:div w:id="1540581886">
          <w:marLeft w:val="547"/>
          <w:marRight w:val="0"/>
          <w:marTop w:val="0"/>
          <w:marBottom w:val="0"/>
          <w:divBdr>
            <w:top w:val="none" w:sz="0" w:space="0" w:color="auto"/>
            <w:left w:val="none" w:sz="0" w:space="0" w:color="auto"/>
            <w:bottom w:val="none" w:sz="0" w:space="0" w:color="auto"/>
            <w:right w:val="none" w:sz="0" w:space="0" w:color="auto"/>
          </w:divBdr>
        </w:div>
        <w:div w:id="1758355891">
          <w:marLeft w:val="547"/>
          <w:marRight w:val="0"/>
          <w:marTop w:val="0"/>
          <w:marBottom w:val="0"/>
          <w:divBdr>
            <w:top w:val="none" w:sz="0" w:space="0" w:color="auto"/>
            <w:left w:val="none" w:sz="0" w:space="0" w:color="auto"/>
            <w:bottom w:val="none" w:sz="0" w:space="0" w:color="auto"/>
            <w:right w:val="none" w:sz="0" w:space="0" w:color="auto"/>
          </w:divBdr>
        </w:div>
      </w:divsChild>
    </w:div>
    <w:div w:id="1452094986">
      <w:bodyDiv w:val="1"/>
      <w:marLeft w:val="0"/>
      <w:marRight w:val="0"/>
      <w:marTop w:val="0"/>
      <w:marBottom w:val="0"/>
      <w:divBdr>
        <w:top w:val="none" w:sz="0" w:space="0" w:color="auto"/>
        <w:left w:val="none" w:sz="0" w:space="0" w:color="auto"/>
        <w:bottom w:val="none" w:sz="0" w:space="0" w:color="auto"/>
        <w:right w:val="none" w:sz="0" w:space="0" w:color="auto"/>
      </w:divBdr>
    </w:div>
    <w:div w:id="1477455857">
      <w:bodyDiv w:val="1"/>
      <w:marLeft w:val="0"/>
      <w:marRight w:val="0"/>
      <w:marTop w:val="0"/>
      <w:marBottom w:val="0"/>
      <w:divBdr>
        <w:top w:val="none" w:sz="0" w:space="0" w:color="auto"/>
        <w:left w:val="none" w:sz="0" w:space="0" w:color="auto"/>
        <w:bottom w:val="none" w:sz="0" w:space="0" w:color="auto"/>
        <w:right w:val="none" w:sz="0" w:space="0" w:color="auto"/>
      </w:divBdr>
      <w:divsChild>
        <w:div w:id="1371758591">
          <w:marLeft w:val="720"/>
          <w:marRight w:val="0"/>
          <w:marTop w:val="0"/>
          <w:marBottom w:val="0"/>
          <w:divBdr>
            <w:top w:val="none" w:sz="0" w:space="0" w:color="auto"/>
            <w:left w:val="none" w:sz="0" w:space="0" w:color="auto"/>
            <w:bottom w:val="none" w:sz="0" w:space="0" w:color="auto"/>
            <w:right w:val="none" w:sz="0" w:space="0" w:color="auto"/>
          </w:divBdr>
        </w:div>
        <w:div w:id="1534731636">
          <w:marLeft w:val="720"/>
          <w:marRight w:val="0"/>
          <w:marTop w:val="0"/>
          <w:marBottom w:val="0"/>
          <w:divBdr>
            <w:top w:val="none" w:sz="0" w:space="0" w:color="auto"/>
            <w:left w:val="none" w:sz="0" w:space="0" w:color="auto"/>
            <w:bottom w:val="none" w:sz="0" w:space="0" w:color="auto"/>
            <w:right w:val="none" w:sz="0" w:space="0" w:color="auto"/>
          </w:divBdr>
        </w:div>
        <w:div w:id="1091463815">
          <w:marLeft w:val="720"/>
          <w:marRight w:val="0"/>
          <w:marTop w:val="0"/>
          <w:marBottom w:val="0"/>
          <w:divBdr>
            <w:top w:val="none" w:sz="0" w:space="0" w:color="auto"/>
            <w:left w:val="none" w:sz="0" w:space="0" w:color="auto"/>
            <w:bottom w:val="none" w:sz="0" w:space="0" w:color="auto"/>
            <w:right w:val="none" w:sz="0" w:space="0" w:color="auto"/>
          </w:divBdr>
        </w:div>
        <w:div w:id="1874883881">
          <w:marLeft w:val="720"/>
          <w:marRight w:val="0"/>
          <w:marTop w:val="0"/>
          <w:marBottom w:val="0"/>
          <w:divBdr>
            <w:top w:val="none" w:sz="0" w:space="0" w:color="auto"/>
            <w:left w:val="none" w:sz="0" w:space="0" w:color="auto"/>
            <w:bottom w:val="none" w:sz="0" w:space="0" w:color="auto"/>
            <w:right w:val="none" w:sz="0" w:space="0" w:color="auto"/>
          </w:divBdr>
        </w:div>
        <w:div w:id="1279213553">
          <w:marLeft w:val="720"/>
          <w:marRight w:val="0"/>
          <w:marTop w:val="0"/>
          <w:marBottom w:val="0"/>
          <w:divBdr>
            <w:top w:val="none" w:sz="0" w:space="0" w:color="auto"/>
            <w:left w:val="none" w:sz="0" w:space="0" w:color="auto"/>
            <w:bottom w:val="none" w:sz="0" w:space="0" w:color="auto"/>
            <w:right w:val="none" w:sz="0" w:space="0" w:color="auto"/>
          </w:divBdr>
        </w:div>
        <w:div w:id="610280505">
          <w:marLeft w:val="720"/>
          <w:marRight w:val="0"/>
          <w:marTop w:val="0"/>
          <w:marBottom w:val="0"/>
          <w:divBdr>
            <w:top w:val="none" w:sz="0" w:space="0" w:color="auto"/>
            <w:left w:val="none" w:sz="0" w:space="0" w:color="auto"/>
            <w:bottom w:val="none" w:sz="0" w:space="0" w:color="auto"/>
            <w:right w:val="none" w:sz="0" w:space="0" w:color="auto"/>
          </w:divBdr>
        </w:div>
        <w:div w:id="537352494">
          <w:marLeft w:val="720"/>
          <w:marRight w:val="0"/>
          <w:marTop w:val="0"/>
          <w:marBottom w:val="0"/>
          <w:divBdr>
            <w:top w:val="none" w:sz="0" w:space="0" w:color="auto"/>
            <w:left w:val="none" w:sz="0" w:space="0" w:color="auto"/>
            <w:bottom w:val="none" w:sz="0" w:space="0" w:color="auto"/>
            <w:right w:val="none" w:sz="0" w:space="0" w:color="auto"/>
          </w:divBdr>
        </w:div>
        <w:div w:id="1311179255">
          <w:marLeft w:val="720"/>
          <w:marRight w:val="0"/>
          <w:marTop w:val="0"/>
          <w:marBottom w:val="0"/>
          <w:divBdr>
            <w:top w:val="none" w:sz="0" w:space="0" w:color="auto"/>
            <w:left w:val="none" w:sz="0" w:space="0" w:color="auto"/>
            <w:bottom w:val="none" w:sz="0" w:space="0" w:color="auto"/>
            <w:right w:val="none" w:sz="0" w:space="0" w:color="auto"/>
          </w:divBdr>
        </w:div>
      </w:divsChild>
    </w:div>
    <w:div w:id="1572036883">
      <w:bodyDiv w:val="1"/>
      <w:marLeft w:val="0"/>
      <w:marRight w:val="0"/>
      <w:marTop w:val="0"/>
      <w:marBottom w:val="0"/>
      <w:divBdr>
        <w:top w:val="none" w:sz="0" w:space="0" w:color="auto"/>
        <w:left w:val="none" w:sz="0" w:space="0" w:color="auto"/>
        <w:bottom w:val="none" w:sz="0" w:space="0" w:color="auto"/>
        <w:right w:val="none" w:sz="0" w:space="0" w:color="auto"/>
      </w:divBdr>
    </w:div>
    <w:div w:id="1664357127">
      <w:bodyDiv w:val="1"/>
      <w:marLeft w:val="0"/>
      <w:marRight w:val="0"/>
      <w:marTop w:val="0"/>
      <w:marBottom w:val="0"/>
      <w:divBdr>
        <w:top w:val="none" w:sz="0" w:space="0" w:color="auto"/>
        <w:left w:val="none" w:sz="0" w:space="0" w:color="auto"/>
        <w:bottom w:val="none" w:sz="0" w:space="0" w:color="auto"/>
        <w:right w:val="none" w:sz="0" w:space="0" w:color="auto"/>
      </w:divBdr>
    </w:div>
    <w:div w:id="1695887233">
      <w:bodyDiv w:val="1"/>
      <w:marLeft w:val="0"/>
      <w:marRight w:val="0"/>
      <w:marTop w:val="0"/>
      <w:marBottom w:val="0"/>
      <w:divBdr>
        <w:top w:val="none" w:sz="0" w:space="0" w:color="auto"/>
        <w:left w:val="none" w:sz="0" w:space="0" w:color="auto"/>
        <w:bottom w:val="none" w:sz="0" w:space="0" w:color="auto"/>
        <w:right w:val="none" w:sz="0" w:space="0" w:color="auto"/>
      </w:divBdr>
    </w:div>
    <w:div w:id="1738891909">
      <w:bodyDiv w:val="1"/>
      <w:marLeft w:val="0"/>
      <w:marRight w:val="0"/>
      <w:marTop w:val="0"/>
      <w:marBottom w:val="0"/>
      <w:divBdr>
        <w:top w:val="none" w:sz="0" w:space="0" w:color="auto"/>
        <w:left w:val="none" w:sz="0" w:space="0" w:color="auto"/>
        <w:bottom w:val="none" w:sz="0" w:space="0" w:color="auto"/>
        <w:right w:val="none" w:sz="0" w:space="0" w:color="auto"/>
      </w:divBdr>
    </w:div>
    <w:div w:id="1754626480">
      <w:bodyDiv w:val="1"/>
      <w:marLeft w:val="0"/>
      <w:marRight w:val="0"/>
      <w:marTop w:val="0"/>
      <w:marBottom w:val="0"/>
      <w:divBdr>
        <w:top w:val="none" w:sz="0" w:space="0" w:color="auto"/>
        <w:left w:val="none" w:sz="0" w:space="0" w:color="auto"/>
        <w:bottom w:val="none" w:sz="0" w:space="0" w:color="auto"/>
        <w:right w:val="none" w:sz="0" w:space="0" w:color="auto"/>
      </w:divBdr>
    </w:div>
    <w:div w:id="1767579755">
      <w:bodyDiv w:val="1"/>
      <w:marLeft w:val="0"/>
      <w:marRight w:val="0"/>
      <w:marTop w:val="0"/>
      <w:marBottom w:val="0"/>
      <w:divBdr>
        <w:top w:val="none" w:sz="0" w:space="0" w:color="auto"/>
        <w:left w:val="none" w:sz="0" w:space="0" w:color="auto"/>
        <w:bottom w:val="none" w:sz="0" w:space="0" w:color="auto"/>
        <w:right w:val="none" w:sz="0" w:space="0" w:color="auto"/>
      </w:divBdr>
    </w:div>
    <w:div w:id="21334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dolsk-artc.ru/catalog/15-graficheskie_pastelnie_materiali_rossi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mus.ru/catalog/533/" TargetMode="External"/><Relationship Id="rId5" Type="http://schemas.openxmlformats.org/officeDocument/2006/relationships/hyperlink" Target="https://ru.wikipedia.org/wiki/Koh-i-Noor_Hardtmuth"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Pages>
  <Words>1729</Words>
  <Characters>9860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Наталья</cp:lastModifiedBy>
  <cp:revision>38</cp:revision>
  <dcterms:created xsi:type="dcterms:W3CDTF">2012-11-10T09:26:00Z</dcterms:created>
  <dcterms:modified xsi:type="dcterms:W3CDTF">2021-09-03T13:09:00Z</dcterms:modified>
</cp:coreProperties>
</file>