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8"/>
        <w:gridCol w:w="2007"/>
        <w:gridCol w:w="1557"/>
        <w:gridCol w:w="4968"/>
        <w:gridCol w:w="4968"/>
        <w:gridCol w:w="80"/>
      </w:tblGrid>
      <w:tr w:rsidR="00536C2E" w:rsidTr="00536C2E">
        <w:trPr>
          <w:gridBefore w:val="1"/>
          <w:wBefore w:w="918" w:type="dxa"/>
          <w:trHeight w:val="699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2E" w:rsidRDefault="00536C2E" w:rsidP="002B2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1917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2E" w:rsidRDefault="00536C2E" w:rsidP="002B2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536C2E" w:rsidTr="00536C2E">
        <w:trPr>
          <w:gridBefore w:val="1"/>
          <w:wBefore w:w="918" w:type="dxa"/>
          <w:trHeight w:val="1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C2E" w:rsidRDefault="00536C2E" w:rsidP="002B23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2E" w:rsidRDefault="00536C2E" w:rsidP="002B2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536C2E" w:rsidRDefault="00536C2E" w:rsidP="002B2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Краснодарского края</w:t>
            </w:r>
          </w:p>
          <w:p w:rsidR="00536C2E" w:rsidRDefault="00536C2E" w:rsidP="002B23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  <w:tr w:rsidR="00536C2E" w:rsidTr="00536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0" w:type="dxa"/>
          <w:trHeight w:val="1374"/>
        </w:trPr>
        <w:tc>
          <w:tcPr>
            <w:tcW w:w="4482" w:type="dxa"/>
            <w:gridSpan w:val="3"/>
            <w:hideMark/>
          </w:tcPr>
          <w:p w:rsidR="00536C2E" w:rsidRDefault="00536C2E" w:rsidP="002B23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36C2E" w:rsidRDefault="00536C2E" w:rsidP="002B23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УТВЕРЖДАЮ</w:t>
            </w:r>
          </w:p>
          <w:p w:rsidR="00536C2E" w:rsidRDefault="00536C2E" w:rsidP="002B23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 w:rsidR="00536C2E" w:rsidRDefault="00D34F76" w:rsidP="002B239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Голоскок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Г.Н</w:t>
            </w:r>
            <w:r w:rsidR="00536C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/_________/</w:t>
            </w:r>
          </w:p>
          <w:p w:rsidR="00536C2E" w:rsidRDefault="00536C2E" w:rsidP="002B2396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«___»_______2021г.</w:t>
            </w:r>
          </w:p>
        </w:tc>
        <w:tc>
          <w:tcPr>
            <w:tcW w:w="4968" w:type="dxa"/>
          </w:tcPr>
          <w:p w:rsidR="00536C2E" w:rsidRDefault="00536C2E" w:rsidP="002B23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8" w:type="dxa"/>
            <w:hideMark/>
          </w:tcPr>
          <w:p w:rsidR="00536C2E" w:rsidRDefault="00536C2E" w:rsidP="002B2396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36C2E" w:rsidRDefault="00536C2E" w:rsidP="002B2396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ПРОВЕРИЛ</w:t>
            </w:r>
          </w:p>
          <w:p w:rsidR="00536C2E" w:rsidRDefault="00536C2E" w:rsidP="002B23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 w:rsidR="00536C2E" w:rsidRDefault="00536C2E" w:rsidP="002B2396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Задорожная И.А. /_________/</w:t>
            </w:r>
          </w:p>
          <w:p w:rsidR="00536C2E" w:rsidRDefault="00536C2E" w:rsidP="002B23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«___»_________2021г.</w:t>
            </w:r>
          </w:p>
        </w:tc>
      </w:tr>
    </w:tbl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Pr="00161BC2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Технологическая карта  урока русского языка</w:t>
      </w:r>
    </w:p>
    <w:p w:rsidR="00536C2E" w:rsidRDefault="00536C2E" w:rsidP="00536C2E">
      <w:pPr>
        <w:tabs>
          <w:tab w:val="left" w:pos="4035"/>
        </w:tabs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4035"/>
        </w:tabs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4035"/>
        </w:tabs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Выполнила:</w:t>
      </w: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студентка Ш-31 группы </w:t>
      </w: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Пятак Екатерина Евгеньевна</w:t>
      </w:r>
    </w:p>
    <w:p w:rsidR="00536C2E" w:rsidRDefault="00536C2E" w:rsidP="00536C2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Дата проведения урока: 11.03.21 г.</w:t>
      </w:r>
    </w:p>
    <w:p w:rsidR="00536C2E" w:rsidRDefault="00536C2E" w:rsidP="00536C2E">
      <w:pPr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2E" w:rsidRDefault="00536C2E" w:rsidP="00536C2E">
      <w:pPr>
        <w:spacing w:line="254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Ейск, 2021 г.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Предмет:</w:t>
      </w:r>
      <w:r>
        <w:rPr>
          <w:rFonts w:ascii="Times New Roman" w:hAnsi="Times New Roman"/>
          <w:sz w:val="28"/>
          <w:szCs w:val="26"/>
        </w:rPr>
        <w:t xml:space="preserve"> Русский язык 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УМК:</w:t>
      </w:r>
      <w:r>
        <w:rPr>
          <w:rFonts w:ascii="Times New Roman" w:hAnsi="Times New Roman"/>
          <w:sz w:val="28"/>
          <w:szCs w:val="26"/>
        </w:rPr>
        <w:t xml:space="preserve"> «Перспектива»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Тема урока: </w:t>
      </w:r>
      <w:r>
        <w:rPr>
          <w:rFonts w:ascii="Times New Roman" w:hAnsi="Times New Roman"/>
          <w:sz w:val="28"/>
          <w:szCs w:val="26"/>
        </w:rPr>
        <w:t>«Различие существительных собственных и нарицательных»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Класс:</w:t>
      </w:r>
      <w:r>
        <w:rPr>
          <w:rFonts w:ascii="Times New Roman" w:hAnsi="Times New Roman"/>
          <w:sz w:val="28"/>
          <w:szCs w:val="26"/>
        </w:rPr>
        <w:t xml:space="preserve"> 2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Тип урока:</w:t>
      </w:r>
      <w:r>
        <w:rPr>
          <w:rFonts w:ascii="Times New Roman" w:hAnsi="Times New Roman"/>
          <w:sz w:val="28"/>
          <w:szCs w:val="26"/>
        </w:rPr>
        <w:t xml:space="preserve"> «урок – рефлексия»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Цель урока: </w:t>
      </w:r>
      <w:r w:rsidR="00871D73">
        <w:rPr>
          <w:rFonts w:ascii="Times New Roman" w:hAnsi="Times New Roman"/>
          <w:sz w:val="28"/>
          <w:szCs w:val="26"/>
        </w:rPr>
        <w:t xml:space="preserve">отрабатывать навык </w:t>
      </w:r>
      <w:r w:rsidR="008112C0">
        <w:rPr>
          <w:rFonts w:ascii="Times New Roman" w:hAnsi="Times New Roman"/>
          <w:sz w:val="28"/>
          <w:szCs w:val="26"/>
        </w:rPr>
        <w:t xml:space="preserve"> различия между именами собственными и нарицательными.</w:t>
      </w:r>
    </w:p>
    <w:p w:rsidR="00536C2E" w:rsidRDefault="00536C2E" w:rsidP="00536C2E">
      <w:pPr>
        <w:spacing w:line="254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Задачи урока: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 xml:space="preserve">Образовательные: </w:t>
      </w:r>
    </w:p>
    <w:p w:rsidR="00536C2E" w:rsidRDefault="002E34CA" w:rsidP="00536C2E">
      <w:pPr>
        <w:pStyle w:val="a5"/>
        <w:numPr>
          <w:ilvl w:val="0"/>
          <w:numId w:val="6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закрепит</w:t>
      </w:r>
      <w:r w:rsidR="00640EE1">
        <w:rPr>
          <w:rFonts w:ascii="Times New Roman" w:hAnsi="Times New Roman"/>
          <w:sz w:val="28"/>
          <w:szCs w:val="26"/>
        </w:rPr>
        <w:t>ь знания о терминах «имена собственные», «имена нарицательные»</w:t>
      </w:r>
      <w:r w:rsidR="00536C2E">
        <w:rPr>
          <w:rFonts w:ascii="Times New Roman" w:hAnsi="Times New Roman"/>
          <w:sz w:val="28"/>
          <w:szCs w:val="26"/>
        </w:rPr>
        <w:t>;</w:t>
      </w:r>
    </w:p>
    <w:p w:rsidR="008112C0" w:rsidRDefault="008112C0" w:rsidP="008112C0">
      <w:pPr>
        <w:pStyle w:val="a5"/>
        <w:numPr>
          <w:ilvl w:val="0"/>
          <w:numId w:val="6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</w:t>
      </w:r>
      <w:r w:rsidRPr="008112C0">
        <w:rPr>
          <w:rFonts w:ascii="Times New Roman" w:hAnsi="Times New Roman"/>
          <w:sz w:val="28"/>
          <w:szCs w:val="26"/>
        </w:rPr>
        <w:t>акрепить орфографический навык использования заглавной буквы в именах собственных</w:t>
      </w:r>
      <w:r w:rsidR="00640EE1">
        <w:rPr>
          <w:rFonts w:ascii="Times New Roman" w:hAnsi="Times New Roman"/>
          <w:sz w:val="28"/>
          <w:szCs w:val="26"/>
        </w:rPr>
        <w:t>;</w:t>
      </w:r>
    </w:p>
    <w:p w:rsidR="00640EE1" w:rsidRPr="008112C0" w:rsidRDefault="00640EE1" w:rsidP="008112C0">
      <w:pPr>
        <w:pStyle w:val="a5"/>
        <w:numPr>
          <w:ilvl w:val="0"/>
          <w:numId w:val="6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закрепить усвоения правил «имена собственные», «имена нарицательные».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 xml:space="preserve">Развивающие: </w:t>
      </w:r>
    </w:p>
    <w:p w:rsidR="00536C2E" w:rsidRPr="001F4D47" w:rsidRDefault="00536C2E" w:rsidP="00536C2E">
      <w:pPr>
        <w:pStyle w:val="a5"/>
        <w:numPr>
          <w:ilvl w:val="0"/>
          <w:numId w:val="7"/>
        </w:numPr>
        <w:spacing w:line="254" w:lineRule="auto"/>
        <w:rPr>
          <w:rFonts w:ascii="Times New Roman" w:hAnsi="Times New Roman"/>
          <w:sz w:val="28"/>
          <w:szCs w:val="26"/>
        </w:rPr>
      </w:pPr>
      <w:proofErr w:type="gramStart"/>
      <w:r w:rsidRPr="001F4D47">
        <w:rPr>
          <w:rFonts w:ascii="Times New Roman" w:hAnsi="Times New Roman"/>
          <w:sz w:val="28"/>
          <w:szCs w:val="26"/>
        </w:rPr>
        <w:t>развивать познавательную активность</w:t>
      </w:r>
      <w:r>
        <w:rPr>
          <w:rFonts w:ascii="Times New Roman" w:hAnsi="Times New Roman"/>
          <w:sz w:val="28"/>
          <w:szCs w:val="26"/>
        </w:rPr>
        <w:t>, внимание, память, устную</w:t>
      </w:r>
      <w:r w:rsidR="00640EE1">
        <w:rPr>
          <w:rFonts w:ascii="Times New Roman" w:hAnsi="Times New Roman"/>
          <w:sz w:val="28"/>
          <w:szCs w:val="26"/>
        </w:rPr>
        <w:t xml:space="preserve"> и письменную</w:t>
      </w:r>
      <w:r>
        <w:rPr>
          <w:rFonts w:ascii="Times New Roman" w:hAnsi="Times New Roman"/>
          <w:sz w:val="28"/>
          <w:szCs w:val="26"/>
        </w:rPr>
        <w:t xml:space="preserve"> речь,</w:t>
      </w:r>
      <w:r w:rsidR="00ED5AD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воображение, способность</w:t>
      </w:r>
      <w:r w:rsidRPr="001F4D47">
        <w:rPr>
          <w:rFonts w:ascii="Times New Roman" w:hAnsi="Times New Roman"/>
          <w:sz w:val="28"/>
          <w:szCs w:val="26"/>
        </w:rPr>
        <w:t xml:space="preserve"> сопоставлят</w:t>
      </w:r>
      <w:r>
        <w:rPr>
          <w:rFonts w:ascii="Times New Roman" w:hAnsi="Times New Roman"/>
          <w:sz w:val="28"/>
          <w:szCs w:val="26"/>
        </w:rPr>
        <w:t>ь, анализировать, делать выводы;</w:t>
      </w:r>
      <w:proofErr w:type="gramEnd"/>
    </w:p>
    <w:p w:rsidR="00536C2E" w:rsidRDefault="00536C2E" w:rsidP="00536C2E">
      <w:pPr>
        <w:pStyle w:val="a5"/>
        <w:numPr>
          <w:ilvl w:val="0"/>
          <w:numId w:val="5"/>
        </w:numPr>
        <w:spacing w:line="254" w:lineRule="auto"/>
        <w:rPr>
          <w:rFonts w:ascii="Times New Roman" w:hAnsi="Times New Roman"/>
          <w:sz w:val="28"/>
          <w:szCs w:val="26"/>
        </w:rPr>
      </w:pPr>
      <w:r w:rsidRPr="001F4D47">
        <w:rPr>
          <w:rFonts w:ascii="Times New Roman" w:hAnsi="Times New Roman"/>
          <w:sz w:val="28"/>
          <w:szCs w:val="26"/>
        </w:rPr>
        <w:t xml:space="preserve">развивать коммуникативные умения, </w:t>
      </w:r>
      <w:proofErr w:type="gramStart"/>
      <w:r w:rsidRPr="001F4D47">
        <w:rPr>
          <w:rFonts w:ascii="Times New Roman" w:hAnsi="Times New Roman"/>
          <w:sz w:val="28"/>
          <w:szCs w:val="26"/>
        </w:rPr>
        <w:t>доброжела</w:t>
      </w:r>
      <w:r w:rsidR="00640EE1">
        <w:rPr>
          <w:rFonts w:ascii="Times New Roman" w:hAnsi="Times New Roman"/>
          <w:sz w:val="28"/>
          <w:szCs w:val="26"/>
        </w:rPr>
        <w:t>тельное</w:t>
      </w:r>
      <w:proofErr w:type="gramEnd"/>
      <w:r w:rsidR="00640EE1">
        <w:rPr>
          <w:rFonts w:ascii="Times New Roman" w:hAnsi="Times New Roman"/>
          <w:sz w:val="28"/>
          <w:szCs w:val="26"/>
        </w:rPr>
        <w:t xml:space="preserve"> отношении друг к другу.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Воспитательная:</w:t>
      </w:r>
    </w:p>
    <w:p w:rsidR="00536C2E" w:rsidRDefault="00640EE1" w:rsidP="00536C2E">
      <w:pPr>
        <w:pStyle w:val="a5"/>
        <w:numPr>
          <w:ilvl w:val="0"/>
          <w:numId w:val="5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воспитывать интерес к предмету;</w:t>
      </w:r>
    </w:p>
    <w:p w:rsidR="00640EE1" w:rsidRDefault="00640EE1" w:rsidP="00536C2E">
      <w:pPr>
        <w:pStyle w:val="a5"/>
        <w:numPr>
          <w:ilvl w:val="0"/>
          <w:numId w:val="5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воспитывать аккуратность при введении тетради.</w:t>
      </w: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</w:p>
    <w:p w:rsidR="00536C2E" w:rsidRDefault="00536C2E" w:rsidP="00536C2E">
      <w:pPr>
        <w:spacing w:line="254" w:lineRule="auto"/>
        <w:rPr>
          <w:rFonts w:ascii="Times New Roman" w:hAnsi="Times New Roman"/>
          <w:sz w:val="28"/>
          <w:szCs w:val="26"/>
        </w:rPr>
      </w:pPr>
    </w:p>
    <w:p w:rsidR="00640EE1" w:rsidRPr="00B11195" w:rsidRDefault="00640EE1" w:rsidP="00536C2E">
      <w:pPr>
        <w:spacing w:line="254" w:lineRule="auto"/>
        <w:rPr>
          <w:rFonts w:ascii="Times New Roman" w:hAnsi="Times New Roman"/>
          <w:sz w:val="28"/>
          <w:szCs w:val="26"/>
        </w:rPr>
      </w:pPr>
    </w:p>
    <w:p w:rsidR="00536C2E" w:rsidRDefault="00536C2E" w:rsidP="00536C2E">
      <w:pPr>
        <w:spacing w:line="254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Формируемые УУД: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Личностные:</w:t>
      </w:r>
    </w:p>
    <w:p w:rsidR="00536C2E" w:rsidRDefault="00536C2E" w:rsidP="00536C2E">
      <w:pPr>
        <w:pStyle w:val="a5"/>
        <w:numPr>
          <w:ilvl w:val="0"/>
          <w:numId w:val="1"/>
        </w:numPr>
        <w:spacing w:line="254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Проявлять положительное отношение к уроку.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Регулятивные:</w:t>
      </w:r>
    </w:p>
    <w:p w:rsidR="00536C2E" w:rsidRDefault="00536C2E" w:rsidP="00536C2E">
      <w:pPr>
        <w:pStyle w:val="a5"/>
        <w:numPr>
          <w:ilvl w:val="0"/>
          <w:numId w:val="2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Определять и формулировать тему и цель урока;</w:t>
      </w:r>
    </w:p>
    <w:p w:rsidR="00536C2E" w:rsidRDefault="00536C2E" w:rsidP="00536C2E">
      <w:pPr>
        <w:pStyle w:val="a5"/>
        <w:numPr>
          <w:ilvl w:val="0"/>
          <w:numId w:val="2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Уметь осуществлять самоанализ своей деятельности.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Познавательные:</w:t>
      </w:r>
    </w:p>
    <w:p w:rsidR="00536C2E" w:rsidRDefault="00536C2E" w:rsidP="00536C2E">
      <w:pPr>
        <w:pStyle w:val="a5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Самостоятельное выделение и формулирование познавательной цели;</w:t>
      </w:r>
    </w:p>
    <w:p w:rsidR="00536C2E" w:rsidRDefault="00536C2E" w:rsidP="00536C2E">
      <w:pPr>
        <w:pStyle w:val="a5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Осознавать необходимость получения новых знаний.</w:t>
      </w:r>
    </w:p>
    <w:p w:rsidR="00536C2E" w:rsidRDefault="00536C2E" w:rsidP="00536C2E">
      <w:pPr>
        <w:spacing w:line="254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Коммуникативные:</w:t>
      </w:r>
    </w:p>
    <w:p w:rsidR="00536C2E" w:rsidRDefault="00536C2E" w:rsidP="00536C2E">
      <w:pPr>
        <w:pStyle w:val="a5"/>
        <w:numPr>
          <w:ilvl w:val="0"/>
          <w:numId w:val="4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Сотрудничество с учителем и сверстниками;</w:t>
      </w:r>
    </w:p>
    <w:p w:rsidR="00536C2E" w:rsidRDefault="00536C2E" w:rsidP="00536C2E">
      <w:pPr>
        <w:pStyle w:val="a5"/>
        <w:numPr>
          <w:ilvl w:val="0"/>
          <w:numId w:val="4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Излагать свое мнение и аргументировать его;</w:t>
      </w:r>
    </w:p>
    <w:p w:rsidR="00536C2E" w:rsidRDefault="00536C2E" w:rsidP="00536C2E">
      <w:pPr>
        <w:pStyle w:val="a5"/>
        <w:numPr>
          <w:ilvl w:val="0"/>
          <w:numId w:val="4"/>
        </w:num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Оценка действий партнера.</w:t>
      </w:r>
    </w:p>
    <w:p w:rsidR="00536C2E" w:rsidRDefault="00640EE1" w:rsidP="00536C2E">
      <w:pPr>
        <w:spacing w:line="254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Оборудование:</w:t>
      </w:r>
      <w:r w:rsidR="00536C2E">
        <w:rPr>
          <w:rFonts w:ascii="Times New Roman" w:hAnsi="Times New Roman"/>
          <w:sz w:val="28"/>
          <w:szCs w:val="26"/>
        </w:rPr>
        <w:t xml:space="preserve"> рабочая тетрадь на печатной основе, </w:t>
      </w:r>
      <w:r w:rsidR="00536C2E" w:rsidRPr="004275B0">
        <w:rPr>
          <w:rFonts w:ascii="Times New Roman" w:hAnsi="Times New Roman"/>
          <w:sz w:val="28"/>
          <w:szCs w:val="26"/>
        </w:rPr>
        <w:t>уче</w:t>
      </w:r>
      <w:r>
        <w:rPr>
          <w:rFonts w:ascii="Times New Roman" w:hAnsi="Times New Roman"/>
          <w:sz w:val="28"/>
          <w:szCs w:val="26"/>
        </w:rPr>
        <w:t>бник «Русский язык</w:t>
      </w:r>
      <w:r w:rsidR="00536C2E">
        <w:rPr>
          <w:rFonts w:ascii="Times New Roman" w:hAnsi="Times New Roman"/>
          <w:sz w:val="28"/>
          <w:szCs w:val="26"/>
        </w:rPr>
        <w:t>» 2 класс, 2</w:t>
      </w:r>
      <w:r>
        <w:rPr>
          <w:rFonts w:ascii="Times New Roman" w:hAnsi="Times New Roman"/>
          <w:sz w:val="28"/>
          <w:szCs w:val="26"/>
        </w:rPr>
        <w:t xml:space="preserve"> часть Л.Ф. Климанова, Т.В. Бабушкина</w:t>
      </w:r>
      <w:proofErr w:type="gramStart"/>
      <w:r w:rsidR="00536C2E">
        <w:rPr>
          <w:rFonts w:ascii="Times New Roman" w:hAnsi="Times New Roman"/>
          <w:sz w:val="28"/>
          <w:szCs w:val="26"/>
        </w:rPr>
        <w:t>.</w:t>
      </w:r>
      <w:r w:rsidR="00AD65D4">
        <w:rPr>
          <w:rFonts w:ascii="Times New Roman" w:hAnsi="Times New Roman"/>
          <w:sz w:val="28"/>
          <w:szCs w:val="26"/>
        </w:rPr>
        <w:t xml:space="preserve">, </w:t>
      </w:r>
      <w:proofErr w:type="gramEnd"/>
      <w:r w:rsidR="00AD65D4">
        <w:rPr>
          <w:rFonts w:ascii="Times New Roman" w:hAnsi="Times New Roman"/>
          <w:sz w:val="28"/>
          <w:szCs w:val="26"/>
        </w:rPr>
        <w:t>рабочая тетрадь.</w:t>
      </w:r>
    </w:p>
    <w:p w:rsidR="00536C2E" w:rsidRDefault="00536C2E">
      <w:r>
        <w:br w:type="page"/>
      </w:r>
    </w:p>
    <w:tbl>
      <w:tblPr>
        <w:tblStyle w:val="a6"/>
        <w:tblW w:w="0" w:type="auto"/>
        <w:tblInd w:w="714" w:type="dxa"/>
        <w:tblLook w:val="04A0"/>
      </w:tblPr>
      <w:tblGrid>
        <w:gridCol w:w="2305"/>
        <w:gridCol w:w="6587"/>
        <w:gridCol w:w="5103"/>
        <w:gridCol w:w="905"/>
      </w:tblGrid>
      <w:tr w:rsidR="00536C2E" w:rsidTr="002B2396">
        <w:trPr>
          <w:trHeight w:val="551"/>
        </w:trPr>
        <w:tc>
          <w:tcPr>
            <w:tcW w:w="23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587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36C2E" w:rsidTr="002B2396">
        <w:trPr>
          <w:trHeight w:val="2781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самоопределения к коррекционной деятельности </w:t>
            </w:r>
          </w:p>
        </w:tc>
        <w:tc>
          <w:tcPr>
            <w:tcW w:w="6587" w:type="dxa"/>
          </w:tcPr>
          <w:p w:rsidR="006059D0" w:rsidRDefault="006059D0" w:rsidP="006059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C1674">
              <w:rPr>
                <w:rFonts w:ascii="Times New Roman" w:hAnsi="Times New Roman"/>
                <w:sz w:val="28"/>
                <w:szCs w:val="26"/>
              </w:rPr>
              <w:t>Здравствуйте, ребята! Присаживайт</w:t>
            </w:r>
            <w:r>
              <w:rPr>
                <w:rFonts w:ascii="Times New Roman" w:hAnsi="Times New Roman"/>
                <w:sz w:val="28"/>
                <w:szCs w:val="26"/>
              </w:rPr>
              <w:t>есь. Меня зовут Екатерина Евгеньевна</w:t>
            </w:r>
            <w:r w:rsidRPr="00DC1674">
              <w:rPr>
                <w:rFonts w:ascii="Times New Roman" w:hAnsi="Times New Roman"/>
                <w:sz w:val="28"/>
                <w:szCs w:val="26"/>
              </w:rPr>
              <w:t>,</w:t>
            </w:r>
            <w:r w:rsidR="008112C0">
              <w:rPr>
                <w:rFonts w:ascii="Times New Roman" w:hAnsi="Times New Roman"/>
                <w:sz w:val="28"/>
                <w:szCs w:val="26"/>
              </w:rPr>
              <w:t xml:space="preserve"> и сегодня урок русского языка </w:t>
            </w:r>
            <w:r w:rsidRPr="00DC1674">
              <w:rPr>
                <w:rFonts w:ascii="Times New Roman" w:hAnsi="Times New Roman"/>
                <w:sz w:val="28"/>
                <w:szCs w:val="26"/>
              </w:rPr>
              <w:t xml:space="preserve"> проведу </w:t>
            </w:r>
            <w:r w:rsidR="008112C0">
              <w:rPr>
                <w:rFonts w:ascii="Times New Roman" w:hAnsi="Times New Roman"/>
                <w:sz w:val="28"/>
                <w:szCs w:val="26"/>
              </w:rPr>
              <w:t xml:space="preserve">у вас </w:t>
            </w:r>
            <w:r w:rsidRPr="00DC1674">
              <w:rPr>
                <w:rFonts w:ascii="Times New Roman" w:hAnsi="Times New Roman"/>
                <w:sz w:val="28"/>
                <w:szCs w:val="26"/>
              </w:rPr>
              <w:t>я.</w:t>
            </w:r>
          </w:p>
          <w:p w:rsidR="006059D0" w:rsidRPr="006059D0" w:rsidRDefault="006059D0" w:rsidP="002B2396">
            <w:pPr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</w:pP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Отдых наш кончается,</w:t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</w:rPr>
              <w:br/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Работа начинается.</w:t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</w:rPr>
              <w:br/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Усердно будем мы трудиться,</w:t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</w:rPr>
              <w:br/>
            </w:r>
            <w:r w:rsidRPr="006059D0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Чтобы чему-то научиться.</w:t>
            </w:r>
          </w:p>
          <w:p w:rsidR="00536C2E" w:rsidRDefault="006059D0" w:rsidP="002B23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уроку, на партах должны лежать</w:t>
            </w:r>
            <w:r w:rsidR="00536C2E">
              <w:t xml:space="preserve">: </w:t>
            </w:r>
            <w:r w:rsidR="00536C2E" w:rsidRPr="002F2224">
              <w:rPr>
                <w:rFonts w:ascii="Times New Roman" w:hAnsi="Times New Roman" w:cs="Times New Roman"/>
                <w:sz w:val="28"/>
              </w:rPr>
              <w:t>учебник, тетрадь, пенал, дневник.</w:t>
            </w:r>
          </w:p>
          <w:p w:rsidR="00536C2E" w:rsidRPr="002F2224" w:rsidRDefault="00536C2E" w:rsidP="002B2396">
            <w:pPr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(В течение</w:t>
            </w:r>
            <w:r w:rsidRPr="002F2224">
              <w:rPr>
                <w:rFonts w:ascii="Times New Roman" w:hAnsi="Times New Roman" w:cs="Times New Roman"/>
                <w:i/>
                <w:sz w:val="28"/>
              </w:rPr>
              <w:t xml:space="preserve"> всего урока контролирую посадку и дисциплину учащихся) 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студента 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 настраиваются на работу 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536C2E" w:rsidTr="002B2396">
        <w:trPr>
          <w:trHeight w:val="409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фиксирование индивидуальных затруднений в пробном действии </w:t>
            </w:r>
          </w:p>
        </w:tc>
        <w:tc>
          <w:tcPr>
            <w:tcW w:w="6587" w:type="dxa"/>
          </w:tcPr>
          <w:p w:rsidR="00536C2E" w:rsidRDefault="006059D0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 xml:space="preserve">Ребята, открываем рабочие тетради, </w:t>
            </w:r>
            <w:r w:rsidR="008112C0">
              <w:rPr>
                <w:rFonts w:ascii="Times New Roman" w:hAnsi="Times New Roman" w:cs="Times New Roman"/>
                <w:sz w:val="28"/>
                <w:szCs w:val="28"/>
              </w:rPr>
              <w:t>отступаем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линии от домашней работы, на середине строки, записываем 11 марта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12C0">
              <w:rPr>
                <w:rFonts w:ascii="Times New Roman" w:hAnsi="Times New Roman" w:cs="Times New Roman"/>
                <w:sz w:val="28"/>
                <w:szCs w:val="28"/>
              </w:rPr>
              <w:t xml:space="preserve">на второй строке 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работа. </w:t>
            </w:r>
            <w:r w:rsidR="003A5BCB">
              <w:rPr>
                <w:rFonts w:ascii="Times New Roman" w:hAnsi="Times New Roman" w:cs="Times New Roman"/>
                <w:sz w:val="28"/>
                <w:szCs w:val="28"/>
              </w:rPr>
              <w:t>При письме сидим ровно, ножки на полной стопе, тетрадь под наклоном.</w:t>
            </w:r>
          </w:p>
          <w:p w:rsidR="00640EE1" w:rsidRDefault="00ED5AD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 вы познакомились на прошлом уроке</w:t>
            </w:r>
            <w:r w:rsidR="00640E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DB" w:rsidRDefault="00ED5AD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называют  </w:t>
            </w:r>
            <w:r w:rsidR="0086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>ми собственными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пример. </w:t>
            </w: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DB" w:rsidRDefault="00ED5AD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 письме мы пишем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 </w:t>
            </w:r>
            <w:r w:rsidR="0086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>мена собственные</w:t>
            </w: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называют  имена</w:t>
            </w:r>
            <w:r w:rsidR="00B15F19">
              <w:rPr>
                <w:rFonts w:ascii="Times New Roman" w:hAnsi="Times New Roman" w:cs="Times New Roman"/>
                <w:sz w:val="28"/>
                <w:szCs w:val="28"/>
              </w:rPr>
              <w:t>ми нарицательными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>? Приведите пример.</w:t>
            </w: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 письме пишутся 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="0086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>мена нарицательные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Pr="00ED5ADB" w:rsidRDefault="008658F1" w:rsidP="00ED5A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Оценочное суждение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открывают рабочие тетради, записывают число</w:t>
            </w:r>
            <w:r w:rsidR="002E3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классная работа. </w:t>
            </w: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640EE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ED5AD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прошлом уроке мы познакомились с существительными </w:t>
            </w:r>
            <w:r w:rsidR="00640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0EE1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нарицательными</w:t>
            </w:r>
            <w:r w:rsidR="00640EE1">
              <w:rPr>
                <w:rFonts w:ascii="Times New Roman" w:hAnsi="Times New Roman" w:cs="Times New Roman"/>
                <w:sz w:val="28"/>
                <w:szCs w:val="28"/>
              </w:rPr>
              <w:t xml:space="preserve"> и имена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собственными</w:t>
            </w:r>
            <w:r w:rsidR="00640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DB" w:rsidRDefault="00ED5AD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-«Имена собственные» - это имена, отчества и фамилии людей, клички животных, названия стран, городов, рек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D5ADB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 Сосыка, Пушкин, Алексей.</w:t>
            </w: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письме мы пишем «имена собственные» с заглавной буквы;</w:t>
            </w: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E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-«Имена нарицательные» это другие слова, общие для группы похожих предметов.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стол, парта, книга.</w:t>
            </w:r>
          </w:p>
          <w:p w:rsidR="002E34CA" w:rsidRDefault="002E34C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Pr="00B70531" w:rsidRDefault="008658F1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письме</w:t>
            </w:r>
            <w:r w:rsidR="00ED5AD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 имена нарицательные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 маленькой буквы.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2E" w:rsidTr="002E34CA">
        <w:trPr>
          <w:trHeight w:val="1543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Локализация индивидуальных затруднений</w:t>
            </w:r>
          </w:p>
        </w:tc>
        <w:tc>
          <w:tcPr>
            <w:tcW w:w="6587" w:type="dxa"/>
          </w:tcPr>
          <w:p w:rsidR="008658F1" w:rsidRDefault="008658F1" w:rsidP="008658F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А теперь м</w:t>
            </w:r>
            <w:r w:rsidRPr="00806363">
              <w:rPr>
                <w:sz w:val="28"/>
              </w:rPr>
              <w:t>инут</w:t>
            </w:r>
            <w:r>
              <w:rPr>
                <w:sz w:val="28"/>
              </w:rPr>
              <w:t>к</w:t>
            </w:r>
            <w:r w:rsidRPr="00806363">
              <w:rPr>
                <w:sz w:val="28"/>
              </w:rPr>
              <w:t xml:space="preserve">а чистописания: </w:t>
            </w:r>
            <w:r w:rsidR="00ED5ADB">
              <w:rPr>
                <w:sz w:val="28"/>
              </w:rPr>
              <w:t>про</w:t>
            </w:r>
            <w:r w:rsidR="00511CD3">
              <w:rPr>
                <w:sz w:val="28"/>
              </w:rPr>
              <w:t xml:space="preserve">пишите буквосочетание </w:t>
            </w:r>
            <w:proofErr w:type="spellStart"/>
            <w:r w:rsidR="00511CD3" w:rsidRPr="00511CD3">
              <w:rPr>
                <w:i/>
                <w:sz w:val="28"/>
              </w:rPr>
              <w:t>ло</w:t>
            </w:r>
            <w:proofErr w:type="spellEnd"/>
            <w:r w:rsidR="00511CD3">
              <w:rPr>
                <w:i/>
                <w:sz w:val="28"/>
              </w:rPr>
              <w:t>.</w:t>
            </w:r>
          </w:p>
          <w:p w:rsidR="002E34CA" w:rsidRDefault="008658F1" w:rsidP="008658F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sz w:val="28"/>
              </w:rPr>
              <w:t>-Сначала смотрим на доску</w:t>
            </w:r>
            <w:r w:rsidR="002E34CA">
              <w:rPr>
                <w:sz w:val="28"/>
              </w:rPr>
              <w:t>,</w:t>
            </w:r>
            <w:r>
              <w:rPr>
                <w:sz w:val="28"/>
              </w:rPr>
              <w:t xml:space="preserve"> как я пишу, потом записываем в тетрадь. </w:t>
            </w:r>
            <w:r w:rsidR="00511CD3">
              <w:rPr>
                <w:color w:val="000000"/>
                <w:sz w:val="28"/>
                <w:szCs w:val="36"/>
                <w:shd w:val="clear" w:color="auto" w:fill="FFFFFF"/>
              </w:rPr>
              <w:t>Отступаем от классной работы,</w:t>
            </w:r>
            <w:r w:rsidR="00511CD3" w:rsidRPr="00D42C70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="00511CD3">
              <w:rPr>
                <w:color w:val="000000"/>
                <w:sz w:val="28"/>
                <w:szCs w:val="36"/>
                <w:shd w:val="clear" w:color="auto" w:fill="FFFFFF"/>
              </w:rPr>
              <w:t>н</w:t>
            </w:r>
            <w:r w:rsidRPr="00D42C70">
              <w:rPr>
                <w:color w:val="000000"/>
                <w:sz w:val="28"/>
                <w:szCs w:val="36"/>
                <w:shd w:val="clear" w:color="auto" w:fill="FFFFFF"/>
              </w:rPr>
              <w:t xml:space="preserve">ачинаем писать </w:t>
            </w:r>
            <w:r w:rsidR="00ED5ADB">
              <w:rPr>
                <w:color w:val="000000"/>
                <w:sz w:val="28"/>
                <w:szCs w:val="36"/>
                <w:shd w:val="clear" w:color="auto" w:fill="FFFFFF"/>
              </w:rPr>
              <w:t>с начала</w:t>
            </w:r>
            <w:r w:rsidR="00B15F19">
              <w:rPr>
                <w:color w:val="000000"/>
                <w:sz w:val="28"/>
                <w:szCs w:val="36"/>
                <w:shd w:val="clear" w:color="auto" w:fill="FFFFFF"/>
              </w:rPr>
              <w:t xml:space="preserve"> строки. Начинаем писать чуть ниже середины ст</w:t>
            </w:r>
            <w:r w:rsidR="00871D73">
              <w:rPr>
                <w:color w:val="000000"/>
                <w:sz w:val="28"/>
                <w:szCs w:val="36"/>
                <w:shd w:val="clear" w:color="auto" w:fill="FFFFFF"/>
              </w:rPr>
              <w:t>роки</w:t>
            </w:r>
            <w:proofErr w:type="gramStart"/>
            <w:r w:rsidR="00871D73">
              <w:rPr>
                <w:color w:val="000000"/>
                <w:sz w:val="28"/>
                <w:szCs w:val="36"/>
                <w:shd w:val="clear" w:color="auto" w:fill="FFFFFF"/>
              </w:rPr>
              <w:t xml:space="preserve"> .</w:t>
            </w:r>
            <w:proofErr w:type="gramEnd"/>
            <w:r w:rsidR="00871D73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36"/>
                <w:shd w:val="clear" w:color="auto" w:fill="FFFFFF"/>
              </w:rPr>
              <w:t>Теперь записывайте в тетрадь. При письме сидим ровно, стараемся.</w:t>
            </w:r>
            <w:r w:rsidR="002E34CA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</w:p>
          <w:p w:rsidR="008658F1" w:rsidRPr="003A5BCB" w:rsidRDefault="002E34CA" w:rsidP="008658F1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</w:rPr>
            </w:pPr>
            <w:r>
              <w:rPr>
                <w:color w:val="000000"/>
                <w:sz w:val="28"/>
                <w:szCs w:val="36"/>
                <w:shd w:val="clear" w:color="auto" w:fill="FFFFFF"/>
              </w:rPr>
              <w:t>-Пишем до конца рабочей строки.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-Теперь с вами проведем словарную работу. К доске выходит…. 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-Последний месяц года (декабрь) 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-Огородное растение, растущее кочаном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апуста)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-Сильный холод (мороз)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-Тарелка, чашка, блюдце одним словом (посуда)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Дикое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животные с длинными ушами (заяц)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-Свитер, штаны, футболка одним словом (одежда)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-Первый прием пищи (завтрак) </w:t>
            </w:r>
          </w:p>
          <w:p w:rsidR="008658F1" w:rsidRDefault="00B15F19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носит обувь из резины и питается бензином</w:t>
            </w:r>
            <w:r w:rsidR="008658F1">
              <w:rPr>
                <w:rFonts w:ascii="Times New Roman" w:hAnsi="Times New Roman" w:cs="Times New Roman"/>
                <w:sz w:val="28"/>
              </w:rPr>
              <w:t xml:space="preserve"> (машина) 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мы отвечаем, когда благодарим человека (спасибо)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-Пятый день недели (пятница)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15F19">
              <w:rPr>
                <w:rFonts w:ascii="Times New Roman" w:hAnsi="Times New Roman" w:cs="Times New Roman"/>
                <w:sz w:val="28"/>
              </w:rPr>
              <w:t>Давайте проверим, е</w:t>
            </w:r>
            <w:r>
              <w:rPr>
                <w:rFonts w:ascii="Times New Roman" w:hAnsi="Times New Roman" w:cs="Times New Roman"/>
                <w:sz w:val="28"/>
              </w:rPr>
              <w:t xml:space="preserve">сли вы считаете, что есть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поднимите руку.</w:t>
            </w:r>
          </w:p>
          <w:p w:rsidR="00B15F19" w:rsidRDefault="00B15F19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 теперь поднимите руку, кто не допустил ни одной ошибки? </w:t>
            </w:r>
          </w:p>
          <w:p w:rsidR="008658F1" w:rsidRDefault="00871D73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-Теперь возьмите ручку  с</w:t>
            </w:r>
            <w:r w:rsidR="00B15F19">
              <w:rPr>
                <w:rFonts w:ascii="Times New Roman" w:hAnsi="Times New Roman" w:cs="Times New Roman"/>
                <w:sz w:val="28"/>
              </w:rPr>
              <w:t xml:space="preserve"> зелёной пастой</w:t>
            </w:r>
            <w:r w:rsidR="008658F1">
              <w:rPr>
                <w:rFonts w:ascii="Times New Roman" w:hAnsi="Times New Roman" w:cs="Times New Roman"/>
                <w:sz w:val="28"/>
              </w:rPr>
              <w:t>, расставьте ударение в словах и подчеркните букву, которую нужно запомнить.</w:t>
            </w:r>
          </w:p>
          <w:p w:rsidR="008658F1" w:rsidRDefault="008658F1" w:rsidP="00865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такое корень?</w:t>
            </w:r>
          </w:p>
          <w:p w:rsidR="004A6058" w:rsidRDefault="004A6058" w:rsidP="008658F1">
            <w:pPr>
              <w:rPr>
                <w:rFonts w:ascii="Times New Roman" w:hAnsi="Times New Roman" w:cs="Times New Roman"/>
                <w:sz w:val="28"/>
              </w:rPr>
            </w:pPr>
          </w:p>
          <w:p w:rsidR="004A6058" w:rsidRDefault="004A6058" w:rsidP="008658F1">
            <w:pPr>
              <w:rPr>
                <w:rFonts w:ascii="Times New Roman" w:hAnsi="Times New Roman" w:cs="Times New Roman"/>
                <w:sz w:val="28"/>
              </w:rPr>
            </w:pPr>
          </w:p>
          <w:p w:rsidR="00536C2E" w:rsidRDefault="008658F1" w:rsidP="004A60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Получаешь оценку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адись.</w:t>
            </w:r>
          </w:p>
          <w:p w:rsidR="002E34CA" w:rsidRPr="002E34CA" w:rsidRDefault="002E34CA" w:rsidP="002E34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E34CA">
              <w:rPr>
                <w:rFonts w:ascii="Times New Roman" w:hAnsi="Times New Roman" w:cs="Times New Roman"/>
                <w:i/>
                <w:sz w:val="28"/>
              </w:rPr>
              <w:t>Оценочное суждение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6A4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отрабатывают навык каллиграфии.</w:t>
            </w: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CA" w:rsidRDefault="002E34CA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выполняют словарную работу у доски.</w:t>
            </w: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F1" w:rsidRDefault="008658F1" w:rsidP="00AA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-Корень – это </w:t>
            </w:r>
            <w:r w:rsidR="004A6058">
              <w:rPr>
                <w:rFonts w:ascii="Times New Roman" w:hAnsi="Times New Roman" w:cs="Times New Roman"/>
                <w:sz w:val="28"/>
                <w:szCs w:val="28"/>
              </w:rPr>
              <w:t>главная общая часть родственных слов, в которой заключено их основное значение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536C2E" w:rsidTr="002B2396">
        <w:trPr>
          <w:trHeight w:val="2837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Построения проекта выхода из затруднений</w:t>
            </w:r>
          </w:p>
        </w:tc>
        <w:tc>
          <w:tcPr>
            <w:tcW w:w="6587" w:type="dxa"/>
          </w:tcPr>
          <w:p w:rsidR="00871D73" w:rsidRDefault="00871D73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  <w:p w:rsidR="00FB7758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-Что обозначает</w:t>
            </w:r>
            <w:r w:rsidR="00FB7758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имя существительное? </w:t>
            </w:r>
          </w:p>
          <w:p w:rsidR="004E003B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E003B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-На какие вопросы отвечает имя существительное? </w:t>
            </w:r>
          </w:p>
          <w:p w:rsidR="004E003B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15F19" w:rsidRDefault="002E34CA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B15F19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Так  </w:t>
            </w:r>
            <w:r w:rsidR="00B15F19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называют  именами собственными? Приведите пример. </w:t>
            </w: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существительные называют  именами нарицательными? Приведите пример.</w:t>
            </w: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03B" w:rsidRDefault="00B15F19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4E003B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Посмотрите на доск</w:t>
            </w: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у. Прочитайте слова, которые на ней написаны</w:t>
            </w:r>
            <w:r w:rsidR="00B3456C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B3456C" w:rsidRDefault="00B3456C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E003B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-А чем эти два слова различаются? </w:t>
            </w:r>
          </w:p>
          <w:p w:rsidR="004E003B" w:rsidRDefault="004E003B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36C2E" w:rsidRDefault="004A6058" w:rsidP="002B2396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E20162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4E003B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очему </w:t>
            </w:r>
            <w:r w:rsidR="00B235C9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4E003B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Москва пишется с большой</w:t>
            </w:r>
            <w:r w:rsidR="00B235C9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буквы</w:t>
            </w:r>
            <w:r w:rsidR="004E003B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а улица с маленькой? </w:t>
            </w: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40"/>
                <w:shd w:val="clear" w:color="auto" w:fill="FFFFFF"/>
              </w:rPr>
            </w:pP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color w:val="000000"/>
                <w:sz w:val="28"/>
                <w:szCs w:val="40"/>
                <w:shd w:val="clear" w:color="auto" w:fill="FFFFFF"/>
              </w:rPr>
              <w:t xml:space="preserve">-Молодцы. Как вы </w:t>
            </w:r>
            <w:r w:rsidR="00E20162">
              <w:rPr>
                <w:color w:val="000000"/>
                <w:sz w:val="28"/>
                <w:szCs w:val="40"/>
                <w:shd w:val="clear" w:color="auto" w:fill="FFFFFF"/>
              </w:rPr>
              <w:t>думаете,</w:t>
            </w:r>
            <w:r>
              <w:rPr>
                <w:color w:val="000000"/>
                <w:sz w:val="28"/>
                <w:szCs w:val="40"/>
                <w:shd w:val="clear" w:color="auto" w:fill="FFFFFF"/>
              </w:rPr>
              <w:t xml:space="preserve"> какая темы нашего урока? </w:t>
            </w:r>
          </w:p>
          <w:p w:rsidR="004E003B" w:rsidRDefault="002E34CA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color w:val="000000"/>
                <w:sz w:val="28"/>
                <w:szCs w:val="40"/>
                <w:shd w:val="clear" w:color="auto" w:fill="FFFFFF"/>
              </w:rPr>
              <w:t>-Давайте сформулируем цель нашего урока.</w:t>
            </w:r>
            <w:r w:rsidR="00B3456C">
              <w:rPr>
                <w:color w:val="000000"/>
                <w:sz w:val="28"/>
                <w:szCs w:val="40"/>
                <w:shd w:val="clear" w:color="auto" w:fill="FFFFFF"/>
              </w:rPr>
              <w:t xml:space="preserve"> Я вам помогу. Первое слово </w:t>
            </w:r>
          </w:p>
          <w:p w:rsidR="00E20162" w:rsidRDefault="00E20162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40"/>
                <w:shd w:val="clear" w:color="auto" w:fill="FFFFFF"/>
              </w:rPr>
            </w:pP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color w:val="000000"/>
                <w:sz w:val="28"/>
                <w:szCs w:val="40"/>
                <w:shd w:val="clear" w:color="auto" w:fill="FFFFFF"/>
              </w:rPr>
              <w:t>-Правил</w:t>
            </w:r>
            <w:r w:rsidR="002E34CA">
              <w:rPr>
                <w:color w:val="000000"/>
                <w:sz w:val="28"/>
                <w:szCs w:val="40"/>
                <w:shd w:val="clear" w:color="auto" w:fill="FFFFFF"/>
              </w:rPr>
              <w:t>ьно сегодня м</w:t>
            </w:r>
            <w:r w:rsidR="00B3456C">
              <w:rPr>
                <w:color w:val="000000"/>
                <w:sz w:val="28"/>
                <w:szCs w:val="40"/>
                <w:shd w:val="clear" w:color="auto" w:fill="FFFFFF"/>
              </w:rPr>
              <w:t>ы с вами будем закреплять правила о</w:t>
            </w:r>
            <w:r w:rsidR="002E34CA">
              <w:rPr>
                <w:color w:val="000000"/>
                <w:sz w:val="28"/>
                <w:szCs w:val="40"/>
                <w:shd w:val="clear" w:color="auto" w:fill="FFFFFF"/>
              </w:rPr>
              <w:t xml:space="preserve"> </w:t>
            </w:r>
            <w:r w:rsidR="00B3456C">
              <w:rPr>
                <w:color w:val="000000"/>
                <w:sz w:val="28"/>
                <w:szCs w:val="40"/>
                <w:shd w:val="clear" w:color="auto" w:fill="FFFFFF"/>
              </w:rPr>
              <w:t xml:space="preserve"> «именах собственных и именах нарицательных</w:t>
            </w:r>
            <w:r>
              <w:rPr>
                <w:color w:val="000000"/>
                <w:sz w:val="28"/>
                <w:szCs w:val="40"/>
                <w:shd w:val="clear" w:color="auto" w:fill="FFFFFF"/>
              </w:rPr>
              <w:t>».</w:t>
            </w:r>
          </w:p>
          <w:p w:rsidR="00536C2E" w:rsidRPr="00286221" w:rsidRDefault="00536C2E" w:rsidP="00E2016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86221">
              <w:rPr>
                <w:rStyle w:val="c1"/>
                <w:i/>
                <w:iCs/>
                <w:color w:val="000000"/>
                <w:sz w:val="28"/>
                <w:szCs w:val="28"/>
              </w:rPr>
              <w:t>Оценочное суждение</w:t>
            </w:r>
          </w:p>
        </w:tc>
        <w:tc>
          <w:tcPr>
            <w:tcW w:w="5103" w:type="dxa"/>
          </w:tcPr>
          <w:p w:rsidR="00536C2E" w:rsidRDefault="00FB7758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lastRenderedPageBreak/>
              <w:t>-Имя сущес</w:t>
            </w:r>
            <w:r w:rsidR="004E003B">
              <w:rPr>
                <w:iCs/>
                <w:color w:val="000000"/>
                <w:sz w:val="28"/>
                <w:szCs w:val="40"/>
                <w:shd w:val="clear" w:color="auto" w:fill="FFFFFF"/>
              </w:rPr>
              <w:t>твительное</w:t>
            </w:r>
            <w:r w:rsidR="00B15F19">
              <w:rPr>
                <w:iCs/>
                <w:color w:val="000000"/>
                <w:sz w:val="28"/>
                <w:szCs w:val="40"/>
                <w:shd w:val="clear" w:color="auto" w:fill="FFFFFF"/>
              </w:rPr>
              <w:t xml:space="preserve">- это часть речи, которая </w:t>
            </w:r>
            <w:r w:rsidR="004E003B">
              <w:rPr>
                <w:iCs/>
                <w:color w:val="000000"/>
                <w:sz w:val="28"/>
                <w:szCs w:val="40"/>
                <w:shd w:val="clear" w:color="auto" w:fill="FFFFFF"/>
              </w:rPr>
              <w:t>обозначает предмет.</w:t>
            </w:r>
          </w:p>
          <w:p w:rsidR="00B15F19" w:rsidRPr="00B15F19" w:rsidRDefault="004E003B" w:rsidP="00B15F19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t>-Имя существительное отвечает на вопросы кто? или что?</w:t>
            </w:r>
          </w:p>
          <w:p w:rsid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-«Имена собственные» - это имена, отчества и фамилии людей, клички животных, названия стран, городов, рек.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Сосыка, Пушкин, Алексей.</w:t>
            </w: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</w:p>
          <w:p w:rsidR="00B15F19" w:rsidRPr="00B15F19" w:rsidRDefault="00B15F19" w:rsidP="00B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-«Имена нарицательные» это другие слова, общие для группы похожих предметов. Например, стол, парта, книга.</w:t>
            </w: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t>-На доске висят слова Москва и улица.</w:t>
            </w: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t>-Они различаются написанием. Москва с большой буквы, а улица с маленькой.</w:t>
            </w:r>
          </w:p>
          <w:p w:rsidR="00B3456C" w:rsidRDefault="00B3456C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</w:p>
          <w:p w:rsidR="00B3456C" w:rsidRDefault="00B3456C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</w:p>
          <w:p w:rsidR="004E003B" w:rsidRDefault="004E003B" w:rsidP="002B2396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lastRenderedPageBreak/>
              <w:t>-Потому что Москва - это имя собственное, а улица имя нарицательное.</w:t>
            </w:r>
          </w:p>
          <w:p w:rsidR="00B3456C" w:rsidRDefault="004E003B" w:rsidP="00B3456C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40"/>
                <w:shd w:val="clear" w:color="auto" w:fill="FFFFFF"/>
              </w:rPr>
              <w:t>-Тема нашего урока «Имена собственные и мена нарицательные»</w:t>
            </w:r>
          </w:p>
          <w:p w:rsidR="00B3456C" w:rsidRDefault="00B3456C" w:rsidP="00B3456C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</w:p>
          <w:p w:rsidR="00B3456C" w:rsidRPr="00B3456C" w:rsidRDefault="004E003B" w:rsidP="00B3456C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40"/>
                <w:shd w:val="clear" w:color="auto" w:fill="FFFFFF"/>
              </w:rPr>
            </w:pPr>
            <w:r w:rsidRPr="00B3456C">
              <w:rPr>
                <w:iCs/>
                <w:color w:val="000000"/>
                <w:sz w:val="28"/>
                <w:szCs w:val="40"/>
                <w:shd w:val="clear" w:color="auto" w:fill="FFFFFF"/>
              </w:rPr>
              <w:t xml:space="preserve">-Закрепить </w:t>
            </w:r>
            <w:r w:rsidR="00B3456C" w:rsidRPr="00B3456C">
              <w:rPr>
                <w:sz w:val="28"/>
                <w:szCs w:val="26"/>
              </w:rPr>
              <w:t>усвоения правил «имена собственные», «имена нарицательные».</w:t>
            </w:r>
          </w:p>
          <w:p w:rsidR="004E003B" w:rsidRDefault="004E003B" w:rsidP="004E003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96D34" w:rsidRDefault="00B96D34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B96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2E" w:rsidTr="002B2396">
        <w:trPr>
          <w:trHeight w:val="834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6587" w:type="dxa"/>
          </w:tcPr>
          <w:p w:rsidR="00536C2E" w:rsidRDefault="004E003B" w:rsidP="00E201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Пальчиковая гимнастика</w:t>
            </w:r>
            <w:r w:rsidR="00AF7B4C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AF7B4C" w:rsidRPr="00AF7B4C" w:rsidRDefault="00AF7B4C" w:rsidP="002B23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AF7B4C">
              <w:rPr>
                <w:rFonts w:ascii="Times New Roman" w:hAnsi="Times New Roman" w:cs="Times New Roman"/>
                <w:color w:val="000000"/>
                <w:sz w:val="28"/>
              </w:rPr>
              <w:t>Смотрим внимательно на меня и выполняем за мной.</w:t>
            </w:r>
          </w:p>
          <w:p w:rsidR="00AF7B4C" w:rsidRPr="00AF7B4C" w:rsidRDefault="00AF7B4C" w:rsidP="00AF7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Ножки вместе, ровно спину.</w:t>
            </w:r>
          </w:p>
          <w:p w:rsidR="00AF7B4C" w:rsidRPr="00AF7B4C" w:rsidRDefault="00AF7B4C" w:rsidP="00AF7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сидим за пианино.</w:t>
            </w:r>
          </w:p>
          <w:p w:rsidR="00AF7B4C" w:rsidRPr="00AF7B4C" w:rsidRDefault="00AF7B4C" w:rsidP="00AF7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разучиваем гамму.</w:t>
            </w:r>
          </w:p>
          <w:p w:rsidR="00AF7B4C" w:rsidRPr="00AF7B4C" w:rsidRDefault="00AF7B4C" w:rsidP="00AF7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Ножки вместе, спинку прямо.</w:t>
            </w:r>
          </w:p>
          <w:p w:rsidR="00AF7B4C" w:rsidRDefault="00AF7B4C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F7B4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Дети держат кисти рук над партой и по очереди слегка ударяют каждым пальцем о парту, как будто играют гаммы. Четверостишие повторяют несколько раз.</w:t>
            </w:r>
          </w:p>
          <w:p w:rsidR="00AF7B4C" w:rsidRDefault="00AF7B4C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Теперь открываем учебник на странице 82.</w:t>
            </w:r>
            <w:r w:rsidR="00764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Прочитаем задание к упражнению 108. </w:t>
            </w:r>
            <w:r w:rsidR="00BB1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64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 чтении сидим ровно. Один ученик читает, остальные слушают.</w:t>
            </w: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-Что нам нужно сделать в этом упражнении? </w:t>
            </w: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-Выходи к доске выпиши имена собственные. А остальные пишут на следующей линии</w:t>
            </w:r>
            <w:proofErr w:type="gramStart"/>
            <w:r w:rsidR="00E20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пр. 108</w:t>
            </w:r>
            <w:r w:rsidR="002E4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записывают имена собственные. </w:t>
            </w: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-Давайте проверим. Кто считает</w:t>
            </w:r>
            <w:r w:rsidR="00E20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что неправильно поднимите руку.</w:t>
            </w:r>
          </w:p>
          <w:p w:rsidR="00764553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-Какие буквы в выделенных словах надо проверить?</w:t>
            </w:r>
          </w:p>
          <w:p w:rsidR="00E20162" w:rsidRDefault="00E20162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0162" w:rsidRDefault="00E20162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F3104" w:rsidRDefault="00127911" w:rsidP="0012791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-Давайте устно скажем для </w:t>
            </w:r>
            <w:r w:rsidR="00947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выде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ленных слов и проверочные слова</w:t>
            </w:r>
            <w:r w:rsidR="00E20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E20162" w:rsidRDefault="00127911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-Молодец</w:t>
            </w:r>
            <w:r w:rsidR="00E20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Что такое приставка? Получаешь оценку…</w:t>
            </w:r>
          </w:p>
          <w:p w:rsidR="002E4F75" w:rsidRDefault="002E4F75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-Следующее упражнение 109. Прочитай задание. Все остальные слушают.</w:t>
            </w: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-Чем отличаются слова в левом столбике от слов в правом? </w:t>
            </w:r>
          </w:p>
          <w:p w:rsidR="002E4F75" w:rsidRDefault="00B3456C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E4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743F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ставим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предложение соответствующее слово</w:t>
            </w:r>
            <w:r w:rsidR="002E4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43F98" w:rsidRDefault="00B3456C" w:rsidP="00B3456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-Сделаем это упражнение устно.</w:t>
            </w:r>
          </w:p>
          <w:p w:rsidR="00947B09" w:rsidRDefault="00947B09" w:rsidP="00B3456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-Сделайте его сначала самостоятельно. Потом проверим.</w:t>
            </w:r>
          </w:p>
          <w:p w:rsidR="004F3104" w:rsidRDefault="004F3104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-Кто закончил сигнал готовности.</w:t>
            </w:r>
          </w:p>
          <w:p w:rsidR="00743F98" w:rsidRDefault="00B3456C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-Проверяем, к</w:t>
            </w:r>
            <w:r w:rsidR="00743F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 не согласен с ответом поднимите руку.</w:t>
            </w:r>
          </w:p>
          <w:p w:rsidR="00743F98" w:rsidRDefault="00743F98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-Молодец.</w:t>
            </w:r>
            <w:r w:rsidR="002E4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Что такое синоним? Получаешь оценку…</w:t>
            </w:r>
          </w:p>
          <w:p w:rsidR="002E4F75" w:rsidRDefault="002E4F75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4F75" w:rsidRDefault="002E4F75" w:rsidP="00AF7B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6C2E" w:rsidRPr="00286221" w:rsidRDefault="00536C2E" w:rsidP="002B23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221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Оценочное суждение</w:t>
            </w:r>
          </w:p>
        </w:tc>
        <w:tc>
          <w:tcPr>
            <w:tcW w:w="5103" w:type="dxa"/>
          </w:tcPr>
          <w:p w:rsidR="00536C2E" w:rsidRPr="00244FDC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Pr="00244FDC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AF7B4C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пальчикову</w:t>
            </w:r>
            <w:r w:rsidR="000733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гимнастику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работают с учебником.</w:t>
            </w: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нужно выписать имена собственные.</w:t>
            </w:r>
          </w:p>
          <w:p w:rsidR="00536C2E" w:rsidRPr="00244FDC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-Ученик работает у доски.</w:t>
            </w: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работают с учебником.</w:t>
            </w:r>
          </w:p>
          <w:p w:rsidR="00947B09" w:rsidRDefault="00947B09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09" w:rsidRDefault="00E20162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проверить окном, поздняя, грачи, улетели, испекла, венце, грустный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лице.</w:t>
            </w:r>
          </w:p>
          <w:p w:rsidR="00947B09" w:rsidRDefault="00947B09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162" w:rsidRDefault="00E20162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-Приставка</w:t>
            </w:r>
            <w:r w:rsidR="002E4F75">
              <w:rPr>
                <w:rFonts w:ascii="Times New Roman" w:hAnsi="Times New Roman" w:cs="Times New Roman"/>
                <w:sz w:val="28"/>
                <w:szCs w:val="28"/>
              </w:rPr>
              <w:t>- это значимая часть слова, стоящая перед корнем и служит для образования новых слов.</w:t>
            </w:r>
          </w:p>
          <w:p w:rsidR="002E4F75" w:rsidRDefault="002E4F75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75" w:rsidRDefault="002E4F75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отличаются написанием. В левом с большой буквы, а в правом с маленькой.</w:t>
            </w:r>
          </w:p>
          <w:p w:rsidR="00743F98" w:rsidRDefault="00743F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07A" w:rsidRDefault="00C6007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09" w:rsidRDefault="00947B09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09" w:rsidRDefault="00947B09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07A" w:rsidRDefault="00C6007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07A" w:rsidRPr="00244FDC" w:rsidRDefault="002E4F75" w:rsidP="003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-Синоним – это слова близкие по значению, но разные по звучанию и написанию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олдат-воин)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536C2E" w:rsidTr="002B2396">
        <w:trPr>
          <w:trHeight w:val="692"/>
        </w:trPr>
        <w:tc>
          <w:tcPr>
            <w:tcW w:w="2305" w:type="dxa"/>
          </w:tcPr>
          <w:p w:rsidR="00536C2E" w:rsidRPr="009F42A7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закрепление с проговариванием во внешней речи</w:t>
            </w:r>
          </w:p>
        </w:tc>
        <w:tc>
          <w:tcPr>
            <w:tcW w:w="6587" w:type="dxa"/>
          </w:tcPr>
          <w:p w:rsidR="00536C2E" w:rsidRDefault="00E5445E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-Теперь на странице 83 есть упражнение 110. </w:t>
            </w:r>
            <w:r w:rsidR="00C6007A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Давайте прочитаем задание. Что нам нужно сделать? </w:t>
            </w:r>
          </w:p>
          <w:p w:rsidR="00C6007A" w:rsidRDefault="00C6007A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6007A" w:rsidRDefault="00C6007A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-Правильно. Как мы может его озаглавить?</w:t>
            </w:r>
          </w:p>
          <w:p w:rsidR="00C6007A" w:rsidRDefault="00C6007A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6007A" w:rsidRDefault="002E4F75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B028C0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Наследующей строке пишем</w:t>
            </w:r>
            <w:proofErr w:type="gramStart"/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</w:t>
            </w:r>
            <w:proofErr w:type="gramEnd"/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пр. 110</w:t>
            </w:r>
          </w:p>
          <w:p w:rsidR="002E4F75" w:rsidRDefault="002E4F75" w:rsidP="00C6007A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-К доске выходит… </w:t>
            </w:r>
          </w:p>
          <w:p w:rsidR="002E4F75" w:rsidRDefault="002E4F7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 w:rsidRPr="002E4F75">
              <w:rPr>
                <w:rStyle w:val="c1"/>
                <w:rFonts w:ascii="Times New Roman" w:hAnsi="Times New Roman" w:cs="Times New Roman"/>
                <w:sz w:val="28"/>
              </w:rPr>
              <w:t>-Давайте запишем после упражнения название «Щенок и котенок»</w:t>
            </w:r>
          </w:p>
          <w:p w:rsidR="002E4F75" w:rsidRDefault="002E4F7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</w:t>
            </w:r>
            <w:r w:rsidR="004F3104">
              <w:rPr>
                <w:rStyle w:val="c1"/>
                <w:rFonts w:ascii="Times New Roman" w:hAnsi="Times New Roman" w:cs="Times New Roman"/>
                <w:sz w:val="28"/>
              </w:rPr>
              <w:t>Пиши на доске и проговаривай, остальные пишут в тетрадях. При письме сидим ровно, нога на полной стопе, тетрадь под наклоном. Кто закончил сигнал готовности.</w:t>
            </w: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-Давайте проверим. Кто считает, что предложения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</w:rPr>
              <w:t>написаны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 не правильно поднимите руку.</w:t>
            </w: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-Почему имена существительные Миша и Катя написаны с заглавной буквы? </w:t>
            </w: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-Хорошо. Что такое омонимы? Получаешь отметку….</w:t>
            </w:r>
          </w:p>
          <w:p w:rsidR="0037774E" w:rsidRDefault="0037774E" w:rsidP="0037774E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7774E" w:rsidRPr="002E4F75" w:rsidRDefault="0037774E" w:rsidP="0037774E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4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37774E" w:rsidRDefault="0037774E" w:rsidP="003777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-Сейчас я вам буду говорить имена собственные и нарицательные. Ваша задача, когда я говорю имя собственное, вы один раз хлопаете (то есть слово, которое пишется с большой буквы), а если я говорю имя нарицательное, то вы присаживаетесь (то есть слово, которое пишется с маленькой буквы) </w:t>
            </w:r>
          </w:p>
          <w:p w:rsidR="0037774E" w:rsidRPr="00AF7B4C" w:rsidRDefault="0037774E" w:rsidP="003777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-Россия, город, Гриша, овощ, животное, Маша, стол, книга, Краснодар, Ейск. Молодцы присаживайтесь.</w:t>
            </w: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</w:p>
          <w:p w:rsidR="004F3104" w:rsidRDefault="004F3104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-Следующее упражнение 111. </w:t>
            </w:r>
          </w:p>
          <w:p w:rsidR="00A23498" w:rsidRDefault="004F3104" w:rsidP="004F3104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Давайте прочитаем задание. Что нам нужно сделать?</w:t>
            </w:r>
          </w:p>
          <w:p w:rsidR="004F3104" w:rsidRDefault="004F3104" w:rsidP="004F3104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4F3104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-Сделаем так, первый ряд находит</w:t>
            </w:r>
            <w:r w:rsidR="00A23498">
              <w:rPr>
                <w:rStyle w:val="c1"/>
                <w:rFonts w:ascii="Times New Roman" w:hAnsi="Times New Roman" w:cs="Times New Roman"/>
                <w:sz w:val="28"/>
              </w:rPr>
              <w:t xml:space="preserve"> фам</w:t>
            </w:r>
            <w:r>
              <w:rPr>
                <w:rStyle w:val="c1"/>
                <w:rFonts w:ascii="Times New Roman" w:hAnsi="Times New Roman" w:cs="Times New Roman"/>
                <w:sz w:val="28"/>
              </w:rPr>
              <w:t>илии писателей, второй ряд находит</w:t>
            </w:r>
            <w:r w:rsidR="00A23498">
              <w:rPr>
                <w:rStyle w:val="c1"/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Style w:val="c1"/>
                <w:rFonts w:ascii="Times New Roman" w:hAnsi="Times New Roman" w:cs="Times New Roman"/>
                <w:sz w:val="28"/>
              </w:rPr>
              <w:t>звание городов, третий ряд находит</w:t>
            </w:r>
            <w:r w:rsidR="00A23498">
              <w:rPr>
                <w:rStyle w:val="c1"/>
                <w:rFonts w:ascii="Times New Roman" w:hAnsi="Times New Roman" w:cs="Times New Roman"/>
                <w:sz w:val="28"/>
              </w:rPr>
              <w:t xml:space="preserve"> название стран. </w:t>
            </w:r>
          </w:p>
          <w:p w:rsidR="00A23498" w:rsidRDefault="00A23498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-Кто сделал сигнал готовности. </w:t>
            </w:r>
          </w:p>
          <w:p w:rsidR="00BB1E65" w:rsidRDefault="00A23498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lastRenderedPageBreak/>
              <w:t>-Давайте проверим. Что получилось у первого ряда? Что получилось у второго ряда? И что получилось у третьего ряда?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-Следующее упражнение 112 на 84 странице.</w:t>
            </w:r>
          </w:p>
          <w:p w:rsidR="00A23498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-Прочитаем задание. Что нам нужно сделать? </w:t>
            </w:r>
            <w:r w:rsidR="00A23498">
              <w:rPr>
                <w:rStyle w:val="c1"/>
                <w:rFonts w:ascii="Times New Roman" w:hAnsi="Times New Roman" w:cs="Times New Roman"/>
                <w:sz w:val="28"/>
              </w:rPr>
              <w:t xml:space="preserve">  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-Выходит к доске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</w:rPr>
              <w:t>… В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</w:rPr>
              <w:t>се остальные пишут в тетрадях.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На следующей строчке записываем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 У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</w:rPr>
              <w:t>пр.112.При письме сидим ровно, стульчик придвинут, ножка на полной стопе.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-Пиши на доске и проговаривай. 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-Кто все написал, сигнал готовности. Сидим тихо. </w:t>
            </w:r>
          </w:p>
          <w:p w:rsidR="00BB1E65" w:rsidRDefault="00BB1E65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</w:t>
            </w:r>
            <w:r w:rsidR="0007338A">
              <w:rPr>
                <w:rStyle w:val="c1"/>
                <w:rFonts w:ascii="Times New Roman" w:hAnsi="Times New Roman" w:cs="Times New Roman"/>
                <w:sz w:val="28"/>
              </w:rPr>
              <w:t xml:space="preserve"> Давайте проверим. Кто считает, что предложения написаны не правильно, поднимите руку.</w:t>
            </w:r>
          </w:p>
          <w:p w:rsidR="0007338A" w:rsidRPr="00A23498" w:rsidRDefault="0007338A" w:rsidP="00C6007A">
            <w:pPr>
              <w:rPr>
                <w:rStyle w:val="c1"/>
                <w:rFonts w:ascii="Times New Roman" w:hAnsi="Times New Roman" w:cs="Times New Roman"/>
                <w:sz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</w:rPr>
              <w:t>-Молодец. Что такое антоним? Получаешь оценку…</w:t>
            </w:r>
          </w:p>
          <w:p w:rsidR="004F3104" w:rsidRPr="004F3104" w:rsidRDefault="004F3104" w:rsidP="004F310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F3104">
              <w:rPr>
                <w:rStyle w:val="c1"/>
                <w:rFonts w:ascii="Times New Roman" w:hAnsi="Times New Roman" w:cs="Times New Roman"/>
                <w:i/>
                <w:sz w:val="28"/>
              </w:rPr>
              <w:t>Оценочное суждение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07A" w:rsidRDefault="00C6007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нужно составить упражнение и озаглавить его.</w:t>
            </w:r>
          </w:p>
          <w:p w:rsidR="00C6007A" w:rsidRDefault="00C6007A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можем его озаглавить «Щенок и котенок»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-Ученик работает у доски, остальные работают в тетради.</w:t>
            </w: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Миша и Катя – это имена.  А имена пишутся с заглавной буквы.</w:t>
            </w: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04" w:rsidRDefault="004F310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-Омонимы – это слова похожие по звучанию и написанию, но разные по значению</w:t>
            </w:r>
            <w:r w:rsidR="00A23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498" w:rsidRDefault="00A234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98" w:rsidRDefault="00A234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нужно распределить имена собственные по группам.</w:t>
            </w:r>
          </w:p>
          <w:p w:rsidR="00A23498" w:rsidRDefault="00A23498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98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работают с учебником.</w:t>
            </w: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E65" w:rsidRDefault="00BB1E65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нужно записать каждое предложение стихотворения в строчку.</w:t>
            </w: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 ученик работает у доски, остальные пишут в тетради.</w:t>
            </w: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8A" w:rsidRPr="00BD655D" w:rsidRDefault="0007338A" w:rsidP="00BB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-Антоним – это слова противоположные по значению (друг-враг).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871D73" w:rsidP="0087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</w:tr>
      <w:tr w:rsidR="00536C2E" w:rsidTr="002B2396">
        <w:trPr>
          <w:trHeight w:val="1003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 по принятому эталону</w:t>
            </w:r>
          </w:p>
        </w:tc>
        <w:tc>
          <w:tcPr>
            <w:tcW w:w="6587" w:type="dxa"/>
          </w:tcPr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-Теперь посмотрите на упражнение 113 вы его выполните в парах, устно. 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-Ваша задача найти в этом тексте имена собственные и ответить на вопросы после текста.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-Самостоятельно прочитайте.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-Какие имена собственные вы нашли?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-Как выглядел теленок? 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-Какие имена ему давали? 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-А вы помните, как называлась повесть Успенского?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-Следующее упражнение 114 на странице 85. </w:t>
            </w: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Сделаем его устно.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-Прочитайте задание. Что мы должны сделать? </w:t>
            </w:r>
          </w:p>
          <w:p w:rsidR="001569A7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152FB" w:rsidRDefault="001569A7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-И какого же слова не хватает в </w:t>
            </w:r>
            <w:r w:rsidR="00F152FB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правиле?</w:t>
            </w:r>
          </w:p>
          <w:p w:rsidR="00F152FB" w:rsidRDefault="00F152FB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69A7" w:rsidRPr="001569A7" w:rsidRDefault="00F152FB" w:rsidP="00B3456C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1569A7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Прочитай уже со вставленным словом.</w:t>
            </w:r>
          </w:p>
          <w:p w:rsidR="00A23498" w:rsidRDefault="00A23498" w:rsidP="002B2396">
            <w:pPr>
              <w:jc w:val="center"/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36C2E" w:rsidRPr="00860583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CD6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Оценочное суждение</w:t>
            </w:r>
          </w:p>
        </w:tc>
        <w:tc>
          <w:tcPr>
            <w:tcW w:w="5103" w:type="dxa"/>
          </w:tcPr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работают в парах.</w:t>
            </w: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-Шарик, дядя Федор, Бобик, Рекс, Тузик, Гаврюша.</w:t>
            </w: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-Телёнок выглядел шерстяной и мокренький.</w:t>
            </w: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-Ему давали имен: Бобик, Рекс, Тузик, Гаврюша.</w:t>
            </w: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-Повесть Успенского называлась Дядя Фёдор пёс и кот</w:t>
            </w:r>
          </w:p>
          <w:p w:rsidR="001569A7" w:rsidRDefault="001569A7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FB" w:rsidRDefault="00F152F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FB" w:rsidRDefault="00F152F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вставить недостающее слово.</w:t>
            </w:r>
          </w:p>
          <w:p w:rsidR="00F152FB" w:rsidRDefault="00F152FB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правиле не хватает слова «Заглавной».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96D34" w:rsidRDefault="00B96D34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34" w:rsidRDefault="00B96D34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</w:tr>
      <w:tr w:rsidR="00536C2E" w:rsidTr="002B2396">
        <w:trPr>
          <w:trHeight w:val="1387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6587" w:type="dxa"/>
          </w:tcPr>
          <w:p w:rsidR="0037774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мы с вами молодцы! О чем мы с вами сегодня говорили? 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повторим, </w:t>
            </w:r>
            <w:r w:rsidR="00221621">
              <w:rPr>
                <w:rFonts w:ascii="Times New Roman" w:hAnsi="Times New Roman" w:cs="Times New Roman"/>
                <w:sz w:val="28"/>
                <w:szCs w:val="28"/>
              </w:rPr>
              <w:t>какие мена существительные являются именами  собственными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–А что такое </w:t>
            </w:r>
            <w:r w:rsidR="00221621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r w:rsidR="00221621">
              <w:rPr>
                <w:rFonts w:ascii="Times New Roman" w:hAnsi="Times New Roman" w:cs="Times New Roman"/>
                <w:sz w:val="28"/>
                <w:szCs w:val="28"/>
              </w:rPr>
              <w:t>ми нарицательными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чем разница в написании собственных имен существительных и нарицательных имен существительных? 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ребята, а вашим домашни</w:t>
            </w:r>
            <w:r w:rsidR="0037774E">
              <w:rPr>
                <w:rFonts w:ascii="Times New Roman" w:hAnsi="Times New Roman" w:cs="Times New Roman"/>
                <w:sz w:val="28"/>
                <w:szCs w:val="28"/>
              </w:rPr>
              <w:t>м зада</w:t>
            </w:r>
            <w:r w:rsidR="00B3456C">
              <w:rPr>
                <w:rFonts w:ascii="Times New Roman" w:hAnsi="Times New Roman" w:cs="Times New Roman"/>
                <w:sz w:val="28"/>
                <w:szCs w:val="28"/>
              </w:rPr>
              <w:t>нием будет: Р.т. стр.32 №155.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B96D3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за урок получили </w:t>
            </w:r>
            <w:r w:rsidR="0037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C2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</w:t>
            </w:r>
            <w:r w:rsidR="0037774E">
              <w:rPr>
                <w:rFonts w:ascii="Times New Roman" w:hAnsi="Times New Roman" w:cs="Times New Roman"/>
                <w:sz w:val="28"/>
                <w:szCs w:val="28"/>
              </w:rPr>
              <w:t xml:space="preserve">говорили </w:t>
            </w:r>
            <w:proofErr w:type="gramStart"/>
            <w:r w:rsidR="00377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7774E">
              <w:rPr>
                <w:rFonts w:ascii="Times New Roman" w:hAnsi="Times New Roman" w:cs="Times New Roman"/>
                <w:sz w:val="28"/>
                <w:szCs w:val="28"/>
              </w:rPr>
              <w:t xml:space="preserve"> именах собственных и нарицательных.</w:t>
            </w: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-«Имена собственные» - это имена, отчества и фамилии людей, клички животных, названия стран, городов, рек.</w:t>
            </w:r>
          </w:p>
          <w:p w:rsidR="00221621" w:rsidRDefault="00221621" w:rsidP="0037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3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-«Имена нарицательные» это другие слова, общие для группы похожих предметов.</w:t>
            </w:r>
          </w:p>
          <w:p w:rsidR="0037774E" w:rsidRDefault="0037774E" w:rsidP="0037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4E" w:rsidRDefault="0037774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-Разница имен нарицательных и собственных, что они пишутся либо с большой буквы, либо с маленькой.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proofErr w:type="spellStart"/>
            <w:r w:rsidR="00AE769C"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 w:rsidR="00AE769C"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36C2E" w:rsidRDefault="00B96D3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B96D34" w:rsidRDefault="00B96D3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96D34" w:rsidRDefault="00B96D34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536C2E" w:rsidTr="002B2396">
        <w:trPr>
          <w:trHeight w:val="1690"/>
        </w:trPr>
        <w:tc>
          <w:tcPr>
            <w:tcW w:w="2305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учебной деятельности </w:t>
            </w:r>
          </w:p>
        </w:tc>
        <w:tc>
          <w:tcPr>
            <w:tcW w:w="6587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очень хорошо поработали, и вам все было понятно </w:t>
            </w:r>
            <w:r w:rsidR="00AE769C">
              <w:rPr>
                <w:rFonts w:ascii="Times New Roman" w:hAnsi="Times New Roman" w:cs="Times New Roman"/>
                <w:sz w:val="28"/>
                <w:szCs w:val="28"/>
              </w:rPr>
              <w:t>нарисуйте на листочках веселый смайлик.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испытывали з</w:t>
            </w:r>
            <w:r w:rsidR="00AE769C">
              <w:rPr>
                <w:rFonts w:ascii="Times New Roman" w:hAnsi="Times New Roman" w:cs="Times New Roman"/>
                <w:sz w:val="28"/>
                <w:szCs w:val="28"/>
              </w:rPr>
              <w:t xml:space="preserve">атруднения, нарисуйте грустный смайлик. </w:t>
            </w:r>
          </w:p>
          <w:p w:rsidR="00AE769C" w:rsidRDefault="00AE769C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ваши смайлики. Какие у вас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красивые. </w:t>
            </w:r>
          </w:p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окончен,  до свидания!</w:t>
            </w:r>
          </w:p>
        </w:tc>
        <w:tc>
          <w:tcPr>
            <w:tcW w:w="5103" w:type="dxa"/>
          </w:tcPr>
          <w:p w:rsidR="00536C2E" w:rsidRDefault="00536C2E" w:rsidP="002B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проводят самоанализ </w:t>
            </w:r>
          </w:p>
        </w:tc>
        <w:tc>
          <w:tcPr>
            <w:tcW w:w="905" w:type="dxa"/>
          </w:tcPr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C2E" w:rsidRDefault="00536C2E" w:rsidP="002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D40D52" w:rsidRDefault="00D40D52"/>
    <w:sectPr w:rsidR="00D40D52" w:rsidSect="00536C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A8" w:rsidRDefault="001D13A8" w:rsidP="001D13A8">
      <w:pPr>
        <w:spacing w:after="0" w:line="240" w:lineRule="auto"/>
      </w:pPr>
      <w:r>
        <w:separator/>
      </w:r>
    </w:p>
  </w:endnote>
  <w:endnote w:type="continuationSeparator" w:id="1">
    <w:p w:rsidR="001D13A8" w:rsidRDefault="001D13A8" w:rsidP="001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A8" w:rsidRDefault="001D13A8" w:rsidP="001D13A8">
      <w:pPr>
        <w:spacing w:after="0" w:line="240" w:lineRule="auto"/>
      </w:pPr>
      <w:r>
        <w:separator/>
      </w:r>
    </w:p>
  </w:footnote>
  <w:footnote w:type="continuationSeparator" w:id="1">
    <w:p w:rsidR="001D13A8" w:rsidRDefault="001D13A8" w:rsidP="001D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11E"/>
    <w:multiLevelType w:val="hybridMultilevel"/>
    <w:tmpl w:val="4E9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1E1"/>
    <w:multiLevelType w:val="hybridMultilevel"/>
    <w:tmpl w:val="8F76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13F4"/>
    <w:multiLevelType w:val="hybridMultilevel"/>
    <w:tmpl w:val="D50E0C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F9391E"/>
    <w:multiLevelType w:val="hybridMultilevel"/>
    <w:tmpl w:val="E082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D1F2A"/>
    <w:multiLevelType w:val="hybridMultilevel"/>
    <w:tmpl w:val="1962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C43DE"/>
    <w:multiLevelType w:val="hybridMultilevel"/>
    <w:tmpl w:val="C178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E6F7D"/>
    <w:multiLevelType w:val="hybridMultilevel"/>
    <w:tmpl w:val="024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C2E"/>
    <w:rsid w:val="0006630E"/>
    <w:rsid w:val="0007338A"/>
    <w:rsid w:val="00127911"/>
    <w:rsid w:val="001411AF"/>
    <w:rsid w:val="001569A7"/>
    <w:rsid w:val="001A3175"/>
    <w:rsid w:val="001D13A8"/>
    <w:rsid w:val="00221621"/>
    <w:rsid w:val="002E34CA"/>
    <w:rsid w:val="002E4F75"/>
    <w:rsid w:val="0037774E"/>
    <w:rsid w:val="003A5BCB"/>
    <w:rsid w:val="003F4268"/>
    <w:rsid w:val="00413776"/>
    <w:rsid w:val="004A6058"/>
    <w:rsid w:val="004E003B"/>
    <w:rsid w:val="004F3104"/>
    <w:rsid w:val="00511CD3"/>
    <w:rsid w:val="00536C2E"/>
    <w:rsid w:val="006059D0"/>
    <w:rsid w:val="00640EE1"/>
    <w:rsid w:val="006B70DA"/>
    <w:rsid w:val="00743F98"/>
    <w:rsid w:val="00764553"/>
    <w:rsid w:val="008112C0"/>
    <w:rsid w:val="008658F1"/>
    <w:rsid w:val="00871D73"/>
    <w:rsid w:val="00947B09"/>
    <w:rsid w:val="00A23498"/>
    <w:rsid w:val="00AA76A4"/>
    <w:rsid w:val="00AD65D4"/>
    <w:rsid w:val="00AE769C"/>
    <w:rsid w:val="00AF7B4C"/>
    <w:rsid w:val="00B028C0"/>
    <w:rsid w:val="00B15F19"/>
    <w:rsid w:val="00B235C9"/>
    <w:rsid w:val="00B3456C"/>
    <w:rsid w:val="00B96D34"/>
    <w:rsid w:val="00BB1E65"/>
    <w:rsid w:val="00C6007A"/>
    <w:rsid w:val="00CB3F53"/>
    <w:rsid w:val="00D34F76"/>
    <w:rsid w:val="00D40D52"/>
    <w:rsid w:val="00D42C70"/>
    <w:rsid w:val="00E20162"/>
    <w:rsid w:val="00E5445E"/>
    <w:rsid w:val="00ED5ADB"/>
    <w:rsid w:val="00F152FB"/>
    <w:rsid w:val="00FB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76"/>
  </w:style>
  <w:style w:type="paragraph" w:styleId="2">
    <w:name w:val="heading 2"/>
    <w:basedOn w:val="a"/>
    <w:link w:val="20"/>
    <w:uiPriority w:val="9"/>
    <w:qFormat/>
    <w:rsid w:val="00AF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C2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36C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3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6C2E"/>
  </w:style>
  <w:style w:type="paragraph" w:customStyle="1" w:styleId="c7">
    <w:name w:val="c7"/>
    <w:basedOn w:val="a"/>
    <w:rsid w:val="0053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3A8"/>
  </w:style>
  <w:style w:type="paragraph" w:styleId="a9">
    <w:name w:val="footer"/>
    <w:basedOn w:val="a"/>
    <w:link w:val="aa"/>
    <w:uiPriority w:val="99"/>
    <w:unhideWhenUsed/>
    <w:rsid w:val="001D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3A8"/>
  </w:style>
  <w:style w:type="character" w:customStyle="1" w:styleId="20">
    <w:name w:val="Заголовок 2 Знак"/>
    <w:basedOn w:val="a0"/>
    <w:link w:val="2"/>
    <w:uiPriority w:val="9"/>
    <w:rsid w:val="00AF7B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A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22</cp:revision>
  <cp:lastPrinted>2021-03-10T18:03:00Z</cp:lastPrinted>
  <dcterms:created xsi:type="dcterms:W3CDTF">2021-03-09T15:35:00Z</dcterms:created>
  <dcterms:modified xsi:type="dcterms:W3CDTF">2021-03-10T18:03:00Z</dcterms:modified>
</cp:coreProperties>
</file>