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392" w:rsidRPr="00601AB6" w:rsidRDefault="00C30392" w:rsidP="00C30392">
      <w:pPr>
        <w:spacing w:after="0"/>
        <w:jc w:val="center"/>
        <w:rPr>
          <w:rFonts w:ascii="Times New Roman" w:hAnsi="Times New Roman"/>
          <w:sz w:val="28"/>
          <w:szCs w:val="28"/>
        </w:rPr>
      </w:pPr>
      <w:r w:rsidRPr="00601AB6">
        <w:rPr>
          <w:rFonts w:ascii="Times New Roman" w:hAnsi="Times New Roman"/>
          <w:sz w:val="28"/>
          <w:szCs w:val="28"/>
        </w:rPr>
        <w:t>Муниципальное бюджетное учреждение дополнительного образования</w:t>
      </w:r>
    </w:p>
    <w:p w:rsidR="00C30392" w:rsidRPr="00601AB6" w:rsidRDefault="00C30392" w:rsidP="00C30392">
      <w:pPr>
        <w:spacing w:after="0"/>
        <w:jc w:val="center"/>
        <w:rPr>
          <w:rFonts w:ascii="Times New Roman" w:hAnsi="Times New Roman"/>
          <w:sz w:val="28"/>
          <w:szCs w:val="28"/>
        </w:rPr>
      </w:pPr>
      <w:r w:rsidRPr="00601AB6">
        <w:rPr>
          <w:rFonts w:ascii="Times New Roman" w:hAnsi="Times New Roman"/>
          <w:sz w:val="28"/>
          <w:szCs w:val="28"/>
        </w:rPr>
        <w:t>«Дом детского творчества»</w:t>
      </w:r>
    </w:p>
    <w:p w:rsidR="00C30392" w:rsidRDefault="00C30392" w:rsidP="00C30392">
      <w:pPr>
        <w:spacing w:after="0"/>
        <w:jc w:val="center"/>
        <w:rPr>
          <w:rFonts w:ascii="Times New Roman" w:hAnsi="Times New Roman"/>
          <w:sz w:val="28"/>
          <w:szCs w:val="28"/>
        </w:rPr>
      </w:pPr>
      <w:r w:rsidRPr="00601AB6">
        <w:rPr>
          <w:rFonts w:ascii="Times New Roman" w:hAnsi="Times New Roman"/>
          <w:sz w:val="28"/>
          <w:szCs w:val="28"/>
        </w:rPr>
        <w:t>Никольского района Пензенской</w:t>
      </w:r>
      <w:r>
        <w:rPr>
          <w:rFonts w:ascii="Times New Roman" w:hAnsi="Times New Roman"/>
          <w:sz w:val="28"/>
          <w:szCs w:val="28"/>
        </w:rPr>
        <w:t xml:space="preserve"> области</w:t>
      </w:r>
    </w:p>
    <w:p w:rsidR="00C30392" w:rsidRDefault="00C30392" w:rsidP="00C30392">
      <w:pPr>
        <w:spacing w:after="0"/>
        <w:jc w:val="center"/>
        <w:rPr>
          <w:rFonts w:ascii="Times New Roman" w:hAnsi="Times New Roman"/>
          <w:sz w:val="28"/>
          <w:szCs w:val="28"/>
        </w:rPr>
      </w:pPr>
    </w:p>
    <w:p w:rsidR="00C30392" w:rsidRDefault="00C30392" w:rsidP="00C30392">
      <w:pPr>
        <w:jc w:val="right"/>
        <w:rPr>
          <w:rFonts w:ascii="Times New Roman" w:hAnsi="Times New Roman"/>
          <w:sz w:val="28"/>
          <w:szCs w:val="28"/>
        </w:rPr>
      </w:pPr>
    </w:p>
    <w:p w:rsidR="00C30392" w:rsidRDefault="00C30392" w:rsidP="00C30392">
      <w:pPr>
        <w:spacing w:after="0"/>
        <w:jc w:val="center"/>
        <w:rPr>
          <w:rFonts w:ascii="Times New Roman" w:hAnsi="Times New Roman"/>
          <w:b/>
          <w:color w:val="000000"/>
          <w:sz w:val="28"/>
          <w:szCs w:val="28"/>
          <w:shd w:val="clear" w:color="auto" w:fill="FFFFFF"/>
        </w:rPr>
      </w:pPr>
    </w:p>
    <w:p w:rsidR="00C30392" w:rsidRDefault="00C30392" w:rsidP="00C30392">
      <w:pPr>
        <w:spacing w:after="0"/>
        <w:jc w:val="center"/>
        <w:rPr>
          <w:rFonts w:ascii="Times New Roman" w:hAnsi="Times New Roman"/>
          <w:b/>
          <w:color w:val="000000"/>
          <w:sz w:val="28"/>
          <w:szCs w:val="28"/>
          <w:shd w:val="clear" w:color="auto" w:fill="FFFFFF"/>
        </w:rPr>
      </w:pPr>
    </w:p>
    <w:p w:rsidR="00C30392" w:rsidRDefault="00C30392" w:rsidP="00C30392">
      <w:pPr>
        <w:spacing w:after="0"/>
        <w:jc w:val="center"/>
        <w:rPr>
          <w:rFonts w:ascii="Times New Roman" w:hAnsi="Times New Roman"/>
          <w:b/>
          <w:color w:val="000000"/>
          <w:sz w:val="28"/>
          <w:szCs w:val="28"/>
          <w:shd w:val="clear" w:color="auto" w:fill="FFFFFF"/>
        </w:rPr>
      </w:pPr>
    </w:p>
    <w:p w:rsidR="00C30392" w:rsidRDefault="00C30392" w:rsidP="00C30392">
      <w:pPr>
        <w:spacing w:after="0" w:line="360" w:lineRule="auto"/>
        <w:ind w:firstLine="709"/>
        <w:jc w:val="center"/>
        <w:rPr>
          <w:rFonts w:ascii="Times New Roman" w:hAnsi="Times New Roman"/>
          <w:color w:val="000000"/>
          <w:sz w:val="44"/>
          <w:szCs w:val="28"/>
        </w:rPr>
      </w:pPr>
      <w:r>
        <w:rPr>
          <w:rFonts w:ascii="Times New Roman" w:hAnsi="Times New Roman"/>
          <w:b/>
          <w:color w:val="000000"/>
          <w:sz w:val="44"/>
          <w:szCs w:val="28"/>
          <w:shd w:val="clear" w:color="auto" w:fill="FFFFFF"/>
        </w:rPr>
        <w:t>«</w:t>
      </w:r>
      <w:r w:rsidR="002B136B">
        <w:rPr>
          <w:rFonts w:ascii="Times New Roman" w:hAnsi="Times New Roman"/>
          <w:b/>
          <w:color w:val="000000"/>
          <w:sz w:val="44"/>
          <w:szCs w:val="28"/>
          <w:shd w:val="clear" w:color="auto" w:fill="FFFFFF"/>
        </w:rPr>
        <w:t xml:space="preserve">Подвижные </w:t>
      </w:r>
      <w:r w:rsidR="002B136B">
        <w:rPr>
          <w:rFonts w:ascii="Times New Roman" w:hAnsi="Times New Roman" w:cs="Times New Roman"/>
          <w:b/>
          <w:sz w:val="44"/>
          <w:szCs w:val="44"/>
          <w:shd w:val="clear" w:color="auto" w:fill="FFFFFF"/>
        </w:rPr>
        <w:t>и</w:t>
      </w:r>
      <w:r>
        <w:rPr>
          <w:rFonts w:ascii="Times New Roman" w:hAnsi="Times New Roman" w:cs="Times New Roman"/>
          <w:b/>
          <w:sz w:val="44"/>
          <w:szCs w:val="44"/>
          <w:shd w:val="clear" w:color="auto" w:fill="FFFFFF"/>
        </w:rPr>
        <w:t>гры разных поколений</w:t>
      </w:r>
      <w:r>
        <w:rPr>
          <w:rFonts w:ascii="Times New Roman" w:hAnsi="Times New Roman"/>
          <w:b/>
          <w:color w:val="000000"/>
          <w:sz w:val="44"/>
          <w:szCs w:val="28"/>
          <w:shd w:val="clear" w:color="auto" w:fill="FFFFFF"/>
        </w:rPr>
        <w:t>»</w:t>
      </w:r>
    </w:p>
    <w:p w:rsidR="00C30392" w:rsidRDefault="00C30392" w:rsidP="00C30392">
      <w:pPr>
        <w:rPr>
          <w:rFonts w:ascii="Times New Roman" w:hAnsi="Times New Roman"/>
          <w:color w:val="000000"/>
          <w:sz w:val="28"/>
          <w:szCs w:val="28"/>
        </w:rPr>
      </w:pPr>
    </w:p>
    <w:p w:rsidR="00C30392" w:rsidRDefault="00C30392" w:rsidP="00C30392">
      <w:pPr>
        <w:rPr>
          <w:rFonts w:ascii="Times New Roman" w:hAnsi="Times New Roman"/>
          <w:color w:val="000000"/>
          <w:sz w:val="28"/>
          <w:szCs w:val="28"/>
        </w:rPr>
      </w:pPr>
    </w:p>
    <w:p w:rsidR="00C30392" w:rsidRDefault="00C30392" w:rsidP="00C30392">
      <w:pPr>
        <w:rPr>
          <w:rFonts w:ascii="Times New Roman" w:hAnsi="Times New Roman"/>
          <w:color w:val="000000"/>
          <w:sz w:val="28"/>
          <w:szCs w:val="28"/>
        </w:rPr>
      </w:pPr>
    </w:p>
    <w:p w:rsidR="00C30392" w:rsidRDefault="00C30392" w:rsidP="00C30392">
      <w:pPr>
        <w:rPr>
          <w:rFonts w:ascii="Times New Roman" w:hAnsi="Times New Roman"/>
          <w:color w:val="000000"/>
          <w:sz w:val="28"/>
          <w:szCs w:val="28"/>
        </w:rPr>
      </w:pPr>
    </w:p>
    <w:p w:rsidR="00C30392" w:rsidRDefault="00C30392" w:rsidP="00C30392">
      <w:pPr>
        <w:spacing w:after="0" w:line="240" w:lineRule="auto"/>
        <w:jc w:val="right"/>
        <w:rPr>
          <w:rFonts w:ascii="Times New Roman" w:hAnsi="Times New Roman"/>
          <w:sz w:val="28"/>
          <w:szCs w:val="28"/>
        </w:rPr>
      </w:pPr>
      <w:r w:rsidRPr="00C96D4D">
        <w:rPr>
          <w:rFonts w:ascii="Times New Roman" w:hAnsi="Times New Roman" w:cs="Times New Roman"/>
          <w:spacing w:val="-3"/>
          <w:sz w:val="28"/>
          <w:szCs w:val="28"/>
        </w:rPr>
        <w:t>Демидова  Дарья</w:t>
      </w:r>
      <w:r w:rsidR="001A7C19">
        <w:rPr>
          <w:rFonts w:ascii="Times New Roman" w:hAnsi="Times New Roman" w:cs="Times New Roman"/>
          <w:spacing w:val="-3"/>
          <w:sz w:val="28"/>
          <w:szCs w:val="28"/>
        </w:rPr>
        <w:t xml:space="preserve"> </w:t>
      </w:r>
      <w:r>
        <w:rPr>
          <w:rFonts w:ascii="Times New Roman" w:hAnsi="Times New Roman" w:cs="Times New Roman"/>
          <w:spacing w:val="-3"/>
          <w:sz w:val="28"/>
          <w:szCs w:val="28"/>
        </w:rPr>
        <w:t>Викторовна</w:t>
      </w:r>
      <w:r>
        <w:rPr>
          <w:rFonts w:ascii="Times New Roman" w:hAnsi="Times New Roman"/>
          <w:sz w:val="28"/>
          <w:szCs w:val="28"/>
        </w:rPr>
        <w:t>, 8 класс</w:t>
      </w:r>
    </w:p>
    <w:p w:rsidR="00C30392" w:rsidRDefault="00C30392" w:rsidP="00C30392">
      <w:pPr>
        <w:spacing w:after="0" w:line="240" w:lineRule="auto"/>
        <w:jc w:val="right"/>
        <w:rPr>
          <w:rFonts w:ascii="Times New Roman" w:hAnsi="Times New Roman"/>
          <w:sz w:val="28"/>
          <w:szCs w:val="28"/>
        </w:rPr>
      </w:pPr>
      <w:r>
        <w:rPr>
          <w:rFonts w:ascii="Times New Roman" w:hAnsi="Times New Roman"/>
          <w:sz w:val="28"/>
          <w:szCs w:val="28"/>
        </w:rPr>
        <w:t xml:space="preserve">МБУ </w:t>
      </w:r>
      <w:proofErr w:type="gramStart"/>
      <w:r>
        <w:rPr>
          <w:rFonts w:ascii="Times New Roman" w:hAnsi="Times New Roman"/>
          <w:sz w:val="28"/>
          <w:szCs w:val="28"/>
        </w:rPr>
        <w:t>ДО</w:t>
      </w:r>
      <w:proofErr w:type="gramEnd"/>
      <w:r>
        <w:rPr>
          <w:rFonts w:ascii="Times New Roman" w:hAnsi="Times New Roman"/>
          <w:sz w:val="28"/>
          <w:szCs w:val="28"/>
        </w:rPr>
        <w:t xml:space="preserve"> «</w:t>
      </w:r>
      <w:proofErr w:type="gramStart"/>
      <w:r>
        <w:rPr>
          <w:rFonts w:ascii="Times New Roman" w:hAnsi="Times New Roman"/>
          <w:sz w:val="28"/>
          <w:szCs w:val="28"/>
        </w:rPr>
        <w:t>Дом</w:t>
      </w:r>
      <w:proofErr w:type="gramEnd"/>
      <w:r>
        <w:rPr>
          <w:rFonts w:ascii="Times New Roman" w:hAnsi="Times New Roman"/>
          <w:sz w:val="28"/>
          <w:szCs w:val="28"/>
        </w:rPr>
        <w:t xml:space="preserve"> детского творчества»</w:t>
      </w:r>
    </w:p>
    <w:p w:rsidR="00C30392" w:rsidRDefault="00C30392" w:rsidP="00C30392">
      <w:pPr>
        <w:spacing w:after="0" w:line="240" w:lineRule="auto"/>
        <w:jc w:val="right"/>
        <w:rPr>
          <w:rFonts w:ascii="Times New Roman" w:hAnsi="Times New Roman"/>
          <w:sz w:val="28"/>
          <w:szCs w:val="28"/>
        </w:rPr>
      </w:pPr>
      <w:r>
        <w:rPr>
          <w:rFonts w:ascii="Times New Roman" w:hAnsi="Times New Roman"/>
          <w:sz w:val="28"/>
          <w:szCs w:val="28"/>
        </w:rPr>
        <w:t>Никольского района Пензенской области</w:t>
      </w:r>
    </w:p>
    <w:p w:rsidR="00C30392" w:rsidRDefault="00C30392" w:rsidP="00C30392">
      <w:pPr>
        <w:spacing w:after="0" w:line="240" w:lineRule="auto"/>
        <w:jc w:val="right"/>
        <w:rPr>
          <w:rFonts w:ascii="Times New Roman" w:hAnsi="Times New Roman"/>
          <w:sz w:val="28"/>
          <w:szCs w:val="28"/>
        </w:rPr>
      </w:pPr>
      <w:r>
        <w:rPr>
          <w:rFonts w:ascii="Times New Roman" w:hAnsi="Times New Roman"/>
          <w:sz w:val="28"/>
          <w:szCs w:val="28"/>
        </w:rPr>
        <w:t>детское объединение «Я – исследователь»</w:t>
      </w:r>
    </w:p>
    <w:p w:rsidR="00C30392" w:rsidRDefault="00C30392" w:rsidP="00C30392">
      <w:pPr>
        <w:pStyle w:val="ad"/>
        <w:spacing w:after="0" w:line="240" w:lineRule="auto"/>
        <w:ind w:left="0"/>
        <w:jc w:val="right"/>
        <w:rPr>
          <w:rFonts w:ascii="Times New Roman" w:hAnsi="Times New Roman"/>
          <w:sz w:val="28"/>
          <w:szCs w:val="28"/>
        </w:rPr>
      </w:pPr>
      <w:r>
        <w:rPr>
          <w:rFonts w:ascii="Times New Roman" w:hAnsi="Times New Roman"/>
          <w:sz w:val="28"/>
          <w:szCs w:val="28"/>
        </w:rPr>
        <w:t xml:space="preserve">Руководитель: </w:t>
      </w:r>
      <w:r w:rsidRPr="00C96D4D">
        <w:rPr>
          <w:rFonts w:ascii="Times New Roman" w:hAnsi="Times New Roman"/>
          <w:spacing w:val="-3"/>
          <w:sz w:val="28"/>
          <w:szCs w:val="28"/>
        </w:rPr>
        <w:t>Пинимасова Наталья Ильдаровна</w:t>
      </w:r>
      <w:r>
        <w:rPr>
          <w:rFonts w:ascii="Times New Roman" w:hAnsi="Times New Roman"/>
          <w:sz w:val="28"/>
          <w:szCs w:val="28"/>
        </w:rPr>
        <w:t>,</w:t>
      </w:r>
    </w:p>
    <w:p w:rsidR="00C30392" w:rsidRDefault="00C30392" w:rsidP="00C30392">
      <w:pPr>
        <w:pStyle w:val="ad"/>
        <w:tabs>
          <w:tab w:val="left" w:pos="0"/>
        </w:tabs>
        <w:spacing w:after="0" w:line="240" w:lineRule="auto"/>
        <w:ind w:left="0"/>
        <w:jc w:val="right"/>
        <w:rPr>
          <w:rFonts w:ascii="Times New Roman" w:hAnsi="Times New Roman"/>
          <w:sz w:val="28"/>
          <w:szCs w:val="28"/>
        </w:rPr>
      </w:pPr>
      <w:r>
        <w:rPr>
          <w:rFonts w:ascii="Times New Roman" w:hAnsi="Times New Roman"/>
          <w:sz w:val="28"/>
          <w:szCs w:val="28"/>
        </w:rPr>
        <w:t>педагог дополнительного образования</w:t>
      </w:r>
    </w:p>
    <w:p w:rsidR="00C30392" w:rsidRDefault="00C30392" w:rsidP="00C30392">
      <w:pPr>
        <w:jc w:val="right"/>
        <w:rPr>
          <w:rFonts w:ascii="Times New Roman" w:hAnsi="Times New Roman"/>
          <w:sz w:val="28"/>
          <w:szCs w:val="28"/>
        </w:rPr>
      </w:pPr>
    </w:p>
    <w:p w:rsidR="00C30392" w:rsidRDefault="00C30392" w:rsidP="00C30392">
      <w:pPr>
        <w:pStyle w:val="a8"/>
        <w:tabs>
          <w:tab w:val="left" w:pos="4111"/>
        </w:tabs>
        <w:spacing w:line="276" w:lineRule="auto"/>
        <w:jc w:val="center"/>
        <w:rPr>
          <w:sz w:val="28"/>
          <w:szCs w:val="28"/>
        </w:rPr>
      </w:pPr>
    </w:p>
    <w:p w:rsidR="00C30392" w:rsidRDefault="00C30392" w:rsidP="00C30392">
      <w:pPr>
        <w:spacing w:after="0" w:line="240" w:lineRule="auto"/>
        <w:jc w:val="both"/>
        <w:rPr>
          <w:rFonts w:ascii="Times New Roman" w:hAnsi="Times New Roman" w:cs="Times New Roman"/>
          <w:sz w:val="24"/>
          <w:szCs w:val="24"/>
        </w:rPr>
      </w:pPr>
    </w:p>
    <w:p w:rsidR="00C30392" w:rsidRDefault="00C30392"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both"/>
        <w:rPr>
          <w:rFonts w:ascii="Times New Roman" w:hAnsi="Times New Roman" w:cs="Times New Roman"/>
          <w:sz w:val="28"/>
          <w:szCs w:val="28"/>
        </w:rPr>
      </w:pPr>
    </w:p>
    <w:p w:rsidR="002B136B" w:rsidRDefault="002B136B" w:rsidP="00C30392">
      <w:pPr>
        <w:spacing w:after="0" w:line="360" w:lineRule="auto"/>
        <w:jc w:val="both"/>
        <w:rPr>
          <w:rFonts w:ascii="Times New Roman" w:hAnsi="Times New Roman" w:cs="Times New Roman"/>
          <w:sz w:val="28"/>
          <w:szCs w:val="28"/>
        </w:rPr>
      </w:pPr>
    </w:p>
    <w:p w:rsidR="002B136B" w:rsidRDefault="002B136B" w:rsidP="00C30392">
      <w:pPr>
        <w:spacing w:after="0" w:line="360" w:lineRule="auto"/>
        <w:jc w:val="both"/>
        <w:rPr>
          <w:rFonts w:ascii="Times New Roman" w:hAnsi="Times New Roman" w:cs="Times New Roman"/>
          <w:sz w:val="28"/>
          <w:szCs w:val="28"/>
        </w:rPr>
      </w:pPr>
    </w:p>
    <w:p w:rsidR="002B136B" w:rsidRDefault="002B136B"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both"/>
        <w:rPr>
          <w:rFonts w:ascii="Times New Roman" w:hAnsi="Times New Roman" w:cs="Times New Roman"/>
          <w:sz w:val="28"/>
          <w:szCs w:val="28"/>
        </w:rPr>
      </w:pPr>
    </w:p>
    <w:p w:rsidR="00C30392" w:rsidRDefault="00C30392" w:rsidP="00C3039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Никольск 2022</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lastRenderedPageBreak/>
        <w:t>Содержание</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Введение ___________________________________________  </w:t>
      </w:r>
      <w:proofErr w:type="spellStart"/>
      <w:proofErr w:type="gramStart"/>
      <w:r w:rsidRPr="00C30392">
        <w:rPr>
          <w:rFonts w:ascii="Times New Roman" w:hAnsi="Times New Roman" w:cs="Times New Roman"/>
          <w:sz w:val="28"/>
          <w:szCs w:val="28"/>
        </w:rPr>
        <w:t>стр</w:t>
      </w:r>
      <w:proofErr w:type="spellEnd"/>
      <w:proofErr w:type="gramEnd"/>
      <w:r w:rsidR="00A524F2">
        <w:rPr>
          <w:rFonts w:ascii="Times New Roman" w:hAnsi="Times New Roman" w:cs="Times New Roman"/>
          <w:sz w:val="28"/>
          <w:szCs w:val="28"/>
        </w:rPr>
        <w:t xml:space="preserve"> 2</w:t>
      </w:r>
      <w:r w:rsidRPr="00C30392">
        <w:rPr>
          <w:rFonts w:ascii="Times New Roman" w:hAnsi="Times New Roman" w:cs="Times New Roman"/>
          <w:sz w:val="28"/>
          <w:szCs w:val="28"/>
        </w:rPr>
        <w:t>-3</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Глава 1. Значение подвижной игры _________________</w:t>
      </w:r>
      <w:r w:rsidR="002B136B">
        <w:rPr>
          <w:rFonts w:ascii="Times New Roman" w:hAnsi="Times New Roman" w:cs="Times New Roman"/>
          <w:sz w:val="28"/>
          <w:szCs w:val="28"/>
        </w:rPr>
        <w:t>_____</w:t>
      </w:r>
      <w:bookmarkStart w:id="0" w:name="_GoBack"/>
      <w:bookmarkEnd w:id="0"/>
      <w:r w:rsidR="00A524F2">
        <w:rPr>
          <w:rFonts w:ascii="Times New Roman" w:hAnsi="Times New Roman" w:cs="Times New Roman"/>
          <w:sz w:val="28"/>
          <w:szCs w:val="28"/>
        </w:rPr>
        <w:t xml:space="preserve">  </w:t>
      </w:r>
      <w:proofErr w:type="spellStart"/>
      <w:r w:rsidRPr="00C30392">
        <w:rPr>
          <w:rFonts w:ascii="Times New Roman" w:hAnsi="Times New Roman" w:cs="Times New Roman"/>
          <w:sz w:val="28"/>
          <w:szCs w:val="28"/>
        </w:rPr>
        <w:t>стр</w:t>
      </w:r>
      <w:proofErr w:type="spellEnd"/>
      <w:r w:rsidR="00A524F2">
        <w:rPr>
          <w:rFonts w:ascii="Times New Roman" w:hAnsi="Times New Roman" w:cs="Times New Roman"/>
          <w:sz w:val="28"/>
          <w:szCs w:val="28"/>
        </w:rPr>
        <w:t xml:space="preserve"> </w:t>
      </w:r>
      <w:r w:rsidRPr="00C30392">
        <w:rPr>
          <w:rFonts w:ascii="Times New Roman" w:hAnsi="Times New Roman" w:cs="Times New Roman"/>
          <w:sz w:val="28"/>
          <w:szCs w:val="28"/>
        </w:rPr>
        <w:t>3-</w:t>
      </w:r>
      <w:r w:rsidR="00A524F2">
        <w:rPr>
          <w:rFonts w:ascii="Times New Roman" w:hAnsi="Times New Roman" w:cs="Times New Roman"/>
          <w:sz w:val="28"/>
          <w:szCs w:val="28"/>
        </w:rPr>
        <w:t>4</w:t>
      </w:r>
      <w:r w:rsidRPr="00C30392">
        <w:rPr>
          <w:rFonts w:ascii="Times New Roman" w:hAnsi="Times New Roman" w:cs="Times New Roman"/>
          <w:sz w:val="28"/>
          <w:szCs w:val="28"/>
        </w:rPr>
        <w:t xml:space="preserve"> </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Глава 2. Игры моей бабушки___________________________ </w:t>
      </w:r>
      <w:r w:rsidR="00A524F2">
        <w:rPr>
          <w:rFonts w:ascii="Times New Roman" w:hAnsi="Times New Roman" w:cs="Times New Roman"/>
          <w:sz w:val="28"/>
          <w:szCs w:val="28"/>
        </w:rPr>
        <w:t xml:space="preserve"> </w:t>
      </w:r>
      <w:proofErr w:type="spellStart"/>
      <w:proofErr w:type="gramStart"/>
      <w:r w:rsidR="00A524F2">
        <w:rPr>
          <w:rFonts w:ascii="Times New Roman" w:hAnsi="Times New Roman" w:cs="Times New Roman"/>
          <w:sz w:val="28"/>
          <w:szCs w:val="28"/>
        </w:rPr>
        <w:t>стр</w:t>
      </w:r>
      <w:proofErr w:type="spellEnd"/>
      <w:proofErr w:type="gramEnd"/>
      <w:r w:rsidR="00A524F2">
        <w:rPr>
          <w:rFonts w:ascii="Times New Roman" w:hAnsi="Times New Roman" w:cs="Times New Roman"/>
          <w:sz w:val="28"/>
          <w:szCs w:val="28"/>
        </w:rPr>
        <w:t xml:space="preserve"> 4-5</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Глава 3. Игры моих родителей__________________________ </w:t>
      </w:r>
      <w:proofErr w:type="spellStart"/>
      <w:proofErr w:type="gramStart"/>
      <w:r w:rsidRPr="00C30392">
        <w:rPr>
          <w:rFonts w:ascii="Times New Roman" w:hAnsi="Times New Roman" w:cs="Times New Roman"/>
          <w:sz w:val="28"/>
          <w:szCs w:val="28"/>
        </w:rPr>
        <w:t>стр</w:t>
      </w:r>
      <w:proofErr w:type="spellEnd"/>
      <w:proofErr w:type="gramEnd"/>
      <w:r w:rsidR="00A524F2">
        <w:rPr>
          <w:rFonts w:ascii="Times New Roman" w:hAnsi="Times New Roman" w:cs="Times New Roman"/>
          <w:sz w:val="28"/>
          <w:szCs w:val="28"/>
        </w:rPr>
        <w:t xml:space="preserve"> 6-8</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Глава 4. Игры моего поколения_________________________ </w:t>
      </w:r>
      <w:r w:rsidR="00A524F2">
        <w:rPr>
          <w:rFonts w:ascii="Times New Roman" w:hAnsi="Times New Roman" w:cs="Times New Roman"/>
          <w:sz w:val="28"/>
          <w:szCs w:val="28"/>
        </w:rPr>
        <w:t xml:space="preserve"> </w:t>
      </w:r>
      <w:proofErr w:type="spellStart"/>
      <w:proofErr w:type="gramStart"/>
      <w:r w:rsidR="00A524F2">
        <w:rPr>
          <w:rFonts w:ascii="Times New Roman" w:hAnsi="Times New Roman" w:cs="Times New Roman"/>
          <w:sz w:val="28"/>
          <w:szCs w:val="28"/>
        </w:rPr>
        <w:t>стр</w:t>
      </w:r>
      <w:proofErr w:type="spellEnd"/>
      <w:proofErr w:type="gramEnd"/>
      <w:r w:rsidR="00A524F2">
        <w:rPr>
          <w:rFonts w:ascii="Times New Roman" w:hAnsi="Times New Roman" w:cs="Times New Roman"/>
          <w:sz w:val="28"/>
          <w:szCs w:val="28"/>
        </w:rPr>
        <w:t xml:space="preserve"> 8-9</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Заключение__________________________________________ </w:t>
      </w:r>
      <w:proofErr w:type="spellStart"/>
      <w:proofErr w:type="gramStart"/>
      <w:r w:rsidRPr="00C30392">
        <w:rPr>
          <w:rFonts w:ascii="Times New Roman" w:hAnsi="Times New Roman" w:cs="Times New Roman"/>
          <w:sz w:val="28"/>
          <w:szCs w:val="28"/>
        </w:rPr>
        <w:t>стр</w:t>
      </w:r>
      <w:proofErr w:type="spellEnd"/>
      <w:proofErr w:type="gramEnd"/>
      <w:r w:rsidR="00A524F2">
        <w:rPr>
          <w:rFonts w:ascii="Times New Roman" w:hAnsi="Times New Roman" w:cs="Times New Roman"/>
          <w:sz w:val="28"/>
          <w:szCs w:val="28"/>
        </w:rPr>
        <w:t xml:space="preserve"> 9-</w:t>
      </w:r>
      <w:r w:rsidRPr="00C30392">
        <w:rPr>
          <w:rFonts w:ascii="Times New Roman" w:hAnsi="Times New Roman" w:cs="Times New Roman"/>
          <w:sz w:val="28"/>
          <w:szCs w:val="28"/>
        </w:rPr>
        <w:t>1</w:t>
      </w:r>
      <w:r w:rsidR="00A524F2">
        <w:rPr>
          <w:rFonts w:ascii="Times New Roman" w:hAnsi="Times New Roman" w:cs="Times New Roman"/>
          <w:sz w:val="28"/>
          <w:szCs w:val="28"/>
        </w:rPr>
        <w:t>0</w:t>
      </w:r>
    </w:p>
    <w:p w:rsidR="00C30392" w:rsidRPr="00C30392" w:rsidRDefault="00C30392" w:rsidP="00C30392">
      <w:pPr>
        <w:spacing w:after="0"/>
        <w:jc w:val="both"/>
        <w:rPr>
          <w:rFonts w:ascii="Times New Roman" w:hAnsi="Times New Roman" w:cs="Times New Roman"/>
          <w:sz w:val="28"/>
          <w:szCs w:val="28"/>
        </w:rPr>
      </w:pPr>
      <w:r w:rsidRPr="00C30392">
        <w:rPr>
          <w:rFonts w:ascii="Times New Roman" w:hAnsi="Times New Roman" w:cs="Times New Roman"/>
          <w:sz w:val="28"/>
          <w:szCs w:val="28"/>
        </w:rPr>
        <w:t>Источники и литература_______________________________  стр1</w:t>
      </w:r>
      <w:r w:rsidR="00A524F2">
        <w:rPr>
          <w:rFonts w:ascii="Times New Roman" w:hAnsi="Times New Roman" w:cs="Times New Roman"/>
          <w:sz w:val="28"/>
          <w:szCs w:val="28"/>
        </w:rPr>
        <w:t>0</w:t>
      </w:r>
      <w:r w:rsidRPr="00C30392">
        <w:rPr>
          <w:rFonts w:ascii="Times New Roman" w:hAnsi="Times New Roman" w:cs="Times New Roman"/>
          <w:sz w:val="28"/>
          <w:szCs w:val="28"/>
        </w:rPr>
        <w:t>-1</w:t>
      </w:r>
      <w:r w:rsidR="00A524F2">
        <w:rPr>
          <w:rFonts w:ascii="Times New Roman" w:hAnsi="Times New Roman" w:cs="Times New Roman"/>
          <w:sz w:val="28"/>
          <w:szCs w:val="28"/>
        </w:rPr>
        <w:t>1</w:t>
      </w: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C30392" w:rsidRPr="00C30392" w:rsidRDefault="00C30392" w:rsidP="00C30392">
      <w:pPr>
        <w:spacing w:after="0"/>
        <w:jc w:val="both"/>
        <w:rPr>
          <w:rFonts w:ascii="Times New Roman" w:hAnsi="Times New Roman" w:cs="Times New Roman"/>
          <w:sz w:val="28"/>
          <w:szCs w:val="28"/>
        </w:rPr>
      </w:pPr>
    </w:p>
    <w:p w:rsidR="00A524F2" w:rsidRDefault="00C30392" w:rsidP="00C30392">
      <w:pPr>
        <w:spacing w:after="0"/>
        <w:jc w:val="both"/>
        <w:rPr>
          <w:rFonts w:ascii="Times New Roman" w:hAnsi="Times New Roman" w:cs="Times New Roman"/>
          <w:iCs/>
          <w:color w:val="000000"/>
          <w:sz w:val="28"/>
          <w:szCs w:val="28"/>
        </w:rPr>
      </w:pPr>
      <w:r w:rsidRPr="00C30392">
        <w:rPr>
          <w:rFonts w:ascii="Times New Roman" w:hAnsi="Times New Roman" w:cs="Times New Roman"/>
          <w:iCs/>
          <w:color w:val="000000"/>
          <w:sz w:val="28"/>
          <w:szCs w:val="28"/>
        </w:rPr>
        <w:t xml:space="preserve"> </w:t>
      </w:r>
      <w:r w:rsidRPr="00C30392">
        <w:rPr>
          <w:rFonts w:ascii="Times New Roman" w:hAnsi="Times New Roman" w:cs="Times New Roman"/>
          <w:iCs/>
          <w:color w:val="000000"/>
          <w:sz w:val="28"/>
          <w:szCs w:val="28"/>
        </w:rPr>
        <w:tab/>
      </w:r>
    </w:p>
    <w:p w:rsidR="00A524F2" w:rsidRDefault="00A524F2" w:rsidP="00C30392">
      <w:pPr>
        <w:spacing w:after="0"/>
        <w:jc w:val="both"/>
        <w:rPr>
          <w:rFonts w:ascii="Times New Roman" w:hAnsi="Times New Roman" w:cs="Times New Roman"/>
          <w:iCs/>
          <w:color w:val="000000"/>
          <w:sz w:val="28"/>
          <w:szCs w:val="28"/>
        </w:rPr>
      </w:pPr>
    </w:p>
    <w:p w:rsidR="00A524F2" w:rsidRDefault="00A524F2" w:rsidP="00C30392">
      <w:pPr>
        <w:spacing w:after="0"/>
        <w:jc w:val="both"/>
        <w:rPr>
          <w:rFonts w:ascii="Times New Roman" w:hAnsi="Times New Roman" w:cs="Times New Roman"/>
          <w:iCs/>
          <w:color w:val="000000"/>
          <w:sz w:val="28"/>
          <w:szCs w:val="28"/>
        </w:rPr>
      </w:pPr>
    </w:p>
    <w:p w:rsidR="00A524F2" w:rsidRDefault="00A524F2" w:rsidP="00C30392">
      <w:pPr>
        <w:spacing w:after="0"/>
        <w:jc w:val="both"/>
        <w:rPr>
          <w:rFonts w:ascii="Times New Roman" w:hAnsi="Times New Roman" w:cs="Times New Roman"/>
          <w:iCs/>
          <w:color w:val="000000"/>
          <w:sz w:val="28"/>
          <w:szCs w:val="28"/>
        </w:rPr>
      </w:pPr>
    </w:p>
    <w:p w:rsidR="00A524F2" w:rsidRDefault="00A524F2" w:rsidP="00C30392">
      <w:pPr>
        <w:spacing w:after="0"/>
        <w:jc w:val="both"/>
        <w:rPr>
          <w:rFonts w:ascii="Times New Roman" w:hAnsi="Times New Roman" w:cs="Times New Roman"/>
          <w:iCs/>
          <w:color w:val="000000"/>
          <w:sz w:val="28"/>
          <w:szCs w:val="28"/>
        </w:rPr>
      </w:pPr>
    </w:p>
    <w:p w:rsidR="00A524F2" w:rsidRDefault="00A524F2" w:rsidP="00C30392">
      <w:pPr>
        <w:spacing w:after="0"/>
        <w:jc w:val="both"/>
        <w:rPr>
          <w:rFonts w:ascii="Times New Roman" w:hAnsi="Times New Roman" w:cs="Times New Roman"/>
          <w:iCs/>
          <w:color w:val="000000"/>
          <w:sz w:val="28"/>
          <w:szCs w:val="28"/>
        </w:rPr>
      </w:pPr>
    </w:p>
    <w:p w:rsidR="00A524F2" w:rsidRDefault="00A524F2" w:rsidP="00C30392">
      <w:pPr>
        <w:spacing w:after="0"/>
        <w:jc w:val="both"/>
        <w:rPr>
          <w:rFonts w:ascii="Times New Roman" w:hAnsi="Times New Roman" w:cs="Times New Roman"/>
          <w:iCs/>
          <w:color w:val="000000"/>
          <w:sz w:val="28"/>
          <w:szCs w:val="28"/>
        </w:rPr>
      </w:pPr>
    </w:p>
    <w:p w:rsidR="00C30392" w:rsidRPr="00C30392" w:rsidRDefault="00C30392" w:rsidP="00A524F2">
      <w:pPr>
        <w:spacing w:after="0"/>
        <w:ind w:firstLine="708"/>
        <w:jc w:val="both"/>
        <w:rPr>
          <w:rFonts w:ascii="Times New Roman" w:hAnsi="Times New Roman" w:cs="Times New Roman"/>
          <w:iCs/>
          <w:color w:val="000000"/>
          <w:sz w:val="28"/>
          <w:szCs w:val="28"/>
        </w:rPr>
      </w:pPr>
      <w:r w:rsidRPr="00C30392">
        <w:rPr>
          <w:rFonts w:ascii="Times New Roman" w:hAnsi="Times New Roman" w:cs="Times New Roman"/>
          <w:iCs/>
          <w:color w:val="000000"/>
          <w:sz w:val="28"/>
          <w:szCs w:val="28"/>
        </w:rPr>
        <w:lastRenderedPageBreak/>
        <w:t>Феномен играющего очень интересен во многих отношениях. Прежде всего тем, что образующаяся игровая ситуация подчас захватывает ребёнка больше, чем многие другие события его обыденной жизни. Фокусировка его внимания на разворачивающиеся события настолько высока, что игрок забывает о своих делах и заботах и даже о происходящем вокруг. С другой стороны, ребёнок обычно быстрее схватывает условия игры, чем воспринимает учебный материал.</w:t>
      </w:r>
    </w:p>
    <w:p w:rsidR="00C30392" w:rsidRPr="00C30392" w:rsidRDefault="00C30392" w:rsidP="00C30392">
      <w:pPr>
        <w:spacing w:after="0"/>
        <w:jc w:val="both"/>
        <w:rPr>
          <w:rFonts w:ascii="Times New Roman" w:hAnsi="Times New Roman" w:cs="Times New Roman"/>
          <w:color w:val="000000"/>
          <w:sz w:val="28"/>
          <w:szCs w:val="28"/>
        </w:rPr>
      </w:pPr>
      <w:r w:rsidRPr="00C30392">
        <w:rPr>
          <w:rFonts w:ascii="Times New Roman" w:hAnsi="Times New Roman" w:cs="Times New Roman"/>
          <w:iCs/>
          <w:color w:val="000000"/>
          <w:sz w:val="28"/>
          <w:szCs w:val="28"/>
        </w:rPr>
        <w:tab/>
        <w:t>Подвижная игра - это сознательная, активная деятельность ребенка, характеризующаяся точным и своевремен</w:t>
      </w:r>
      <w:r w:rsidRPr="00C30392">
        <w:rPr>
          <w:rFonts w:ascii="Times New Roman" w:hAnsi="Times New Roman" w:cs="Times New Roman"/>
          <w:iCs/>
          <w:color w:val="000000"/>
          <w:sz w:val="28"/>
          <w:szCs w:val="28"/>
        </w:rPr>
        <w:softHyphen/>
        <w:t>ным выполнением заданий, связанных- с обязательными для всех играющих правилами.</w:t>
      </w:r>
      <w:r w:rsidRPr="00C30392">
        <w:rPr>
          <w:rFonts w:ascii="Times New Roman" w:hAnsi="Times New Roman" w:cs="Times New Roman"/>
          <w:color w:val="000000"/>
          <w:sz w:val="28"/>
          <w:szCs w:val="28"/>
        </w:rPr>
        <w:t> </w:t>
      </w:r>
    </w:p>
    <w:p w:rsidR="00C30392" w:rsidRPr="00C30392" w:rsidRDefault="00C30392" w:rsidP="00C30392">
      <w:pPr>
        <w:pStyle w:val="a8"/>
        <w:tabs>
          <w:tab w:val="left" w:pos="993"/>
        </w:tabs>
        <w:spacing w:before="0" w:beforeAutospacing="0" w:after="0" w:afterAutospacing="0" w:line="276" w:lineRule="auto"/>
        <w:ind w:right="-142" w:firstLine="567"/>
        <w:jc w:val="both"/>
        <w:rPr>
          <w:color w:val="000000"/>
          <w:sz w:val="28"/>
          <w:szCs w:val="28"/>
        </w:rPr>
      </w:pPr>
      <w:r w:rsidRPr="00C30392">
        <w:rPr>
          <w:color w:val="000000"/>
          <w:sz w:val="28"/>
          <w:szCs w:val="28"/>
        </w:rPr>
        <w:t>По определению П.Ф.Лесгафта, подвижная игра является упражнением, посредством которого ребенок гото</w:t>
      </w:r>
      <w:r w:rsidRPr="00C30392">
        <w:rPr>
          <w:color w:val="000000"/>
          <w:sz w:val="28"/>
          <w:szCs w:val="28"/>
        </w:rPr>
        <w:softHyphen/>
        <w:t>вится к жизни. Увлекательное содержание, эмоциональная насы</w:t>
      </w:r>
      <w:r w:rsidRPr="00C30392">
        <w:rPr>
          <w:color w:val="000000"/>
          <w:sz w:val="28"/>
          <w:szCs w:val="28"/>
        </w:rPr>
        <w:softHyphen/>
        <w:t>щенность игры побуждают ребенка к определенным умственным и физическим усилиям.</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О первостепенном значении игры для подростка говорит уже тот факт, что ООН провозгласила игру универсальным и неотъемлемым правом ребенка. Игра – центральная деятельность подростка, наполненная для него смыслом и значением. </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Цель: изучить подвижные игры разных поколений – моей прабабушки, моей бабушки, моих родителей и моих сверстников.</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Задачи: </w:t>
      </w:r>
    </w:p>
    <w:p w:rsidR="00C30392" w:rsidRPr="00C30392" w:rsidRDefault="00C30392" w:rsidP="00C30392">
      <w:pPr>
        <w:pStyle w:val="ac"/>
        <w:numPr>
          <w:ilvl w:val="0"/>
          <w:numId w:val="3"/>
        </w:numPr>
        <w:spacing w:after="0"/>
        <w:ind w:left="709"/>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собрать и систематизировать игры бабушки, родителей и моего поколения;</w:t>
      </w:r>
    </w:p>
    <w:p w:rsidR="00C30392" w:rsidRPr="00C30392" w:rsidRDefault="00C30392" w:rsidP="00C30392">
      <w:pPr>
        <w:pStyle w:val="ac"/>
        <w:numPr>
          <w:ilvl w:val="0"/>
          <w:numId w:val="3"/>
        </w:numPr>
        <w:spacing w:after="0"/>
        <w:ind w:left="709"/>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дать подвижным играм краткую характеристику; </w:t>
      </w:r>
    </w:p>
    <w:p w:rsidR="00C30392" w:rsidRPr="00C30392" w:rsidRDefault="00C30392" w:rsidP="00C30392">
      <w:pPr>
        <w:pStyle w:val="ac"/>
        <w:numPr>
          <w:ilvl w:val="0"/>
          <w:numId w:val="3"/>
        </w:numPr>
        <w:spacing w:after="0"/>
        <w:ind w:left="709"/>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изучить литературу по данной теме и найти нужную информацию в сети интернет;</w:t>
      </w:r>
    </w:p>
    <w:p w:rsidR="00C30392" w:rsidRPr="00C30392" w:rsidRDefault="00C30392" w:rsidP="00C30392">
      <w:pPr>
        <w:pStyle w:val="ac"/>
        <w:numPr>
          <w:ilvl w:val="0"/>
          <w:numId w:val="3"/>
        </w:numPr>
        <w:spacing w:after="0"/>
        <w:ind w:left="709"/>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провести анкетирование моих сверстников. </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Объектом исследования являются подвижные игры. </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Предмет исследования – содержание подвижных игр различных поколений.</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Методы исследования: интервьюирование, анкетирование,</w:t>
      </w:r>
      <w:r w:rsidRPr="00C30392">
        <w:rPr>
          <w:rFonts w:ascii="Times New Roman" w:hAnsi="Times New Roman" w:cs="Times New Roman"/>
          <w:b/>
          <w:sz w:val="28"/>
          <w:szCs w:val="28"/>
        </w:rPr>
        <w:t xml:space="preserve"> </w:t>
      </w:r>
      <w:r w:rsidRPr="00C30392">
        <w:rPr>
          <w:rFonts w:ascii="Times New Roman" w:hAnsi="Times New Roman" w:cs="Times New Roman"/>
          <w:sz w:val="28"/>
          <w:szCs w:val="28"/>
        </w:rPr>
        <w:t>сравнительно-исторический метод.</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Практическая значимость исследовательской работы в том, что собранный материал может пригодиться на уроках физкультуры, на переменах  и вообще в жизни каждого ребенка. Эта тема актуальна для всех детей, по сколько невозможно представить детство без игры.</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Литература: из пособия </w:t>
      </w:r>
      <w:proofErr w:type="spellStart"/>
      <w:r w:rsidRPr="00C30392">
        <w:rPr>
          <w:sz w:val="28"/>
          <w:szCs w:val="28"/>
        </w:rPr>
        <w:t>Кенеман</w:t>
      </w:r>
      <w:proofErr w:type="spellEnd"/>
      <w:r w:rsidRPr="00C30392">
        <w:rPr>
          <w:sz w:val="28"/>
          <w:szCs w:val="28"/>
        </w:rPr>
        <w:t xml:space="preserve"> А. В. мы узнали об играх народов союзных республик, а также автономных республик, входящих в состав РСФСР. </w:t>
      </w:r>
      <w:r w:rsidRPr="00C30392">
        <w:rPr>
          <w:bCs/>
          <w:sz w:val="28"/>
          <w:szCs w:val="28"/>
        </w:rPr>
        <w:t>Современный</w:t>
      </w:r>
      <w:r w:rsidRPr="00C30392">
        <w:rPr>
          <w:sz w:val="28"/>
          <w:szCs w:val="28"/>
        </w:rPr>
        <w:t xml:space="preserve"> </w:t>
      </w:r>
      <w:r w:rsidRPr="00C30392">
        <w:rPr>
          <w:bCs/>
          <w:sz w:val="28"/>
          <w:szCs w:val="28"/>
        </w:rPr>
        <w:t>фольклорный</w:t>
      </w:r>
      <w:r w:rsidRPr="00C30392">
        <w:rPr>
          <w:sz w:val="28"/>
          <w:szCs w:val="28"/>
        </w:rPr>
        <w:t xml:space="preserve"> </w:t>
      </w:r>
      <w:r w:rsidRPr="00C30392">
        <w:rPr>
          <w:bCs/>
          <w:sz w:val="28"/>
          <w:szCs w:val="28"/>
        </w:rPr>
        <w:t>сборник</w:t>
      </w:r>
      <w:r w:rsidRPr="00C30392">
        <w:rPr>
          <w:sz w:val="28"/>
          <w:szCs w:val="28"/>
        </w:rPr>
        <w:t xml:space="preserve"> Ключевой М.А. содержит описания бытующих в настоящее время и бытовавших в недалеком прошлом подвижных детских игр во всем их жанровом разнообразии. Игры и занятия, описанные в книгах Барбары Шер, разработаны для всестороннего развития детей. В этом </w:t>
      </w:r>
      <w:r w:rsidRPr="00C30392">
        <w:rPr>
          <w:sz w:val="28"/>
          <w:szCs w:val="28"/>
        </w:rPr>
        <w:lastRenderedPageBreak/>
        <w:t xml:space="preserve">пособии мы познакомились с увлекательными подвижными играми, которые развивают у ребенка самые разные моторные навыки, координацию движений, глазомер, внимание, настойчивость, уверенность в себе, наблюдательность и воображение. Из статьи </w:t>
      </w:r>
      <w:proofErr w:type="spellStart"/>
      <w:r w:rsidRPr="00C30392">
        <w:rPr>
          <w:sz w:val="28"/>
          <w:szCs w:val="28"/>
        </w:rPr>
        <w:t>В.Чухаревой</w:t>
      </w:r>
      <w:proofErr w:type="spellEnd"/>
      <w:r w:rsidRPr="00C30392">
        <w:rPr>
          <w:sz w:val="28"/>
          <w:szCs w:val="28"/>
        </w:rPr>
        <w:t xml:space="preserve"> «Игры трех поколений» мы уточнили, в какие игры играли дети разных поколений.</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Актуальность. Давно стало </w:t>
      </w:r>
      <w:proofErr w:type="gramStart"/>
      <w:r w:rsidRPr="00C30392">
        <w:rPr>
          <w:sz w:val="28"/>
          <w:szCs w:val="28"/>
        </w:rPr>
        <w:t>расхожим</w:t>
      </w:r>
      <w:proofErr w:type="gramEnd"/>
      <w:r w:rsidRPr="00C30392">
        <w:rPr>
          <w:sz w:val="28"/>
          <w:szCs w:val="28"/>
        </w:rPr>
        <w:t xml:space="preserve"> изречение: если вы хотите узнать душу народа, приглядитесь, как и чем играют его дети. Игра сопровождает человека с колыбели. Учёные давно заметили, что именно детские игры помогают зримо представить седую старину. Многое из того, что было характерно для быта, а с веками исчезло, сохранилось лишь благодаря детским играм. </w:t>
      </w:r>
    </w:p>
    <w:p w:rsidR="00C30392" w:rsidRPr="00C30392" w:rsidRDefault="00C30392" w:rsidP="00C30392">
      <w:pPr>
        <w:spacing w:after="0"/>
        <w:ind w:firstLine="708"/>
        <w:jc w:val="both"/>
        <w:rPr>
          <w:rFonts w:ascii="Times New Roman" w:hAnsi="Times New Roman" w:cs="Times New Roman"/>
          <w:color w:val="000000"/>
          <w:sz w:val="28"/>
          <w:szCs w:val="28"/>
          <w:shd w:val="clear" w:color="auto" w:fill="FFFFFF"/>
        </w:rPr>
      </w:pPr>
      <w:r w:rsidRPr="00C30392">
        <w:rPr>
          <w:rFonts w:ascii="Times New Roman" w:eastAsia="Times New Roman" w:hAnsi="Times New Roman" w:cs="Times New Roman"/>
          <w:sz w:val="28"/>
          <w:szCs w:val="28"/>
          <w:lang w:eastAsia="ru-RU"/>
        </w:rPr>
        <w:t xml:space="preserve">В своей работе мною описаны подвижные игры, потому что </w:t>
      </w:r>
      <w:r w:rsidRPr="00C30392">
        <w:rPr>
          <w:rFonts w:ascii="Times New Roman" w:hAnsi="Times New Roman" w:cs="Times New Roman"/>
          <w:color w:val="000000"/>
          <w:sz w:val="28"/>
          <w:szCs w:val="28"/>
          <w:shd w:val="clear" w:color="auto" w:fill="FFFFFF"/>
        </w:rPr>
        <w:t xml:space="preserve">они способствуют повышению двигательной активности детей, наиболее полноценному их развитию и интересу к действительности. </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При написании данной работы были использованы рассказы моей бабушки, моих родителей и моих сверстников. </w:t>
      </w:r>
    </w:p>
    <w:p w:rsidR="00C30392" w:rsidRPr="00C30392" w:rsidRDefault="00C30392" w:rsidP="00C30392">
      <w:pPr>
        <w:spacing w:after="0"/>
        <w:ind w:firstLine="708"/>
        <w:jc w:val="both"/>
        <w:rPr>
          <w:rFonts w:ascii="Times New Roman" w:eastAsia="Times New Roman" w:hAnsi="Times New Roman" w:cs="Times New Roman"/>
          <w:sz w:val="28"/>
          <w:szCs w:val="28"/>
          <w:lang w:eastAsia="ru-RU"/>
        </w:rPr>
      </w:pPr>
      <w:r w:rsidRPr="00C30392">
        <w:rPr>
          <w:rFonts w:ascii="Times New Roman" w:eastAsia="Times New Roman" w:hAnsi="Times New Roman" w:cs="Times New Roman"/>
          <w:sz w:val="28"/>
          <w:szCs w:val="28"/>
          <w:lang w:eastAsia="ru-RU"/>
        </w:rPr>
        <w:t xml:space="preserve">Гипотеза исследования дети разных поколений играли в разные игры. </w:t>
      </w:r>
    </w:p>
    <w:p w:rsidR="00C30392" w:rsidRPr="00C30392" w:rsidRDefault="00C30392" w:rsidP="00C30392">
      <w:pPr>
        <w:spacing w:after="0"/>
        <w:jc w:val="both"/>
        <w:rPr>
          <w:rFonts w:ascii="Times New Roman" w:eastAsia="Times New Roman" w:hAnsi="Times New Roman" w:cs="Times New Roman"/>
          <w:color w:val="000000" w:themeColor="text1"/>
          <w:sz w:val="28"/>
          <w:szCs w:val="28"/>
          <w:lang w:eastAsia="ru-RU"/>
        </w:rPr>
      </w:pPr>
      <w:r w:rsidRPr="00C30392">
        <w:rPr>
          <w:rFonts w:ascii="Times New Roman" w:eastAsia="Times New Roman" w:hAnsi="Times New Roman" w:cs="Times New Roman"/>
          <w:sz w:val="28"/>
          <w:szCs w:val="28"/>
          <w:lang w:eastAsia="ru-RU"/>
        </w:rPr>
        <w:t xml:space="preserve">    </w:t>
      </w:r>
      <w:r w:rsidRPr="00C30392">
        <w:rPr>
          <w:rFonts w:ascii="Times New Roman" w:eastAsia="Times New Roman" w:hAnsi="Times New Roman" w:cs="Times New Roman"/>
          <w:sz w:val="28"/>
          <w:szCs w:val="28"/>
          <w:lang w:eastAsia="ru-RU"/>
        </w:rPr>
        <w:tab/>
        <w:t>Глава 1</w:t>
      </w:r>
      <w:r w:rsidRPr="00C30392">
        <w:rPr>
          <w:rFonts w:ascii="Times New Roman" w:eastAsia="Times New Roman" w:hAnsi="Times New Roman" w:cs="Times New Roman"/>
          <w:color w:val="000000" w:themeColor="text1"/>
          <w:sz w:val="28"/>
          <w:szCs w:val="28"/>
          <w:lang w:eastAsia="ru-RU"/>
        </w:rPr>
        <w:t>. Значение игры.</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Свое исследование мне бы хотелось начать со значения слова игра, и какую роль она играла в жизни человека. «Занятие для развлечения, отдыха, укрепления здоровья и т.п.».</w:t>
      </w:r>
      <w:r w:rsidRPr="00C30392">
        <w:rPr>
          <w:rStyle w:val="a5"/>
          <w:rFonts w:eastAsiaTheme="majorEastAsia"/>
          <w:sz w:val="28"/>
          <w:szCs w:val="28"/>
        </w:rPr>
        <w:footnoteReference w:id="1"/>
      </w:r>
      <w:r w:rsidRPr="00C30392">
        <w:rPr>
          <w:sz w:val="28"/>
          <w:szCs w:val="28"/>
        </w:rPr>
        <w:t xml:space="preserve"> Игра - естественный спутник жизни ребенка и поэтому отвечает законам, заложенным самой природой в развивающемся организме ребенка, - неуемной потребности его в жизнерадостных движениях. Творчество, фантазия, являющиеся непременным условием большинства подвижных игр, усиливают мозговые импульсы, которые, в свою очередь, стимулируют гипофиз, деятельность щитовидной железы и всей эндокринной системы. Положительные эмоции, творчество - важнейшие факторы оздоровления.</w:t>
      </w:r>
    </w:p>
    <w:p w:rsidR="00C30392" w:rsidRPr="00C30392" w:rsidRDefault="00C30392" w:rsidP="00C30392">
      <w:pPr>
        <w:pStyle w:val="a8"/>
        <w:spacing w:before="0" w:beforeAutospacing="0" w:after="0" w:afterAutospacing="0" w:line="276" w:lineRule="auto"/>
        <w:jc w:val="both"/>
        <w:rPr>
          <w:sz w:val="28"/>
          <w:szCs w:val="28"/>
        </w:rPr>
      </w:pPr>
      <w:r w:rsidRPr="00C30392">
        <w:rPr>
          <w:sz w:val="28"/>
          <w:szCs w:val="28"/>
        </w:rPr>
        <w:t xml:space="preserve"> </w:t>
      </w:r>
      <w:r w:rsidRPr="00C30392">
        <w:rPr>
          <w:sz w:val="28"/>
          <w:szCs w:val="28"/>
        </w:rPr>
        <w:tab/>
        <w:t xml:space="preserve">П.Ф. Лесгафт рассматривал подвижную игру как средство разностороннего воспитания личности ребенка, развитие у него честности, правдивости, выдержки, самообладания, товарищества. Он рекомендовал воспользоваться играми, чтобы научить ребенка владеть собой. По его утверждению  систематическое проведение подвижных игр развивает у ребенка умение управлять своими движениями, дисциплинирует его тело. Благодаря игре ребенок учится действовать ловко, целесообразно, быстро; выполнять правила, ценить товарищество. </w:t>
      </w:r>
    </w:p>
    <w:p w:rsidR="00C30392" w:rsidRPr="00C30392" w:rsidRDefault="00C30392" w:rsidP="00C30392">
      <w:pPr>
        <w:pStyle w:val="a8"/>
        <w:spacing w:before="0" w:beforeAutospacing="0" w:after="0" w:afterAutospacing="0" w:line="276" w:lineRule="auto"/>
        <w:ind w:firstLine="708"/>
        <w:jc w:val="both"/>
        <w:rPr>
          <w:color w:val="FF0000"/>
          <w:sz w:val="28"/>
          <w:szCs w:val="28"/>
        </w:rPr>
      </w:pPr>
      <w:r w:rsidRPr="00C30392">
        <w:rPr>
          <w:sz w:val="28"/>
          <w:szCs w:val="28"/>
        </w:rPr>
        <w:lastRenderedPageBreak/>
        <w:t>Итак, движения действительно являются биологической потребностью ребенка. Движение плюс движение – вот основа основ - фундамент здоровья детей, их физического развития, формирования психики, способностей, жизненной активности. Основа физического, умственного, нравственного, эстетического и трудового воспитания.</w:t>
      </w:r>
    </w:p>
    <w:p w:rsidR="00C30392" w:rsidRPr="00C30392" w:rsidRDefault="00C30392" w:rsidP="00C30392">
      <w:pPr>
        <w:pStyle w:val="a8"/>
        <w:spacing w:before="0" w:beforeAutospacing="0" w:after="0" w:afterAutospacing="0" w:line="276" w:lineRule="auto"/>
        <w:ind w:firstLine="708"/>
        <w:jc w:val="both"/>
        <w:rPr>
          <w:color w:val="FF0000"/>
          <w:sz w:val="28"/>
          <w:szCs w:val="28"/>
        </w:rPr>
      </w:pPr>
      <w:r w:rsidRPr="00C30392">
        <w:rPr>
          <w:sz w:val="28"/>
          <w:szCs w:val="28"/>
        </w:rPr>
        <w:t>Важно с раннего детства обеспечить условия, необходимые для удовлетворения потребности ребенка в движении.</w:t>
      </w:r>
    </w:p>
    <w:p w:rsidR="00C30392" w:rsidRPr="00C30392" w:rsidRDefault="00C30392" w:rsidP="00C30392">
      <w:pPr>
        <w:spacing w:after="0"/>
        <w:ind w:firstLine="708"/>
        <w:jc w:val="both"/>
        <w:rPr>
          <w:rFonts w:ascii="Times New Roman" w:hAnsi="Times New Roman" w:cs="Times New Roman"/>
          <w:sz w:val="28"/>
          <w:szCs w:val="28"/>
        </w:rPr>
      </w:pPr>
      <w:r w:rsidRPr="00C30392">
        <w:rPr>
          <w:rFonts w:ascii="Times New Roman" w:hAnsi="Times New Roman" w:cs="Times New Roman"/>
          <w:sz w:val="28"/>
          <w:szCs w:val="28"/>
        </w:rPr>
        <w:t>Глава 2. Игры моей бабушки.</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В связи с тем, что у поколения моей бабушки было мало времени на игры и мало игрушек, им приходилось в играх использовать подручный материал как палочки, кости, стеклышки и т.д.</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2.1 Игра  «12 палочек». Суть игры заключается в том, что перед началом игры</w:t>
      </w:r>
      <w:r w:rsidRPr="00C30392">
        <w:rPr>
          <w:rStyle w:val="a9"/>
          <w:color w:val="000000" w:themeColor="text1"/>
          <w:sz w:val="28"/>
          <w:szCs w:val="28"/>
        </w:rPr>
        <w:t xml:space="preserve"> </w:t>
      </w:r>
      <w:r w:rsidRPr="00A524F2">
        <w:rPr>
          <w:rStyle w:val="a9"/>
          <w:b w:val="0"/>
          <w:color w:val="000000" w:themeColor="text1"/>
          <w:sz w:val="28"/>
          <w:szCs w:val="28"/>
        </w:rPr>
        <w:t>выбирался водящий</w:t>
      </w:r>
      <w:r w:rsidRPr="00C30392">
        <w:rPr>
          <w:sz w:val="28"/>
          <w:szCs w:val="28"/>
        </w:rPr>
        <w:t> - он будет искать игроков. В начале игры дощечку клали на камень или кирпич таким образом, чтобы получилась своеобразная «катапульта», на один конец которой укладывали все палочки. Один из игроков топал по противоположному концу дощечки, палочки разлетаются, а игроки разбегались в разные стороны и прятались. Водящий как можно быстрее собирал разлетевшиеся палочки, укладывал их на дощечку и после этого начинал пои</w:t>
      </w:r>
      <w:proofErr w:type="gramStart"/>
      <w:r w:rsidRPr="00C30392">
        <w:rPr>
          <w:sz w:val="28"/>
          <w:szCs w:val="28"/>
        </w:rPr>
        <w:t>ск спр</w:t>
      </w:r>
      <w:proofErr w:type="gramEnd"/>
      <w:r w:rsidRPr="00C30392">
        <w:rPr>
          <w:sz w:val="28"/>
          <w:szCs w:val="28"/>
        </w:rPr>
        <w:t>ятавшихся игроков. Как только он находил какого-нибудь игрока, они бегут наперегонки к дощечке, как в прятках, чтобы «застукаться». Но здесь задача другая: если найденный игрок первым успевает «запустить» палочки в воздух, игра повторялась с тем же водящим. Если же «запустить» палочки успеет водящий - то водящим становился найденный игрок. Бабушка  уточнила, что дощечка была маленькой, круглой из бревна.</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2.2 Игра «Ручеек». Участники выстраивались парами в колонну, кому не хватило пары, он вставал сзади и пробегал по - середине между игроками. Пробегая между ними он выбирал понравившуюся девушку </w:t>
      </w:r>
      <w:proofErr w:type="gramStart"/>
      <w:r w:rsidRPr="00C30392">
        <w:rPr>
          <w:sz w:val="28"/>
          <w:szCs w:val="28"/>
        </w:rPr>
        <w:t>и</w:t>
      </w:r>
      <w:proofErr w:type="gramEnd"/>
      <w:r w:rsidRPr="00C30392">
        <w:rPr>
          <w:sz w:val="28"/>
          <w:szCs w:val="28"/>
        </w:rPr>
        <w:t xml:space="preserve"> взяв ее за руку выстраивался впереди колонны. Оставшийся участник </w:t>
      </w:r>
      <w:proofErr w:type="gramStart"/>
      <w:r w:rsidRPr="00C30392">
        <w:rPr>
          <w:sz w:val="28"/>
          <w:szCs w:val="28"/>
        </w:rPr>
        <w:t>переходил в конец и все повторялось</w:t>
      </w:r>
      <w:proofErr w:type="gramEnd"/>
      <w:r w:rsidRPr="00C30392">
        <w:rPr>
          <w:sz w:val="28"/>
          <w:szCs w:val="28"/>
        </w:rPr>
        <w:t xml:space="preserve"> сначала.</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2.3 Игра в </w:t>
      </w:r>
      <w:r w:rsidRPr="00C30392">
        <w:rPr>
          <w:bCs/>
          <w:sz w:val="28"/>
          <w:szCs w:val="28"/>
        </w:rPr>
        <w:t>бабки</w:t>
      </w:r>
      <w:r w:rsidRPr="00C30392">
        <w:rPr>
          <w:sz w:val="28"/>
          <w:szCs w:val="28"/>
        </w:rPr>
        <w:t xml:space="preserve"> (в </w:t>
      </w:r>
      <w:r w:rsidRPr="00C30392">
        <w:rPr>
          <w:bCs/>
          <w:sz w:val="28"/>
          <w:szCs w:val="28"/>
        </w:rPr>
        <w:t>козны</w:t>
      </w:r>
      <w:r w:rsidRPr="00C30392">
        <w:rPr>
          <w:sz w:val="28"/>
          <w:szCs w:val="28"/>
        </w:rPr>
        <w:t xml:space="preserve">) – суть игры заключается в ловкости бросания костей («бабок») давших название. Брались кости из коленного сустава коровы, т.е. что по длиннее назывались панок, </w:t>
      </w:r>
      <w:proofErr w:type="gramStart"/>
      <w:r w:rsidRPr="00C30392">
        <w:rPr>
          <w:sz w:val="28"/>
          <w:szCs w:val="28"/>
        </w:rPr>
        <w:t>а</w:t>
      </w:r>
      <w:proofErr w:type="gramEnd"/>
      <w:r w:rsidRPr="00C30392">
        <w:rPr>
          <w:sz w:val="28"/>
          <w:szCs w:val="28"/>
        </w:rPr>
        <w:t xml:space="preserve"> т.е. что поменьше шибышка. У каждого из игроков были свои козны. Перед началом игры брали фартук обходили всех и складывали в него козны игроков. Затем </w:t>
      </w:r>
      <w:proofErr w:type="gramStart"/>
      <w:r w:rsidRPr="00C30392">
        <w:rPr>
          <w:sz w:val="28"/>
          <w:szCs w:val="28"/>
        </w:rPr>
        <w:t>отпускали резко фартук и его содержимое рассыпалось</w:t>
      </w:r>
      <w:proofErr w:type="gramEnd"/>
      <w:r w:rsidRPr="00C30392">
        <w:rPr>
          <w:sz w:val="28"/>
          <w:szCs w:val="28"/>
        </w:rPr>
        <w:t xml:space="preserve"> в разные стороны. Козны должны были упасть на бок, тот, у кого оставался в стоячем положении начинал игру. Он должен был отойти на несколько шагов назад и бросить свой козни так, чтобы он попал в цель. </w:t>
      </w:r>
      <w:proofErr w:type="gramStart"/>
      <w:r w:rsidRPr="00C30392">
        <w:rPr>
          <w:sz w:val="28"/>
          <w:szCs w:val="28"/>
        </w:rPr>
        <w:t>Если козны попадал в цель и отлетал на небольшое расстояние, то измеряли расстояние от большого до среднего пальцев.</w:t>
      </w:r>
      <w:proofErr w:type="gramEnd"/>
      <w:r w:rsidRPr="00C30392">
        <w:rPr>
          <w:sz w:val="28"/>
          <w:szCs w:val="28"/>
        </w:rPr>
        <w:t xml:space="preserve"> Если дотягивался, то забирал себе.</w:t>
      </w:r>
    </w:p>
    <w:p w:rsidR="00C30392" w:rsidRPr="00C30392" w:rsidRDefault="00C30392" w:rsidP="00C30392">
      <w:pPr>
        <w:pStyle w:val="3"/>
        <w:shd w:val="clear" w:color="auto" w:fill="FFFFFF"/>
        <w:spacing w:before="0"/>
        <w:ind w:firstLine="708"/>
        <w:jc w:val="both"/>
        <w:rPr>
          <w:rFonts w:ascii="Times New Roman" w:hAnsi="Times New Roman" w:cs="Times New Roman"/>
          <w:b w:val="0"/>
          <w:color w:val="auto"/>
          <w:sz w:val="28"/>
          <w:szCs w:val="28"/>
        </w:rPr>
      </w:pPr>
      <w:r w:rsidRPr="00C30392">
        <w:rPr>
          <w:rFonts w:ascii="Times New Roman" w:hAnsi="Times New Roman" w:cs="Times New Roman"/>
          <w:b w:val="0"/>
          <w:color w:val="auto"/>
          <w:sz w:val="28"/>
          <w:szCs w:val="28"/>
        </w:rPr>
        <w:lastRenderedPageBreak/>
        <w:t xml:space="preserve">2.4 Игра «Золотые ворота» Эта игра отличается большой динамичностью и рассчитана не столько на ловкость ее участников, сколько на их везение. Правила «Золотых ворот» следующие: два игрока становятся напротив друг друга и соединяют руки таким образом, чтобы получились ворота. Остальные участники берутся за руки и по очереди проходят через них. Игроки, составляющие ворота при этом напевают: «Золотые ворота пропускают не всегда! Первый раз прощается, второй раз запрещается, а на третий раз не пропустим вас!». После того, как заканчивается </w:t>
      </w:r>
      <w:proofErr w:type="gramStart"/>
      <w:r w:rsidRPr="00C30392">
        <w:rPr>
          <w:rFonts w:ascii="Times New Roman" w:hAnsi="Times New Roman" w:cs="Times New Roman"/>
          <w:b w:val="0"/>
          <w:color w:val="auto"/>
          <w:sz w:val="28"/>
          <w:szCs w:val="28"/>
        </w:rPr>
        <w:t>песня</w:t>
      </w:r>
      <w:proofErr w:type="gramEnd"/>
      <w:r w:rsidRPr="00C30392">
        <w:rPr>
          <w:rFonts w:ascii="Times New Roman" w:hAnsi="Times New Roman" w:cs="Times New Roman"/>
          <w:b w:val="0"/>
          <w:color w:val="auto"/>
          <w:sz w:val="28"/>
          <w:szCs w:val="28"/>
        </w:rPr>
        <w:t xml:space="preserve"> они опускают руку, и те игроки, которые попались также становятся воротами. Таким образом, постепенно уменьшается цепочка участников. Игра заканчивается в тот момент, когда все становятся «воротами».</w:t>
      </w:r>
    </w:p>
    <w:p w:rsidR="00C30392" w:rsidRPr="00C30392" w:rsidRDefault="00C30392" w:rsidP="00C30392">
      <w:pPr>
        <w:spacing w:after="0"/>
        <w:ind w:firstLine="709"/>
        <w:jc w:val="both"/>
        <w:rPr>
          <w:rFonts w:ascii="Times New Roman" w:hAnsi="Times New Roman" w:cs="Times New Roman"/>
          <w:sz w:val="28"/>
          <w:szCs w:val="28"/>
        </w:rPr>
      </w:pPr>
      <w:r w:rsidRPr="00C30392">
        <w:rPr>
          <w:rFonts w:ascii="Times New Roman" w:hAnsi="Times New Roman" w:cs="Times New Roman"/>
          <w:sz w:val="28"/>
          <w:szCs w:val="28"/>
        </w:rPr>
        <w:t xml:space="preserve">2.5 Игра «Клок»   (игра парней) - Клок – это деревянная палочка дм. 3 см, длина 15 см. Ставили 1 клок на кон. Игроки с определенного расстояния, которое определяется игроками, по  очереди выбивали клок палкой (дм. 4см, длина 50-60 см). Её кидали боком. </w:t>
      </w:r>
    </w:p>
    <w:p w:rsidR="00C30392" w:rsidRPr="00C30392" w:rsidRDefault="00C30392" w:rsidP="00C30392">
      <w:pPr>
        <w:spacing w:after="0"/>
        <w:ind w:firstLine="709"/>
        <w:jc w:val="both"/>
        <w:rPr>
          <w:rFonts w:ascii="Times New Roman" w:hAnsi="Times New Roman" w:cs="Times New Roman"/>
          <w:sz w:val="28"/>
          <w:szCs w:val="28"/>
        </w:rPr>
      </w:pPr>
      <w:r w:rsidRPr="00C30392">
        <w:rPr>
          <w:rFonts w:ascii="Times New Roman" w:hAnsi="Times New Roman" w:cs="Times New Roman"/>
          <w:sz w:val="28"/>
          <w:szCs w:val="28"/>
        </w:rPr>
        <w:t>2.6 Игра «Орёл»  (игра мужчин)</w:t>
      </w:r>
      <w:r w:rsidRPr="00C30392">
        <w:rPr>
          <w:rFonts w:ascii="Times New Roman" w:hAnsi="Times New Roman" w:cs="Times New Roman"/>
          <w:b/>
          <w:sz w:val="28"/>
          <w:szCs w:val="28"/>
        </w:rPr>
        <w:t xml:space="preserve"> - </w:t>
      </w:r>
      <w:r w:rsidRPr="00C30392">
        <w:rPr>
          <w:rFonts w:ascii="Times New Roman" w:hAnsi="Times New Roman" w:cs="Times New Roman"/>
          <w:sz w:val="28"/>
          <w:szCs w:val="28"/>
        </w:rPr>
        <w:t xml:space="preserve">кидали монетку, если падала орлом, то игрок начинал игру. Если </w:t>
      </w:r>
      <w:proofErr w:type="gramStart"/>
      <w:r w:rsidRPr="00C30392">
        <w:rPr>
          <w:rFonts w:ascii="Times New Roman" w:hAnsi="Times New Roman" w:cs="Times New Roman"/>
          <w:sz w:val="28"/>
          <w:szCs w:val="28"/>
        </w:rPr>
        <w:t>решка</w:t>
      </w:r>
      <w:proofErr w:type="gramEnd"/>
      <w:r w:rsidRPr="00C30392">
        <w:rPr>
          <w:rFonts w:ascii="Times New Roman" w:hAnsi="Times New Roman" w:cs="Times New Roman"/>
          <w:sz w:val="28"/>
          <w:szCs w:val="28"/>
        </w:rPr>
        <w:t>, переход хода следующему игроку. На кон ставили мелкие деньги.</w:t>
      </w:r>
    </w:p>
    <w:p w:rsidR="00C30392" w:rsidRPr="00C30392" w:rsidRDefault="00C30392" w:rsidP="00C30392">
      <w:pPr>
        <w:spacing w:after="0"/>
        <w:ind w:firstLine="709"/>
        <w:jc w:val="both"/>
        <w:rPr>
          <w:rFonts w:ascii="Times New Roman" w:hAnsi="Times New Roman" w:cs="Times New Roman"/>
          <w:sz w:val="28"/>
          <w:szCs w:val="28"/>
        </w:rPr>
      </w:pPr>
      <w:r w:rsidRPr="00C30392">
        <w:rPr>
          <w:rFonts w:ascii="Times New Roman" w:hAnsi="Times New Roman" w:cs="Times New Roman"/>
          <w:sz w:val="28"/>
          <w:szCs w:val="28"/>
        </w:rPr>
        <w:t>2.7</w:t>
      </w:r>
      <w:r w:rsidRPr="00C30392">
        <w:rPr>
          <w:rFonts w:ascii="Times New Roman" w:hAnsi="Times New Roman" w:cs="Times New Roman"/>
          <w:b/>
          <w:sz w:val="28"/>
          <w:szCs w:val="28"/>
        </w:rPr>
        <w:t xml:space="preserve"> </w:t>
      </w:r>
      <w:r w:rsidRPr="00C30392">
        <w:rPr>
          <w:rFonts w:ascii="Times New Roman" w:hAnsi="Times New Roman" w:cs="Times New Roman"/>
          <w:sz w:val="28"/>
          <w:szCs w:val="28"/>
        </w:rPr>
        <w:t>Игра «Яйца» - выстраивали яйца попарно в один ряд на небольшом расстоянии друг от друга. По жребию определяли очерёдность. Сбивали сшитым из тряпок мячом. Мяч был не круглым, на местном диалекте «</w:t>
      </w:r>
      <w:proofErr w:type="spellStart"/>
      <w:r w:rsidRPr="00C30392">
        <w:rPr>
          <w:rFonts w:ascii="Times New Roman" w:hAnsi="Times New Roman" w:cs="Times New Roman"/>
          <w:sz w:val="28"/>
          <w:szCs w:val="28"/>
        </w:rPr>
        <w:t>площатый</w:t>
      </w:r>
      <w:proofErr w:type="spellEnd"/>
      <w:r w:rsidRPr="00C30392">
        <w:rPr>
          <w:rFonts w:ascii="Times New Roman" w:hAnsi="Times New Roman" w:cs="Times New Roman"/>
          <w:sz w:val="28"/>
          <w:szCs w:val="28"/>
        </w:rPr>
        <w:t xml:space="preserve">», имеющий плоские части (напоминает шайбу, для игры в хоккей). Сшибленное яйцо сразу съедали. </w:t>
      </w:r>
    </w:p>
    <w:p w:rsidR="00C30392" w:rsidRPr="00C30392" w:rsidRDefault="00C30392" w:rsidP="00C30392">
      <w:pPr>
        <w:spacing w:after="0"/>
        <w:ind w:firstLine="708"/>
        <w:jc w:val="both"/>
        <w:rPr>
          <w:rFonts w:ascii="Times New Roman" w:hAnsi="Times New Roman" w:cs="Times New Roman"/>
          <w:sz w:val="28"/>
          <w:szCs w:val="28"/>
        </w:rPr>
      </w:pPr>
      <w:r w:rsidRPr="00C30392">
        <w:rPr>
          <w:rFonts w:ascii="Times New Roman" w:hAnsi="Times New Roman" w:cs="Times New Roman"/>
          <w:sz w:val="28"/>
          <w:szCs w:val="28"/>
        </w:rPr>
        <w:t>2.8 «Третий лишний» – игроки вставали парами. Один догонял другого, затем игрок, которого догоняли, встает вперед одной пары. Стоящий сзади должен убежать. Если не убежит, то водящий бил его ремнем по спине. Игрок, которого ударили, становился водящим и догонял игрока, который до этого был водящим.</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2.9 Игра «</w:t>
      </w:r>
      <w:proofErr w:type="spellStart"/>
      <w:r w:rsidRPr="00C30392">
        <w:rPr>
          <w:sz w:val="28"/>
          <w:szCs w:val="28"/>
        </w:rPr>
        <w:t>Кондалы</w:t>
      </w:r>
      <w:proofErr w:type="spellEnd"/>
      <w:r w:rsidRPr="00C30392">
        <w:rPr>
          <w:sz w:val="28"/>
          <w:szCs w:val="28"/>
        </w:rPr>
        <w:t xml:space="preserve">» </w:t>
      </w:r>
      <w:proofErr w:type="gramStart"/>
      <w:r w:rsidRPr="00C30392">
        <w:rPr>
          <w:sz w:val="28"/>
          <w:szCs w:val="28"/>
        </w:rPr>
        <w:t>-У</w:t>
      </w:r>
      <w:proofErr w:type="gramEnd"/>
      <w:r w:rsidRPr="00C30392">
        <w:rPr>
          <w:sz w:val="28"/>
          <w:szCs w:val="28"/>
        </w:rPr>
        <w:t xml:space="preserve">частники делятся на две равные команды и становятся друг напротив друга шеренгами взявшись за руки на расстоянии 10-15м. Команды </w:t>
      </w:r>
      <w:proofErr w:type="gramStart"/>
      <w:r w:rsidRPr="00C30392">
        <w:rPr>
          <w:sz w:val="28"/>
          <w:szCs w:val="28"/>
        </w:rPr>
        <w:t>двигаются</w:t>
      </w:r>
      <w:proofErr w:type="gramEnd"/>
      <w:r w:rsidRPr="00C30392">
        <w:rPr>
          <w:sz w:val="28"/>
          <w:szCs w:val="28"/>
        </w:rPr>
        <w:t xml:space="preserve"> навстречу произнося по очереди длинную </w:t>
      </w:r>
      <w:proofErr w:type="spellStart"/>
      <w:r w:rsidRPr="00C30392">
        <w:rPr>
          <w:sz w:val="28"/>
          <w:szCs w:val="28"/>
        </w:rPr>
        <w:t>речовку</w:t>
      </w:r>
      <w:proofErr w:type="spellEnd"/>
      <w:r w:rsidRPr="00C30392">
        <w:rPr>
          <w:sz w:val="28"/>
          <w:szCs w:val="28"/>
        </w:rPr>
        <w:t xml:space="preserve">: «Бояре, а мы к вам пришли дорогие, а мы к вам пришли …» Диалог заканчивается словами: «Бояре отворяйте ворота отдавайте нам невесту навсегда». Тот, кого </w:t>
      </w:r>
      <w:proofErr w:type="gramStart"/>
      <w:r w:rsidRPr="00C30392">
        <w:rPr>
          <w:sz w:val="28"/>
          <w:szCs w:val="28"/>
        </w:rPr>
        <w:t>выбирают невестой должен</w:t>
      </w:r>
      <w:proofErr w:type="gramEnd"/>
      <w:r w:rsidRPr="00C30392">
        <w:rPr>
          <w:sz w:val="28"/>
          <w:szCs w:val="28"/>
        </w:rPr>
        <w:t xml:space="preserve"> после этого разбежаться и прорвать цепь противника. Если попытка оказывается удачной игрок возвращается в свою команду если нет </w:t>
      </w:r>
      <w:proofErr w:type="gramStart"/>
      <w:r w:rsidRPr="00C30392">
        <w:rPr>
          <w:sz w:val="28"/>
          <w:szCs w:val="28"/>
        </w:rPr>
        <w:t>–о</w:t>
      </w:r>
      <w:proofErr w:type="gramEnd"/>
      <w:r w:rsidRPr="00C30392">
        <w:rPr>
          <w:sz w:val="28"/>
          <w:szCs w:val="28"/>
        </w:rPr>
        <w:t xml:space="preserve">стается в другой. Следующий кон начинает проигравшая команда. Цель игры </w:t>
      </w:r>
      <w:proofErr w:type="gramStart"/>
      <w:r w:rsidRPr="00C30392">
        <w:rPr>
          <w:sz w:val="28"/>
          <w:szCs w:val="28"/>
        </w:rPr>
        <w:t>-с</w:t>
      </w:r>
      <w:proofErr w:type="gramEnd"/>
      <w:r w:rsidRPr="00C30392">
        <w:rPr>
          <w:sz w:val="28"/>
          <w:szCs w:val="28"/>
        </w:rPr>
        <w:t>обрать в команде как можно больше участников.</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Что развивает: умение быть в команде и выигрывать в ситуации «один против всех»</w:t>
      </w:r>
    </w:p>
    <w:p w:rsidR="00A524F2" w:rsidRDefault="00A524F2" w:rsidP="00C30392">
      <w:pPr>
        <w:spacing w:after="0"/>
        <w:ind w:firstLine="708"/>
        <w:jc w:val="both"/>
        <w:rPr>
          <w:rFonts w:ascii="Times New Roman" w:hAnsi="Times New Roman" w:cs="Times New Roman"/>
          <w:sz w:val="28"/>
          <w:szCs w:val="28"/>
        </w:rPr>
      </w:pPr>
    </w:p>
    <w:p w:rsidR="00C30392" w:rsidRPr="00C30392" w:rsidRDefault="00C30392" w:rsidP="00C30392">
      <w:pPr>
        <w:spacing w:after="0"/>
        <w:ind w:firstLine="708"/>
        <w:jc w:val="both"/>
        <w:rPr>
          <w:rFonts w:ascii="Times New Roman" w:hAnsi="Times New Roman" w:cs="Times New Roman"/>
          <w:sz w:val="28"/>
          <w:szCs w:val="28"/>
        </w:rPr>
      </w:pPr>
      <w:r w:rsidRPr="00C30392">
        <w:rPr>
          <w:rFonts w:ascii="Times New Roman" w:hAnsi="Times New Roman" w:cs="Times New Roman"/>
          <w:sz w:val="28"/>
          <w:szCs w:val="28"/>
        </w:rPr>
        <w:lastRenderedPageBreak/>
        <w:t>Глава 3. Игры моих родителей.</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Детство моих родителей попало на период, когда страна обрела стабильность после войны 1945 года, когда у родителей появилась возможность уделять больше внимания своим детям и их здоровью. Поэтому игры моих родителей требовали сноровки, ловкости, внимания и подвижности.</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3.1 Игра «Ножички» - Игроки обозначают на земле круг. Далее по очереди стараются попасть ножичком на очерченную территорию противника и таким образом отвоевать у него как можно больше земли. Ножик можно </w:t>
      </w:r>
      <w:proofErr w:type="gramStart"/>
      <w:r w:rsidRPr="00C30392">
        <w:rPr>
          <w:sz w:val="28"/>
          <w:szCs w:val="28"/>
        </w:rPr>
        <w:t>кидать</w:t>
      </w:r>
      <w:proofErr w:type="gramEnd"/>
      <w:r w:rsidRPr="00C30392">
        <w:rPr>
          <w:sz w:val="28"/>
          <w:szCs w:val="28"/>
        </w:rPr>
        <w:t xml:space="preserve"> в том числе с плеча, с переворотом, с Носа и даже с головы. </w:t>
      </w:r>
      <w:proofErr w:type="gramStart"/>
      <w:r w:rsidRPr="00C30392">
        <w:rPr>
          <w:sz w:val="28"/>
          <w:szCs w:val="28"/>
        </w:rPr>
        <w:t>Существует множество вариантов  игры в «ножички» под разными названиями: «земля», «города», «скамейки», «бабки-дедки», «танчики», «кораблики», «футбол», «морской бой».</w:t>
      </w:r>
      <w:proofErr w:type="gramEnd"/>
      <w:r w:rsidRPr="00C30392">
        <w:rPr>
          <w:sz w:val="28"/>
          <w:szCs w:val="28"/>
        </w:rPr>
        <w:t xml:space="preserve"> Ножик втыкали в землю, в песок и деревянную скамейку.</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Это развивало умение общаться с холодным оружием и внимательность</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3.2 Игра « Я садовником родился» - Каждый игрок выбирал себе название цветка и сообщал его «садовнику</w:t>
      </w:r>
      <w:proofErr w:type="gramStart"/>
      <w:r w:rsidRPr="00C30392">
        <w:rPr>
          <w:sz w:val="28"/>
          <w:szCs w:val="28"/>
        </w:rPr>
        <w:t>»-</w:t>
      </w:r>
      <w:proofErr w:type="gramEnd"/>
      <w:r w:rsidRPr="00C30392">
        <w:rPr>
          <w:sz w:val="28"/>
          <w:szCs w:val="28"/>
        </w:rPr>
        <w:t xml:space="preserve">водящему и другим игрокам. Водящий произносил считалочку: «Я садовником родился, не на шутку </w:t>
      </w:r>
      <w:proofErr w:type="gramStart"/>
      <w:r w:rsidRPr="00C30392">
        <w:rPr>
          <w:sz w:val="28"/>
          <w:szCs w:val="28"/>
        </w:rPr>
        <w:t>рассердился</w:t>
      </w:r>
      <w:proofErr w:type="gramEnd"/>
      <w:r w:rsidRPr="00C30392">
        <w:rPr>
          <w:sz w:val="28"/>
          <w:szCs w:val="28"/>
        </w:rPr>
        <w:t xml:space="preserve"> все цветы мне надоели кроме…». Он называет «имя» (название цветка) одного из игроков. Происходит диалог между водящим и игроком. Игрок произносит название одного цветка из </w:t>
      </w:r>
      <w:proofErr w:type="gramStart"/>
      <w:r w:rsidRPr="00C30392">
        <w:rPr>
          <w:sz w:val="28"/>
          <w:szCs w:val="28"/>
        </w:rPr>
        <w:t>тех</w:t>
      </w:r>
      <w:proofErr w:type="gramEnd"/>
      <w:r w:rsidRPr="00C30392">
        <w:rPr>
          <w:sz w:val="28"/>
          <w:szCs w:val="28"/>
        </w:rPr>
        <w:t xml:space="preserve"> что есть в команде. Участник названного цветка  должен откликнуться. Диалог продолжается. Тот кто ошибся: например не отреагировал на свое имя перепутал название цветов – отдает фант (любую свою вещ</w:t>
      </w:r>
      <w:r w:rsidR="00A524F2" w:rsidRPr="00C30392">
        <w:rPr>
          <w:sz w:val="28"/>
          <w:szCs w:val="28"/>
        </w:rPr>
        <w:t>)</w:t>
      </w:r>
      <w:r w:rsidRPr="00C30392">
        <w:rPr>
          <w:sz w:val="28"/>
          <w:szCs w:val="28"/>
        </w:rPr>
        <w:t>. В конце игры фанты разыгрываются. «Садовник» отворачивается</w:t>
      </w:r>
      <w:r w:rsidR="00A524F2">
        <w:rPr>
          <w:sz w:val="28"/>
          <w:szCs w:val="28"/>
        </w:rPr>
        <w:t>,</w:t>
      </w:r>
      <w:r w:rsidRPr="00C30392">
        <w:rPr>
          <w:sz w:val="28"/>
          <w:szCs w:val="28"/>
        </w:rPr>
        <w:t xml:space="preserve"> вещь достают и спрашивают водящего: «Что делать этому игроку</w:t>
      </w:r>
      <w:r w:rsidR="00A524F2" w:rsidRPr="00C30392">
        <w:rPr>
          <w:sz w:val="28"/>
          <w:szCs w:val="28"/>
        </w:rPr>
        <w:t>?</w:t>
      </w:r>
      <w:r w:rsidRPr="00C30392">
        <w:rPr>
          <w:sz w:val="28"/>
          <w:szCs w:val="28"/>
        </w:rPr>
        <w:t xml:space="preserve">»  «Садовник» назначает задание (попрыгать на одной ноге поприседать спеть рассказать стихотворение и </w:t>
      </w:r>
      <w:proofErr w:type="spellStart"/>
      <w:r w:rsidRPr="00C30392">
        <w:rPr>
          <w:sz w:val="28"/>
          <w:szCs w:val="28"/>
        </w:rPr>
        <w:t>т</w:t>
      </w:r>
      <w:proofErr w:type="gramStart"/>
      <w:r w:rsidRPr="00C30392">
        <w:rPr>
          <w:sz w:val="28"/>
          <w:szCs w:val="28"/>
        </w:rPr>
        <w:t>.д</w:t>
      </w:r>
      <w:proofErr w:type="spellEnd"/>
      <w:proofErr w:type="gramEnd"/>
      <w:r w:rsidRPr="00C30392">
        <w:rPr>
          <w:sz w:val="28"/>
          <w:szCs w:val="28"/>
        </w:rPr>
        <w:t xml:space="preserve"> )-игрок отрабатывает» фант и забирает свою вещь.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3.1 Игра «Прятки» - для начала игры при помощи считалки определялся водящий. Он вставал лицом к стене или к дереву </w:t>
      </w:r>
      <w:proofErr w:type="gramStart"/>
      <w:r w:rsidRPr="00C30392">
        <w:rPr>
          <w:sz w:val="28"/>
          <w:szCs w:val="28"/>
        </w:rPr>
        <w:t>и</w:t>
      </w:r>
      <w:proofErr w:type="gramEnd"/>
      <w:r w:rsidRPr="00C30392">
        <w:rPr>
          <w:sz w:val="28"/>
          <w:szCs w:val="28"/>
        </w:rPr>
        <w:t xml:space="preserve"> закрыв глаза начинал считать  до десяти громко вслух. Закончив счет, после слов: «Раз-два </w:t>
      </w:r>
      <w:r w:rsidR="00A524F2" w:rsidRPr="00C30392">
        <w:rPr>
          <w:sz w:val="28"/>
          <w:szCs w:val="28"/>
        </w:rPr>
        <w:t>- т</w:t>
      </w:r>
      <w:r w:rsidRPr="00C30392">
        <w:rPr>
          <w:sz w:val="28"/>
          <w:szCs w:val="28"/>
        </w:rPr>
        <w:t xml:space="preserve">ри-четыре-пять, я иду искать. Кто не спрятался - я не виноват» - шел искать </w:t>
      </w:r>
      <w:proofErr w:type="gramStart"/>
      <w:r w:rsidRPr="00C30392">
        <w:rPr>
          <w:sz w:val="28"/>
          <w:szCs w:val="28"/>
        </w:rPr>
        <w:t>спрятавшихся</w:t>
      </w:r>
      <w:proofErr w:type="gramEnd"/>
      <w:r w:rsidRPr="00C30392">
        <w:rPr>
          <w:sz w:val="28"/>
          <w:szCs w:val="28"/>
        </w:rPr>
        <w:t xml:space="preserve">, но не уходит далеко от того места, где считал. Если кого-то заметил нужно сразу бежать к месту и «запятнать», называя имя найденного. Игрок должен вовремя заметить, что его нашли или что водящий отвлекся и попытаться добежать к стене первым. Тот, кто успевает раньше водящего (кричит «Тук-тук») считается «не застуканным» и </w:t>
      </w:r>
      <w:proofErr w:type="gramStart"/>
      <w:r w:rsidRPr="00C30392">
        <w:rPr>
          <w:sz w:val="28"/>
          <w:szCs w:val="28"/>
        </w:rPr>
        <w:t>ждет пока найдут</w:t>
      </w:r>
      <w:proofErr w:type="gramEnd"/>
      <w:r w:rsidRPr="00C30392">
        <w:rPr>
          <w:sz w:val="28"/>
          <w:szCs w:val="28"/>
        </w:rPr>
        <w:t xml:space="preserve"> остальных. Кого «застукали» первым - становится водящим в следующей игре. </w:t>
      </w:r>
    </w:p>
    <w:p w:rsidR="00C30392" w:rsidRPr="00C30392" w:rsidRDefault="00C30392" w:rsidP="00C30392">
      <w:pPr>
        <w:pStyle w:val="a8"/>
        <w:spacing w:before="0" w:beforeAutospacing="0" w:after="0" w:afterAutospacing="0" w:line="276" w:lineRule="auto"/>
        <w:ind w:firstLine="708"/>
        <w:jc w:val="both"/>
        <w:rPr>
          <w:sz w:val="28"/>
          <w:szCs w:val="28"/>
        </w:rPr>
      </w:pPr>
      <w:proofErr w:type="gramStart"/>
      <w:r w:rsidRPr="00C30392">
        <w:rPr>
          <w:sz w:val="28"/>
          <w:szCs w:val="28"/>
        </w:rPr>
        <w:t>3.2 Игра «Клок» – «дежурный» ставил «мушку» на «клок» на линии кона.</w:t>
      </w:r>
      <w:proofErr w:type="gramEnd"/>
      <w:r w:rsidRPr="00C30392">
        <w:rPr>
          <w:sz w:val="28"/>
          <w:szCs w:val="28"/>
        </w:rPr>
        <w:t xml:space="preserve"> Игрок из «дома» должен был битой сбить «мушку». Сбив ее, «дежурный» бежал за ней и возвращал на место. За это время игроки должны были сбегать за своей </w:t>
      </w:r>
      <w:r w:rsidRPr="00C30392">
        <w:rPr>
          <w:sz w:val="28"/>
          <w:szCs w:val="28"/>
        </w:rPr>
        <w:lastRenderedPageBreak/>
        <w:t>битой и вернуться либо в «дом», либо на линию кона. Если он не успевает и оказывается между этими линиями, то становится «дежурным».</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3.3 Игра «Слоны» – ребята делились на две команды. Игроки из одной команды наклонялись буквой (г), а другая команда должна по одному игроку запрыгивать на них. Те, которые </w:t>
      </w:r>
      <w:proofErr w:type="gramStart"/>
      <w:r w:rsidRPr="00C30392">
        <w:rPr>
          <w:sz w:val="28"/>
          <w:szCs w:val="28"/>
        </w:rPr>
        <w:t>были внизу должны были</w:t>
      </w:r>
      <w:proofErr w:type="gramEnd"/>
      <w:r w:rsidRPr="00C30392">
        <w:rPr>
          <w:sz w:val="28"/>
          <w:szCs w:val="28"/>
        </w:rPr>
        <w:t xml:space="preserve"> не упасть и продвигаться вперед. Если нижняя часть распадалась, то игра начиналась сначала.</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3.4 Игра «Казаки и разбойники» – ребята делились на две команды, одна – казаки, другая – разбойники. По сигналу разбойники разбегались и прятались. Казаки имеют свой стан. Все уходили ловить разбойников, один оставался сторожить стан, куда приводили пойманных разбойников. Игра заканчивалась, когда все разбойники будут пойманы. Затем группы меняются ролями.</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3.5 Игра «Царь горы» – несколько человек стояли на снежной горе и не допускали, что бы кто - то забрался на нее. Тот, кто забирался на гору, пытались столкнуть тех, которые стояли на вершине.</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3.6 Игры «Пещеры» – когда снег на горе </w:t>
      </w:r>
      <w:proofErr w:type="gramStart"/>
      <w:r w:rsidRPr="00C30392">
        <w:rPr>
          <w:sz w:val="28"/>
          <w:szCs w:val="28"/>
        </w:rPr>
        <w:t>оседал</w:t>
      </w:r>
      <w:proofErr w:type="gramEnd"/>
      <w:r w:rsidRPr="00C30392">
        <w:rPr>
          <w:sz w:val="28"/>
          <w:szCs w:val="28"/>
        </w:rPr>
        <w:t xml:space="preserve"> начинали рыть пещеры, ямки делать ступеньки. Если гора была большая, то вырывали небольшие комнатки.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3.7 Игра «Катание с гор» – мальчишки и девчонки брали корыта для стирки белья, залезали по 5 человек, разгоняли корыто и мчались с высокой горы на большой скорости в низ.</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3.8 Игра «Футбол» – мальчишки бегали по дворам и набирали игроков к себе в команду. После проводилась игра между 2 командами. Так же проводились разные матчи, призом которых был кожаный мяч.</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3.10 Игра «5 имен» -  один из игроков </w:t>
      </w:r>
      <w:proofErr w:type="gramStart"/>
      <w:r w:rsidRPr="00C30392">
        <w:rPr>
          <w:sz w:val="28"/>
          <w:szCs w:val="28"/>
        </w:rPr>
        <w:t>набивая мяч об землю должен был говорить «я</w:t>
      </w:r>
      <w:proofErr w:type="gramEnd"/>
      <w:r w:rsidRPr="00C30392">
        <w:rPr>
          <w:sz w:val="28"/>
          <w:szCs w:val="28"/>
        </w:rPr>
        <w:t xml:space="preserve"> знаю 5 имен» и называл на каждый удар мячом разные имена сначала 5 имен девочек затем 5 имен мальчиков. Если он не сбивался задание </w:t>
      </w:r>
      <w:proofErr w:type="gramStart"/>
      <w:r w:rsidRPr="00C30392">
        <w:rPr>
          <w:sz w:val="28"/>
          <w:szCs w:val="28"/>
        </w:rPr>
        <w:t>усложнялось</w:t>
      </w:r>
      <w:proofErr w:type="gramEnd"/>
      <w:r w:rsidRPr="00C30392">
        <w:rPr>
          <w:sz w:val="28"/>
          <w:szCs w:val="28"/>
        </w:rPr>
        <w:t xml:space="preserve"> и он должен был назвать 5 городов, 5 рек и т.д.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3.11 Игра «Лягушка» – мяч должен был отбиться от стены, и нужно было перепрыгнуть через него.  С каждым разом мяч подбрасывали все выше.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3.12 Игра «Стеночка» – мяч отбивали об стену, и пока он летел, нужно было повернуться или хлопнуть несколько раз в ладоши перед собой или за спиной. Каждый раз задание усложнялось.</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3.13 Игра «Классики» - рисовался в полный размер шкаф или лифт, разделяли его вертикальной чертой и делили на «полочки» - всего должно получиться их 5 пар. На левую сторону писали вертикально от 1 до 5 снизу вверх, а правый – от 6 до 10 сверху вниз. Над верхними клетками чертили дуги и писали «котел», «огонь» и «вода». Поле для игры готово. Первый из игроков кидал биту в клетку с цифрой 1 и прыгает внутрь клетки. Затем опорной ногой двигал биту на клетку с номером 2, при этом вторую ногу ставить на асфальт нельзя, как и </w:t>
      </w:r>
      <w:r w:rsidRPr="00C30392">
        <w:rPr>
          <w:sz w:val="28"/>
          <w:szCs w:val="28"/>
        </w:rPr>
        <w:lastRenderedPageBreak/>
        <w:t xml:space="preserve">менять опорную. Лишь допрыгав до пятой клетки можно отдохнуть, постояв на двух ногах. Таким же образом прыгал назад до </w:t>
      </w:r>
      <w:proofErr w:type="gramStart"/>
      <w:r w:rsidRPr="00C30392">
        <w:rPr>
          <w:sz w:val="28"/>
          <w:szCs w:val="28"/>
        </w:rPr>
        <w:t>10</w:t>
      </w:r>
      <w:proofErr w:type="gramEnd"/>
      <w:r w:rsidRPr="00C30392">
        <w:rPr>
          <w:sz w:val="28"/>
          <w:szCs w:val="28"/>
        </w:rPr>
        <w:t xml:space="preserve"> и выпрыгиваем из игрового поля. Если все классы пройдены удачно, то в следующий раз игрок бросает биту на клетку с номером 2. Если все 10 классов пройдены без ошибок и правильно (а за этим следят другие участники), то этот означает победу.</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3.14 Игра «12 палочек</w:t>
      </w:r>
      <w:proofErr w:type="gramStart"/>
      <w:r w:rsidRPr="00C30392">
        <w:rPr>
          <w:sz w:val="28"/>
          <w:szCs w:val="28"/>
        </w:rPr>
        <w:t>»-</w:t>
      </w:r>
      <w:proofErr w:type="gramEnd"/>
      <w:r w:rsidRPr="00C30392">
        <w:rPr>
          <w:sz w:val="28"/>
          <w:szCs w:val="28"/>
        </w:rPr>
        <w:t xml:space="preserve">Игра напоминает классические прятки . 12 небольших палочек укладываются на «рычаг» (например на дощечку и положенный под нее камушек) так чтобы наступив на рычаг можно было разбросать палочки . Задача водящего -собрать палочки сложить их на рычаг произнести с закрытыми глазами считалочки и отправиться на поиски спрятавшихся игроков. Как только водящий обнаруживает игрока бежит к «рычагу» и </w:t>
      </w:r>
      <w:proofErr w:type="gramStart"/>
      <w:r w:rsidRPr="00C30392">
        <w:rPr>
          <w:sz w:val="28"/>
          <w:szCs w:val="28"/>
        </w:rPr>
        <w:t>разбивает палочки  называя</w:t>
      </w:r>
      <w:proofErr w:type="gramEnd"/>
      <w:r w:rsidRPr="00C30392">
        <w:rPr>
          <w:sz w:val="28"/>
          <w:szCs w:val="28"/>
        </w:rPr>
        <w:t xml:space="preserve"> имя найденного. Игрок ставится водящим. Если найденный успевает опередить водящего и добежать до палочек первым водящий не меняется.</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Что развивает: умение грамотно прятаться и быстро бежать при первой необходимости.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Глава 4. Игры моего поколения.</w:t>
      </w:r>
    </w:p>
    <w:p w:rsidR="00C30392" w:rsidRPr="00C30392" w:rsidRDefault="00C30392" w:rsidP="00C30392">
      <w:pPr>
        <w:pStyle w:val="a8"/>
        <w:spacing w:before="0" w:beforeAutospacing="0" w:after="0" w:afterAutospacing="0" w:line="276" w:lineRule="auto"/>
        <w:jc w:val="both"/>
        <w:rPr>
          <w:sz w:val="28"/>
          <w:szCs w:val="28"/>
        </w:rPr>
      </w:pPr>
      <w:r w:rsidRPr="00C30392">
        <w:rPr>
          <w:sz w:val="28"/>
          <w:szCs w:val="28"/>
        </w:rPr>
        <w:tab/>
        <w:t>Современный период отличается внедрением нано технологий. Многие из ребят предпочитают вместо подвижных игр компьютерные, а живое общение заменяет интернет. Но, несмотря на это на школьных переменках и в летних лагерях продолжают играть в распространенные подвижные игры.</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4.1 Игра «Лиса в курятнике» – по считалочке выбирался хозяин и лиса. Все остальные игроки были «курочками». Отмерялось границы «</w:t>
      </w:r>
      <w:proofErr w:type="gramStart"/>
      <w:r w:rsidRPr="00C30392">
        <w:rPr>
          <w:sz w:val="28"/>
          <w:szCs w:val="28"/>
        </w:rPr>
        <w:t>курятника</w:t>
      </w:r>
      <w:proofErr w:type="gramEnd"/>
      <w:r w:rsidRPr="00C30392">
        <w:rPr>
          <w:sz w:val="28"/>
          <w:szCs w:val="28"/>
        </w:rPr>
        <w:t>» за которые нельзя выходить. Лиса на одной ноге прыжками должна была догнать как больше «курочек» и не встать на две ноги. Если же она встала на ноги, то хозяин должен был поймать ее.</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4.2 Игра «</w:t>
      </w:r>
      <w:proofErr w:type="gramStart"/>
      <w:r w:rsidRPr="00C30392">
        <w:rPr>
          <w:sz w:val="28"/>
          <w:szCs w:val="28"/>
        </w:rPr>
        <w:t>Вышиб</w:t>
      </w:r>
      <w:proofErr w:type="gramEnd"/>
      <w:r w:rsidRPr="00C30392">
        <w:rPr>
          <w:sz w:val="28"/>
          <w:szCs w:val="28"/>
        </w:rPr>
        <w:t xml:space="preserve"> алы» – делились на две команды по жребию, выбиралась команда, которую будут выбивать. Игроки становились по две стороны и начинали выбивать другую команду. Мы с ребятами проводим эту игру на время. Каждой команде дается определенное время от 10 до 15 минут в зависимости от количества народа. Побеждала та команда, которая успевала выбить соперников за меньшее время.</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4.3 Игра «Ромашка» – на земле рисовалась большая ромашка из 9 лепестков, 10 была сердцевина. Ребята по очереди начинали прыгать по лепесткам через один лепесток. Задача заключается в том, что нельзя сбиться. С каждым разом задача усложняется.</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4.4 Игра «Пионербол» – Игра представляет собой дворовый вариант игры в волейбол. При отсутствии сетки можно натянуть веревку. Игроки делились на 2 команды. В отличие от волейбола, где мяч отбивают, в пионерболе его нужно </w:t>
      </w:r>
      <w:r w:rsidRPr="00C30392">
        <w:rPr>
          <w:sz w:val="28"/>
          <w:szCs w:val="28"/>
        </w:rPr>
        <w:lastRenderedPageBreak/>
        <w:t>ловить руками, нельзя прислонять мяч к груди, ногам, делать двойное касание. Во время подачи мяч не должен касаться сетки, однако во время игры касания разрешены. Выигрывает та команда, которая забивает 25 очков первой.</w:t>
      </w:r>
    </w:p>
    <w:p w:rsidR="00C30392" w:rsidRPr="00C30392" w:rsidRDefault="00C30392" w:rsidP="00C30392">
      <w:pPr>
        <w:pStyle w:val="a8"/>
        <w:spacing w:before="0" w:beforeAutospacing="0" w:after="0" w:afterAutospacing="0" w:line="276" w:lineRule="auto"/>
        <w:jc w:val="both"/>
        <w:rPr>
          <w:sz w:val="28"/>
          <w:szCs w:val="28"/>
        </w:rPr>
      </w:pPr>
      <w:r w:rsidRPr="00C30392">
        <w:rPr>
          <w:sz w:val="28"/>
          <w:szCs w:val="28"/>
        </w:rPr>
        <w:tab/>
        <w:t xml:space="preserve">4.5 Игра «Шапка – невидимка» - берется мяч и кепка. Игроки вставали вокруг мяча и передавали кепку друг другу. В неожиданный момент на одного игрока надевался головной </w:t>
      </w:r>
      <w:proofErr w:type="gramStart"/>
      <w:r w:rsidRPr="00C30392">
        <w:rPr>
          <w:sz w:val="28"/>
          <w:szCs w:val="28"/>
        </w:rPr>
        <w:t>убор</w:t>
      </w:r>
      <w:proofErr w:type="gramEnd"/>
      <w:r w:rsidRPr="00C30392">
        <w:rPr>
          <w:sz w:val="28"/>
          <w:szCs w:val="28"/>
        </w:rPr>
        <w:t xml:space="preserve"> и говорили «Шапка – невидимка», этот игрок становится водящим. После этих слов все игроки разбегались в разные стороны подальше от водящего. После того как водящий брал мяч кричал «Стоп» в этот момент все должны остановится. Он осматривался и выбирал игрока, в которого должен будет попасть мячом. Если он попадает по нему, то должен выкинуть кепку и убежать на большое расстояние. Дальше игра продолжалась так же. Если же не попадет, то игра начинается сначала.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4.6 Игра «Бабушкины нити» - по считалочки выбирался водящий и уходил в другую комнату. Остальные игроки вставали в круг и брались за руки. Дальше они запутываются и громко говорят «Бабушка, бабушка нити рвутся». Водящий должен распутать игроков лицом в круг, если не сможет то остается водящим. </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4.7 Игра «Картошка» - игроки располагались по кругу и начинали перебрасываться мячом так же как при игре волейбол. Каждый, кто не поймал мяч садился в круг. Игроки могут не только перебрасываться мячом, но и глушить картошку, то есть силой ударить ладонью ударить по мячу стараясь попасть в </w:t>
      </w:r>
      <w:proofErr w:type="gramStart"/>
      <w:r w:rsidRPr="00C30392">
        <w:rPr>
          <w:sz w:val="28"/>
          <w:szCs w:val="28"/>
        </w:rPr>
        <w:t>сидящих</w:t>
      </w:r>
      <w:proofErr w:type="gramEnd"/>
      <w:r w:rsidRPr="00C30392">
        <w:rPr>
          <w:sz w:val="28"/>
          <w:szCs w:val="28"/>
        </w:rPr>
        <w:t xml:space="preserve">. Если игрок промахивается, то присоединялся к картошке. Сидящие игроки имеют право выпрыгивать с корточек, пытаясь поймать пролетающий мяч. Если это удается поймавший меняется местами с </w:t>
      </w:r>
      <w:proofErr w:type="gramStart"/>
      <w:r w:rsidRPr="00C30392">
        <w:rPr>
          <w:sz w:val="28"/>
          <w:szCs w:val="28"/>
        </w:rPr>
        <w:t>тем</w:t>
      </w:r>
      <w:proofErr w:type="gramEnd"/>
      <w:r w:rsidRPr="00C30392">
        <w:rPr>
          <w:sz w:val="28"/>
          <w:szCs w:val="28"/>
        </w:rPr>
        <w:t xml:space="preserve"> чью подачу он перехватил.</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4.8 Игра «</w:t>
      </w:r>
      <w:proofErr w:type="spellStart"/>
      <w:r w:rsidRPr="00C30392">
        <w:rPr>
          <w:sz w:val="28"/>
          <w:szCs w:val="28"/>
        </w:rPr>
        <w:t>Кондалы</w:t>
      </w:r>
      <w:proofErr w:type="spellEnd"/>
      <w:r w:rsidRPr="00C30392">
        <w:rPr>
          <w:sz w:val="28"/>
          <w:szCs w:val="28"/>
        </w:rPr>
        <w:t xml:space="preserve">» - участники </w:t>
      </w:r>
      <w:proofErr w:type="gramStart"/>
      <w:r w:rsidRPr="00C30392">
        <w:rPr>
          <w:sz w:val="28"/>
          <w:szCs w:val="28"/>
        </w:rPr>
        <w:t>делятся на две равные команды и становятся друг напротив друга шеренгами взявшись</w:t>
      </w:r>
      <w:proofErr w:type="gramEnd"/>
      <w:r w:rsidRPr="00C30392">
        <w:rPr>
          <w:sz w:val="28"/>
          <w:szCs w:val="28"/>
        </w:rPr>
        <w:t xml:space="preserve"> за руки на расстоянии 10-15м. Команды </w:t>
      </w:r>
      <w:proofErr w:type="gramStart"/>
      <w:r w:rsidRPr="00C30392">
        <w:rPr>
          <w:sz w:val="28"/>
          <w:szCs w:val="28"/>
        </w:rPr>
        <w:t>двигаются</w:t>
      </w:r>
      <w:proofErr w:type="gramEnd"/>
      <w:r w:rsidRPr="00C30392">
        <w:rPr>
          <w:sz w:val="28"/>
          <w:szCs w:val="28"/>
        </w:rPr>
        <w:t xml:space="preserve"> навстречу произнося по очереди длинную </w:t>
      </w:r>
      <w:proofErr w:type="spellStart"/>
      <w:r w:rsidRPr="00C30392">
        <w:rPr>
          <w:sz w:val="28"/>
          <w:szCs w:val="28"/>
        </w:rPr>
        <w:t>речёвку</w:t>
      </w:r>
      <w:proofErr w:type="spellEnd"/>
      <w:r w:rsidRPr="00C30392">
        <w:rPr>
          <w:sz w:val="28"/>
          <w:szCs w:val="28"/>
        </w:rPr>
        <w:t xml:space="preserve">: «Бояре, а мы к вам пришли дорогие, а мы к вам пришли …» Диалог заканчивается словами: «Бояре отворяйте ворота отдавайте нам невесту навсегда». Тот, кого </w:t>
      </w:r>
      <w:proofErr w:type="gramStart"/>
      <w:r w:rsidRPr="00C30392">
        <w:rPr>
          <w:sz w:val="28"/>
          <w:szCs w:val="28"/>
        </w:rPr>
        <w:t>выбирают невестой должен</w:t>
      </w:r>
      <w:proofErr w:type="gramEnd"/>
      <w:r w:rsidRPr="00C30392">
        <w:rPr>
          <w:sz w:val="28"/>
          <w:szCs w:val="28"/>
        </w:rPr>
        <w:t xml:space="preserve"> после этого разбежаться и прорвать цепь противника. Если попытка оказывается удачной игрок возвращается в свою команду если нет </w:t>
      </w:r>
      <w:proofErr w:type="gramStart"/>
      <w:r w:rsidRPr="00C30392">
        <w:rPr>
          <w:sz w:val="28"/>
          <w:szCs w:val="28"/>
        </w:rPr>
        <w:t>–о</w:t>
      </w:r>
      <w:proofErr w:type="gramEnd"/>
      <w:r w:rsidRPr="00C30392">
        <w:rPr>
          <w:sz w:val="28"/>
          <w:szCs w:val="28"/>
        </w:rPr>
        <w:t xml:space="preserve">стается в другой. Следующий кон начинает проигравшая команда. Цель игры </w:t>
      </w:r>
      <w:proofErr w:type="gramStart"/>
      <w:r w:rsidRPr="00C30392">
        <w:rPr>
          <w:sz w:val="28"/>
          <w:szCs w:val="28"/>
        </w:rPr>
        <w:t>-с</w:t>
      </w:r>
      <w:proofErr w:type="gramEnd"/>
      <w:r w:rsidRPr="00C30392">
        <w:rPr>
          <w:sz w:val="28"/>
          <w:szCs w:val="28"/>
        </w:rPr>
        <w:t>обрать в команде как можно больше участников.</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Что развивает: умение быть в команде и выигрывать в ситуации «один против всех»</w:t>
      </w:r>
    </w:p>
    <w:p w:rsidR="00083F8F" w:rsidRDefault="00C30392" w:rsidP="00C30392">
      <w:pPr>
        <w:pStyle w:val="a8"/>
        <w:spacing w:before="0" w:beforeAutospacing="0" w:after="0" w:afterAutospacing="0" w:line="276" w:lineRule="auto"/>
        <w:ind w:firstLine="708"/>
        <w:jc w:val="both"/>
        <w:rPr>
          <w:sz w:val="28"/>
          <w:szCs w:val="28"/>
        </w:rPr>
      </w:pPr>
      <w:r w:rsidRPr="00C30392">
        <w:rPr>
          <w:sz w:val="28"/>
          <w:szCs w:val="28"/>
        </w:rPr>
        <w:t xml:space="preserve">Заключение. В ходе исследования мы изучили игры разных поколений, которые мы систематизировали, расписав в каждой главе. Делая сравнительный анализ, мы выявили, что большее количество игр было у моих родителей, у которых частично встречались игры старшего поколения. В связи с техническим прогрессом у моих родителей было больше свободного времени, которое они </w:t>
      </w:r>
      <w:r w:rsidRPr="00C30392">
        <w:rPr>
          <w:sz w:val="28"/>
          <w:szCs w:val="28"/>
        </w:rPr>
        <w:lastRenderedPageBreak/>
        <w:t>посвящали играм. Меньше всего в подвижные игры играет наше поколение, по сколько основное время они уделяют компьютерным играм. Проведенное мною среди моих сверстников анкетирование показало, что мое поколение играет только в волейбол, баскетбол, футбол и вышибалы. На второй вопрос половина опрашиваемых ответили – не знаем, а вторая половина назвала такие как: чехарда, классики, 12 палочек, казаки - разбойники. На третий вопрос практически все дали отрицательный ответ.</w:t>
      </w:r>
    </w:p>
    <w:p w:rsidR="00C30392" w:rsidRPr="00C30392" w:rsidRDefault="00C30392" w:rsidP="00C30392">
      <w:pPr>
        <w:pStyle w:val="a8"/>
        <w:spacing w:before="0" w:beforeAutospacing="0" w:after="0" w:afterAutospacing="0" w:line="276" w:lineRule="auto"/>
        <w:ind w:firstLine="708"/>
        <w:jc w:val="both"/>
        <w:rPr>
          <w:sz w:val="28"/>
          <w:szCs w:val="28"/>
        </w:rPr>
      </w:pPr>
      <w:r w:rsidRPr="00C30392">
        <w:rPr>
          <w:sz w:val="28"/>
          <w:szCs w:val="28"/>
        </w:rPr>
        <w:t> Источники и литература.</w:t>
      </w:r>
    </w:p>
    <w:p w:rsidR="00C30392" w:rsidRPr="00C30392" w:rsidRDefault="00C30392" w:rsidP="00C30392">
      <w:pPr>
        <w:spacing w:after="0"/>
        <w:jc w:val="both"/>
        <w:rPr>
          <w:rFonts w:ascii="Times New Roman" w:hAnsi="Times New Roman" w:cs="Times New Roman"/>
          <w:sz w:val="28"/>
          <w:szCs w:val="28"/>
          <w:lang w:eastAsia="ru-RU"/>
        </w:rPr>
      </w:pPr>
      <w:r w:rsidRPr="00C30392">
        <w:rPr>
          <w:rFonts w:ascii="Times New Roman" w:hAnsi="Times New Roman" w:cs="Times New Roman"/>
          <w:sz w:val="28"/>
          <w:szCs w:val="28"/>
          <w:lang w:eastAsia="ru-RU"/>
        </w:rPr>
        <w:t xml:space="preserve">Интервью с Демидовой Надеждой Владимировной 11 января </w:t>
      </w:r>
      <w:r w:rsidRPr="00C30392">
        <w:rPr>
          <w:rFonts w:ascii="Times New Roman" w:hAnsi="Times New Roman" w:cs="Times New Roman"/>
          <w:sz w:val="28"/>
          <w:szCs w:val="28"/>
        </w:rPr>
        <w:t xml:space="preserve">1986 </w:t>
      </w:r>
      <w:r w:rsidRPr="00C30392">
        <w:rPr>
          <w:rFonts w:ascii="Times New Roman" w:hAnsi="Times New Roman" w:cs="Times New Roman"/>
          <w:sz w:val="28"/>
          <w:szCs w:val="28"/>
          <w:lang w:eastAsia="ru-RU"/>
        </w:rPr>
        <w:t xml:space="preserve">г.р. записано 22 ноября 2020 года в Демидовой Дарьей; </w:t>
      </w:r>
    </w:p>
    <w:p w:rsidR="00C30392" w:rsidRPr="00C30392" w:rsidRDefault="00C30392" w:rsidP="00C30392">
      <w:pPr>
        <w:spacing w:after="0"/>
        <w:jc w:val="both"/>
        <w:rPr>
          <w:rFonts w:ascii="Times New Roman" w:hAnsi="Times New Roman" w:cs="Times New Roman"/>
          <w:sz w:val="28"/>
          <w:szCs w:val="28"/>
          <w:lang w:eastAsia="ru-RU"/>
        </w:rPr>
      </w:pPr>
      <w:r w:rsidRPr="00C30392">
        <w:rPr>
          <w:rFonts w:ascii="Times New Roman" w:hAnsi="Times New Roman" w:cs="Times New Roman"/>
          <w:sz w:val="28"/>
          <w:szCs w:val="28"/>
          <w:lang w:eastAsia="ru-RU"/>
        </w:rPr>
        <w:t xml:space="preserve">Интервью с Демидовой Валентиной Николаевной 15 августа </w:t>
      </w:r>
      <w:r w:rsidRPr="00C30392">
        <w:rPr>
          <w:rFonts w:ascii="Times New Roman" w:hAnsi="Times New Roman" w:cs="Times New Roman"/>
          <w:sz w:val="28"/>
          <w:szCs w:val="28"/>
        </w:rPr>
        <w:t>1962</w:t>
      </w:r>
      <w:r w:rsidRPr="00C30392">
        <w:rPr>
          <w:rFonts w:ascii="Times New Roman" w:hAnsi="Times New Roman" w:cs="Times New Roman"/>
          <w:sz w:val="28"/>
          <w:szCs w:val="28"/>
          <w:lang w:eastAsia="ru-RU"/>
        </w:rPr>
        <w:t xml:space="preserve"> г.р. записано 25 ноября 2020 года в Демидовой Дарьей;</w:t>
      </w:r>
    </w:p>
    <w:p w:rsidR="00C30392" w:rsidRPr="00C30392" w:rsidRDefault="00C30392" w:rsidP="00C30392">
      <w:pPr>
        <w:spacing w:after="0"/>
        <w:jc w:val="both"/>
        <w:rPr>
          <w:rFonts w:ascii="Times New Roman" w:hAnsi="Times New Roman" w:cs="Times New Roman"/>
          <w:sz w:val="28"/>
          <w:szCs w:val="28"/>
          <w:lang w:eastAsia="ru-RU"/>
        </w:rPr>
      </w:pPr>
      <w:r w:rsidRPr="00C30392">
        <w:rPr>
          <w:rFonts w:ascii="Times New Roman" w:hAnsi="Times New Roman" w:cs="Times New Roman"/>
          <w:sz w:val="28"/>
          <w:szCs w:val="28"/>
          <w:lang w:eastAsia="ru-RU"/>
        </w:rPr>
        <w:t xml:space="preserve"> Интервью с Козиной Ниной Васильевной  12 июня </w:t>
      </w:r>
      <w:r w:rsidRPr="00C30392">
        <w:rPr>
          <w:rFonts w:ascii="Times New Roman" w:hAnsi="Times New Roman" w:cs="Times New Roman"/>
          <w:sz w:val="28"/>
          <w:szCs w:val="28"/>
        </w:rPr>
        <w:t xml:space="preserve">1937 </w:t>
      </w:r>
      <w:r w:rsidRPr="00C30392">
        <w:rPr>
          <w:rFonts w:ascii="Times New Roman" w:hAnsi="Times New Roman" w:cs="Times New Roman"/>
          <w:sz w:val="28"/>
          <w:szCs w:val="28"/>
          <w:lang w:eastAsia="ru-RU"/>
        </w:rPr>
        <w:t xml:space="preserve"> г.р. записано 25.11. 2020 года в Демидовой Дарьей;</w:t>
      </w:r>
    </w:p>
    <w:p w:rsidR="00C30392" w:rsidRPr="00C30392" w:rsidRDefault="00C30392" w:rsidP="00C30392">
      <w:pPr>
        <w:tabs>
          <w:tab w:val="left" w:pos="0"/>
        </w:tabs>
        <w:spacing w:after="0"/>
        <w:jc w:val="both"/>
        <w:rPr>
          <w:rFonts w:ascii="Times New Roman" w:hAnsi="Times New Roman" w:cs="Times New Roman"/>
          <w:sz w:val="28"/>
          <w:szCs w:val="28"/>
        </w:rPr>
      </w:pPr>
      <w:r w:rsidRPr="00C30392">
        <w:rPr>
          <w:rFonts w:ascii="Times New Roman" w:hAnsi="Times New Roman" w:cs="Times New Roman"/>
          <w:sz w:val="28"/>
          <w:szCs w:val="28"/>
        </w:rPr>
        <w:t>Интервью с  Тарасовой Надеждой Алексеевной 1922 г.р. записано 15.09.19 Демидовой Дарьей;</w:t>
      </w:r>
    </w:p>
    <w:p w:rsidR="00C30392" w:rsidRPr="00C30392" w:rsidRDefault="00C30392" w:rsidP="00C30392">
      <w:pPr>
        <w:tabs>
          <w:tab w:val="left" w:pos="0"/>
        </w:tabs>
        <w:spacing w:after="0"/>
        <w:jc w:val="both"/>
        <w:rPr>
          <w:rFonts w:ascii="Times New Roman" w:hAnsi="Times New Roman" w:cs="Times New Roman"/>
          <w:sz w:val="28"/>
          <w:szCs w:val="28"/>
        </w:rPr>
      </w:pPr>
      <w:r w:rsidRPr="00C30392">
        <w:rPr>
          <w:rFonts w:ascii="Times New Roman" w:hAnsi="Times New Roman" w:cs="Times New Roman"/>
          <w:sz w:val="28"/>
          <w:szCs w:val="28"/>
        </w:rPr>
        <w:t>Интервью с Андроновой Марией Николаевной 1917 г. р. записано 26.11.19 Демидовой Дарьей;</w:t>
      </w:r>
    </w:p>
    <w:p w:rsidR="00C30392" w:rsidRPr="00C30392" w:rsidRDefault="00C30392" w:rsidP="00C30392">
      <w:pPr>
        <w:tabs>
          <w:tab w:val="left" w:pos="0"/>
        </w:tabs>
        <w:spacing w:after="0"/>
        <w:jc w:val="both"/>
        <w:rPr>
          <w:rFonts w:ascii="Times New Roman" w:hAnsi="Times New Roman" w:cs="Times New Roman"/>
          <w:sz w:val="28"/>
          <w:szCs w:val="28"/>
        </w:rPr>
      </w:pPr>
      <w:r w:rsidRPr="00C30392">
        <w:rPr>
          <w:rFonts w:ascii="Times New Roman" w:hAnsi="Times New Roman" w:cs="Times New Roman"/>
          <w:sz w:val="28"/>
          <w:szCs w:val="28"/>
        </w:rPr>
        <w:t xml:space="preserve">Интервью  с  Куприяновой Марией Васильевной 1927 г. р. записано. 4.01.20 Демидовой Дарьей; </w:t>
      </w:r>
    </w:p>
    <w:p w:rsidR="00C30392" w:rsidRPr="00C30392" w:rsidRDefault="00C30392" w:rsidP="00C30392">
      <w:pPr>
        <w:tabs>
          <w:tab w:val="left" w:pos="-142"/>
        </w:tabs>
        <w:spacing w:after="0"/>
        <w:jc w:val="both"/>
        <w:rPr>
          <w:rFonts w:ascii="Times New Roman" w:hAnsi="Times New Roman" w:cs="Times New Roman"/>
          <w:b/>
          <w:i/>
          <w:sz w:val="28"/>
          <w:szCs w:val="28"/>
        </w:rPr>
      </w:pPr>
      <w:r w:rsidRPr="00C30392">
        <w:rPr>
          <w:rFonts w:ascii="Times New Roman" w:hAnsi="Times New Roman" w:cs="Times New Roman"/>
          <w:sz w:val="28"/>
          <w:szCs w:val="28"/>
        </w:rPr>
        <w:t>Интервью с записано Мальковой Ниной Алексеевной 1946 г.р. записано 12.05.20 Демидовой Дарьей.</w:t>
      </w:r>
    </w:p>
    <w:p w:rsidR="00C30392" w:rsidRPr="00C30392" w:rsidRDefault="00C30392" w:rsidP="00C30392">
      <w:pPr>
        <w:spacing w:after="0"/>
        <w:jc w:val="both"/>
        <w:rPr>
          <w:rFonts w:ascii="Times New Roman" w:hAnsi="Times New Roman" w:cs="Times New Roman"/>
          <w:sz w:val="28"/>
          <w:szCs w:val="28"/>
          <w:lang w:eastAsia="ru-RU"/>
        </w:rPr>
      </w:pPr>
    </w:p>
    <w:p w:rsidR="00C30392" w:rsidRDefault="00C30392" w:rsidP="00C30392">
      <w:pPr>
        <w:spacing w:after="0"/>
        <w:ind w:firstLine="360"/>
        <w:jc w:val="both"/>
        <w:rPr>
          <w:rFonts w:ascii="Times New Roman" w:hAnsi="Times New Roman" w:cs="Times New Roman"/>
          <w:sz w:val="28"/>
          <w:szCs w:val="28"/>
        </w:rPr>
      </w:pPr>
    </w:p>
    <w:p w:rsidR="00C30392" w:rsidRDefault="00C30392" w:rsidP="00C30392">
      <w:pPr>
        <w:spacing w:after="0"/>
        <w:ind w:firstLine="360"/>
        <w:jc w:val="both"/>
        <w:rPr>
          <w:rFonts w:ascii="Times New Roman" w:hAnsi="Times New Roman" w:cs="Times New Roman"/>
          <w:sz w:val="28"/>
          <w:szCs w:val="28"/>
        </w:rPr>
      </w:pPr>
    </w:p>
    <w:p w:rsidR="00C30392" w:rsidRPr="00C30392" w:rsidRDefault="00C30392" w:rsidP="00C30392">
      <w:pPr>
        <w:spacing w:after="0"/>
        <w:ind w:firstLine="360"/>
        <w:jc w:val="both"/>
        <w:rPr>
          <w:rFonts w:ascii="Times New Roman" w:hAnsi="Times New Roman" w:cs="Times New Roman"/>
          <w:sz w:val="28"/>
          <w:szCs w:val="28"/>
        </w:rPr>
      </w:pPr>
      <w:r w:rsidRPr="00C30392">
        <w:rPr>
          <w:rFonts w:ascii="Times New Roman" w:hAnsi="Times New Roman" w:cs="Times New Roman"/>
          <w:sz w:val="28"/>
          <w:szCs w:val="28"/>
        </w:rPr>
        <w:t xml:space="preserve">Литература </w:t>
      </w:r>
    </w:p>
    <w:p w:rsidR="00C30392" w:rsidRPr="00C30392" w:rsidRDefault="00C30392" w:rsidP="00C30392">
      <w:pPr>
        <w:pStyle w:val="ac"/>
        <w:numPr>
          <w:ilvl w:val="0"/>
          <w:numId w:val="2"/>
        </w:numPr>
        <w:spacing w:after="0"/>
        <w:jc w:val="both"/>
        <w:rPr>
          <w:rStyle w:val="a7"/>
          <w:rFonts w:ascii="Times New Roman" w:hAnsi="Times New Roman" w:cs="Times New Roman"/>
          <w:i w:val="0"/>
          <w:sz w:val="28"/>
          <w:szCs w:val="28"/>
        </w:rPr>
      </w:pPr>
      <w:r w:rsidRPr="00C30392">
        <w:rPr>
          <w:rStyle w:val="a7"/>
          <w:rFonts w:ascii="Times New Roman" w:hAnsi="Times New Roman" w:cs="Times New Roman"/>
          <w:sz w:val="28"/>
          <w:szCs w:val="28"/>
        </w:rPr>
        <w:t>Ефремова Т. Ф. Новый словарь русского языка. Толково-словообразовательный. – М.: Русский язык, 2000</w:t>
      </w:r>
    </w:p>
    <w:p w:rsidR="00C30392" w:rsidRPr="00C30392" w:rsidRDefault="00C30392" w:rsidP="00C30392">
      <w:pPr>
        <w:pStyle w:val="a8"/>
        <w:numPr>
          <w:ilvl w:val="0"/>
          <w:numId w:val="2"/>
        </w:numPr>
        <w:spacing w:before="0" w:beforeAutospacing="0" w:after="0" w:afterAutospacing="0" w:line="276" w:lineRule="auto"/>
        <w:jc w:val="both"/>
        <w:rPr>
          <w:sz w:val="28"/>
          <w:szCs w:val="28"/>
        </w:rPr>
      </w:pPr>
      <w:r w:rsidRPr="00C30392">
        <w:rPr>
          <w:bCs/>
          <w:sz w:val="28"/>
          <w:szCs w:val="28"/>
        </w:rPr>
        <w:t>Жуков М.Н.</w:t>
      </w:r>
      <w:r w:rsidRPr="00C30392">
        <w:rPr>
          <w:sz w:val="28"/>
          <w:szCs w:val="28"/>
        </w:rPr>
        <w:t>Ж 86 Подвижные игры: Учеб</w:t>
      </w:r>
      <w:proofErr w:type="gramStart"/>
      <w:r w:rsidRPr="00C30392">
        <w:rPr>
          <w:sz w:val="28"/>
          <w:szCs w:val="28"/>
        </w:rPr>
        <w:t>.</w:t>
      </w:r>
      <w:proofErr w:type="gramEnd"/>
      <w:r w:rsidRPr="00C30392">
        <w:rPr>
          <w:sz w:val="28"/>
          <w:szCs w:val="28"/>
        </w:rPr>
        <w:t xml:space="preserve"> </w:t>
      </w:r>
      <w:proofErr w:type="gramStart"/>
      <w:r w:rsidRPr="00C30392">
        <w:rPr>
          <w:sz w:val="28"/>
          <w:szCs w:val="28"/>
        </w:rPr>
        <w:t>д</w:t>
      </w:r>
      <w:proofErr w:type="gramEnd"/>
      <w:r w:rsidRPr="00C30392">
        <w:rPr>
          <w:sz w:val="28"/>
          <w:szCs w:val="28"/>
        </w:rPr>
        <w:t xml:space="preserve">ля студ. </w:t>
      </w:r>
      <w:proofErr w:type="spellStart"/>
      <w:r w:rsidRPr="00C30392">
        <w:rPr>
          <w:sz w:val="28"/>
          <w:szCs w:val="28"/>
        </w:rPr>
        <w:t>пед</w:t>
      </w:r>
      <w:proofErr w:type="spellEnd"/>
      <w:r w:rsidRPr="00C30392">
        <w:rPr>
          <w:sz w:val="28"/>
          <w:szCs w:val="28"/>
        </w:rPr>
        <w:t>. вузов. - М.: Изда</w:t>
      </w:r>
      <w:r w:rsidRPr="00C30392">
        <w:rPr>
          <w:sz w:val="28"/>
          <w:szCs w:val="28"/>
        </w:rPr>
        <w:softHyphen/>
        <w:t>тельский центр «Академия», 2000. — 160 с.</w:t>
      </w:r>
    </w:p>
    <w:p w:rsidR="00C30392" w:rsidRPr="00C30392" w:rsidRDefault="00C30392" w:rsidP="00C30392">
      <w:pPr>
        <w:pStyle w:val="sources"/>
        <w:numPr>
          <w:ilvl w:val="0"/>
          <w:numId w:val="2"/>
        </w:numPr>
        <w:spacing w:before="0" w:beforeAutospacing="0" w:after="0" w:afterAutospacing="0" w:line="276" w:lineRule="auto"/>
        <w:jc w:val="both"/>
        <w:rPr>
          <w:sz w:val="28"/>
          <w:szCs w:val="28"/>
        </w:rPr>
      </w:pPr>
      <w:proofErr w:type="spellStart"/>
      <w:r w:rsidRPr="00C30392">
        <w:rPr>
          <w:iCs/>
          <w:sz w:val="28"/>
          <w:szCs w:val="28"/>
        </w:rPr>
        <w:t>Кенеман</w:t>
      </w:r>
      <w:proofErr w:type="spellEnd"/>
      <w:r w:rsidRPr="00C30392">
        <w:rPr>
          <w:iCs/>
          <w:sz w:val="28"/>
          <w:szCs w:val="28"/>
        </w:rPr>
        <w:t xml:space="preserve"> А. В. «Детские подвижные игры народов СССР» - Москва: «Просвещение», 1988 - с.239 </w:t>
      </w:r>
    </w:p>
    <w:p w:rsidR="00C30392" w:rsidRPr="00C30392" w:rsidRDefault="00C30392" w:rsidP="00C30392">
      <w:pPr>
        <w:pStyle w:val="a8"/>
        <w:numPr>
          <w:ilvl w:val="0"/>
          <w:numId w:val="2"/>
        </w:numPr>
        <w:spacing w:before="0" w:beforeAutospacing="0" w:after="0" w:afterAutospacing="0" w:line="276" w:lineRule="auto"/>
        <w:jc w:val="both"/>
        <w:rPr>
          <w:sz w:val="28"/>
          <w:szCs w:val="28"/>
        </w:rPr>
      </w:pPr>
      <w:proofErr w:type="spellStart"/>
      <w:r w:rsidRPr="00C30392">
        <w:rPr>
          <w:bCs/>
          <w:sz w:val="28"/>
          <w:szCs w:val="28"/>
        </w:rPr>
        <w:t>Ключева</w:t>
      </w:r>
      <w:proofErr w:type="spellEnd"/>
      <w:r w:rsidRPr="00C30392">
        <w:rPr>
          <w:sz w:val="28"/>
          <w:szCs w:val="28"/>
        </w:rPr>
        <w:t xml:space="preserve"> </w:t>
      </w:r>
      <w:r w:rsidRPr="00C30392">
        <w:rPr>
          <w:bCs/>
          <w:sz w:val="28"/>
          <w:szCs w:val="28"/>
        </w:rPr>
        <w:t>М</w:t>
      </w:r>
      <w:r w:rsidRPr="00C30392">
        <w:rPr>
          <w:sz w:val="28"/>
          <w:szCs w:val="28"/>
        </w:rPr>
        <w:t>.</w:t>
      </w:r>
      <w:r w:rsidRPr="00C30392">
        <w:rPr>
          <w:bCs/>
          <w:sz w:val="28"/>
          <w:szCs w:val="28"/>
        </w:rPr>
        <w:t>А</w:t>
      </w:r>
      <w:r w:rsidRPr="00C30392">
        <w:rPr>
          <w:sz w:val="28"/>
          <w:szCs w:val="28"/>
        </w:rPr>
        <w:t xml:space="preserve">. </w:t>
      </w:r>
      <w:r w:rsidRPr="00C30392">
        <w:rPr>
          <w:bCs/>
          <w:sz w:val="28"/>
          <w:szCs w:val="28"/>
        </w:rPr>
        <w:t>Народные</w:t>
      </w:r>
      <w:r w:rsidRPr="00C30392">
        <w:rPr>
          <w:sz w:val="28"/>
          <w:szCs w:val="28"/>
        </w:rPr>
        <w:t xml:space="preserve"> </w:t>
      </w:r>
      <w:r w:rsidRPr="00C30392">
        <w:rPr>
          <w:bCs/>
          <w:sz w:val="28"/>
          <w:szCs w:val="28"/>
        </w:rPr>
        <w:t>подвижные</w:t>
      </w:r>
      <w:r w:rsidRPr="00C30392">
        <w:rPr>
          <w:sz w:val="28"/>
          <w:szCs w:val="28"/>
        </w:rPr>
        <w:t xml:space="preserve"> </w:t>
      </w:r>
      <w:r w:rsidRPr="00C30392">
        <w:rPr>
          <w:bCs/>
          <w:sz w:val="28"/>
          <w:szCs w:val="28"/>
        </w:rPr>
        <w:t>детские</w:t>
      </w:r>
      <w:r w:rsidRPr="00C30392">
        <w:rPr>
          <w:sz w:val="28"/>
          <w:szCs w:val="28"/>
        </w:rPr>
        <w:t xml:space="preserve"> </w:t>
      </w:r>
      <w:r w:rsidRPr="00C30392">
        <w:rPr>
          <w:bCs/>
          <w:sz w:val="28"/>
          <w:szCs w:val="28"/>
        </w:rPr>
        <w:t>игры</w:t>
      </w:r>
      <w:r w:rsidRPr="00C30392">
        <w:rPr>
          <w:sz w:val="28"/>
          <w:szCs w:val="28"/>
        </w:rPr>
        <w:t xml:space="preserve">: </w:t>
      </w:r>
      <w:r w:rsidRPr="00C30392">
        <w:rPr>
          <w:bCs/>
          <w:sz w:val="28"/>
          <w:szCs w:val="28"/>
        </w:rPr>
        <w:t>Современный</w:t>
      </w:r>
      <w:r w:rsidRPr="00C30392">
        <w:rPr>
          <w:sz w:val="28"/>
          <w:szCs w:val="28"/>
        </w:rPr>
        <w:t xml:space="preserve"> </w:t>
      </w:r>
      <w:r w:rsidRPr="00C30392">
        <w:rPr>
          <w:bCs/>
          <w:sz w:val="28"/>
          <w:szCs w:val="28"/>
        </w:rPr>
        <w:t>фольклорный</w:t>
      </w:r>
      <w:r w:rsidRPr="00C30392">
        <w:rPr>
          <w:sz w:val="28"/>
          <w:szCs w:val="28"/>
        </w:rPr>
        <w:t xml:space="preserve"> </w:t>
      </w:r>
      <w:r w:rsidRPr="00C30392">
        <w:rPr>
          <w:bCs/>
          <w:sz w:val="28"/>
          <w:szCs w:val="28"/>
        </w:rPr>
        <w:t>сборник</w:t>
      </w:r>
      <w:r w:rsidRPr="00C30392">
        <w:rPr>
          <w:sz w:val="28"/>
          <w:szCs w:val="28"/>
        </w:rPr>
        <w:t>. Издательство: Форум Год: 2014 Страниц: 400...</w:t>
      </w:r>
    </w:p>
    <w:p w:rsidR="00C30392" w:rsidRPr="00C30392" w:rsidRDefault="00C30392" w:rsidP="00C30392">
      <w:pPr>
        <w:pStyle w:val="4"/>
        <w:numPr>
          <w:ilvl w:val="0"/>
          <w:numId w:val="2"/>
        </w:numPr>
        <w:spacing w:before="0"/>
        <w:jc w:val="both"/>
        <w:rPr>
          <w:rFonts w:ascii="Times New Roman" w:hAnsi="Times New Roman" w:cs="Times New Roman"/>
          <w:b w:val="0"/>
          <w:i w:val="0"/>
          <w:color w:val="auto"/>
          <w:sz w:val="28"/>
          <w:szCs w:val="28"/>
        </w:rPr>
      </w:pPr>
      <w:r w:rsidRPr="00C30392">
        <w:rPr>
          <w:rFonts w:ascii="Times New Roman" w:hAnsi="Times New Roman" w:cs="Times New Roman"/>
          <w:b w:val="0"/>
          <w:i w:val="0"/>
          <w:color w:val="auto"/>
          <w:sz w:val="28"/>
          <w:szCs w:val="28"/>
        </w:rPr>
        <w:lastRenderedPageBreak/>
        <w:t>Литвинова Мария Фёдоровна Русские Народные подвижные игры</w:t>
      </w:r>
      <w:proofErr w:type="gramStart"/>
      <w:r w:rsidRPr="00C30392">
        <w:rPr>
          <w:rFonts w:ascii="Times New Roman" w:hAnsi="Times New Roman" w:cs="Times New Roman"/>
          <w:b w:val="0"/>
          <w:i w:val="0"/>
          <w:color w:val="auto"/>
          <w:sz w:val="28"/>
          <w:szCs w:val="28"/>
        </w:rPr>
        <w:t xml:space="preserve"> .</w:t>
      </w:r>
      <w:proofErr w:type="gramEnd"/>
      <w:r w:rsidRPr="00C30392">
        <w:rPr>
          <w:rFonts w:ascii="Times New Roman" w:hAnsi="Times New Roman" w:cs="Times New Roman"/>
          <w:b w:val="0"/>
          <w:i w:val="0"/>
          <w:color w:val="auto"/>
          <w:sz w:val="28"/>
          <w:szCs w:val="28"/>
        </w:rPr>
        <w:t xml:space="preserve"> - М.: 1986 </w:t>
      </w:r>
    </w:p>
    <w:p w:rsidR="00C30392" w:rsidRPr="00C30392" w:rsidRDefault="00C30392" w:rsidP="00C30392">
      <w:pPr>
        <w:pStyle w:val="1"/>
        <w:numPr>
          <w:ilvl w:val="0"/>
          <w:numId w:val="2"/>
        </w:numPr>
        <w:spacing w:before="0"/>
        <w:jc w:val="both"/>
        <w:rPr>
          <w:rFonts w:ascii="Times New Roman" w:hAnsi="Times New Roman" w:cs="Times New Roman"/>
          <w:b w:val="0"/>
          <w:color w:val="auto"/>
        </w:rPr>
      </w:pPr>
      <w:r w:rsidRPr="00C30392">
        <w:rPr>
          <w:rFonts w:ascii="Times New Roman" w:hAnsi="Times New Roman" w:cs="Times New Roman"/>
          <w:b w:val="0"/>
          <w:color w:val="auto"/>
        </w:rPr>
        <w:t xml:space="preserve">Спирин М.П. Подвижные игры: теория, понятия, методика проведения: учебное пособие для вузов, </w:t>
      </w:r>
      <w:proofErr w:type="spellStart"/>
      <w:r w:rsidRPr="00C30392">
        <w:rPr>
          <w:rFonts w:ascii="Times New Roman" w:hAnsi="Times New Roman" w:cs="Times New Roman"/>
          <w:b w:val="0"/>
          <w:color w:val="auto"/>
        </w:rPr>
        <w:t>осуществляюших</w:t>
      </w:r>
      <w:proofErr w:type="spellEnd"/>
      <w:r w:rsidRPr="00C30392">
        <w:rPr>
          <w:rFonts w:ascii="Times New Roman" w:hAnsi="Times New Roman" w:cs="Times New Roman"/>
          <w:b w:val="0"/>
          <w:color w:val="auto"/>
        </w:rPr>
        <w:t xml:space="preserve"> образовательную деятельность по направлению 032100 «Физическая культура» -  Белгород</w:t>
      </w:r>
      <w:proofErr w:type="gramStart"/>
      <w:r w:rsidRPr="00C30392">
        <w:rPr>
          <w:rFonts w:ascii="Times New Roman" w:hAnsi="Times New Roman" w:cs="Times New Roman"/>
          <w:b w:val="0"/>
          <w:color w:val="auto"/>
        </w:rPr>
        <w:t xml:space="preserve">.: </w:t>
      </w:r>
      <w:proofErr w:type="gramEnd"/>
      <w:r w:rsidRPr="00C30392">
        <w:rPr>
          <w:rFonts w:ascii="Times New Roman" w:hAnsi="Times New Roman" w:cs="Times New Roman"/>
          <w:b w:val="0"/>
          <w:color w:val="auto"/>
        </w:rPr>
        <w:t>2010 -  141 стр.</w:t>
      </w:r>
    </w:p>
    <w:p w:rsidR="00C30392" w:rsidRPr="00C30392" w:rsidRDefault="00C30392" w:rsidP="00C30392">
      <w:pPr>
        <w:pStyle w:val="ac"/>
        <w:numPr>
          <w:ilvl w:val="0"/>
          <w:numId w:val="2"/>
        </w:numPr>
        <w:spacing w:after="0"/>
        <w:jc w:val="both"/>
        <w:rPr>
          <w:rFonts w:ascii="Times New Roman" w:hAnsi="Times New Roman" w:cs="Times New Roman"/>
          <w:sz w:val="28"/>
          <w:szCs w:val="28"/>
        </w:rPr>
      </w:pPr>
      <w:proofErr w:type="spellStart"/>
      <w:r w:rsidRPr="00C30392">
        <w:rPr>
          <w:rFonts w:ascii="Times New Roman" w:hAnsi="Times New Roman" w:cs="Times New Roman"/>
          <w:sz w:val="28"/>
          <w:szCs w:val="28"/>
        </w:rPr>
        <w:t>Чухарева</w:t>
      </w:r>
      <w:proofErr w:type="spellEnd"/>
      <w:r w:rsidRPr="00C30392">
        <w:rPr>
          <w:rFonts w:ascii="Times New Roman" w:hAnsi="Times New Roman" w:cs="Times New Roman"/>
          <w:sz w:val="28"/>
          <w:szCs w:val="28"/>
        </w:rPr>
        <w:t xml:space="preserve"> В. Игры трех поколений //Газета </w:t>
      </w:r>
      <w:hyperlink r:id="rId8" w:history="1">
        <w:r w:rsidRPr="00C30392">
          <w:rPr>
            <w:rStyle w:val="a6"/>
            <w:rFonts w:ascii="Times New Roman" w:hAnsi="Times New Roman" w:cs="Times New Roman"/>
            <w:color w:val="auto"/>
            <w:sz w:val="28"/>
            <w:szCs w:val="28"/>
            <w:u w:val="none"/>
          </w:rPr>
          <w:t>Спо</w:t>
        </w:r>
        <w:proofErr w:type="gramStart"/>
        <w:r w:rsidRPr="00C30392">
          <w:rPr>
            <w:rStyle w:val="a6"/>
            <w:rFonts w:ascii="Times New Roman" w:hAnsi="Times New Roman" w:cs="Times New Roman"/>
            <w:color w:val="auto"/>
            <w:sz w:val="28"/>
            <w:szCs w:val="28"/>
            <w:u w:val="none"/>
          </w:rPr>
          <w:t>рт в шк</w:t>
        </w:r>
        <w:proofErr w:type="gramEnd"/>
        <w:r w:rsidRPr="00C30392">
          <w:rPr>
            <w:rStyle w:val="a6"/>
            <w:rFonts w:ascii="Times New Roman" w:hAnsi="Times New Roman" w:cs="Times New Roman"/>
            <w:color w:val="auto"/>
            <w:sz w:val="28"/>
            <w:szCs w:val="28"/>
            <w:u w:val="none"/>
          </w:rPr>
          <w:t>оле</w:t>
        </w:r>
      </w:hyperlink>
      <w:r w:rsidRPr="00C30392">
        <w:rPr>
          <w:sz w:val="28"/>
          <w:szCs w:val="28"/>
        </w:rPr>
        <w:t xml:space="preserve">. </w:t>
      </w:r>
      <w:r w:rsidRPr="00C30392">
        <w:rPr>
          <w:rFonts w:ascii="Times New Roman" w:hAnsi="Times New Roman" w:cs="Times New Roman"/>
          <w:sz w:val="28"/>
          <w:szCs w:val="28"/>
        </w:rPr>
        <w:t xml:space="preserve">Издательство: </w:t>
      </w:r>
      <w:hyperlink r:id="rId9" w:history="1">
        <w:r w:rsidRPr="00C30392">
          <w:rPr>
            <w:rStyle w:val="a6"/>
            <w:rFonts w:ascii="Times New Roman" w:hAnsi="Times New Roman" w:cs="Times New Roman"/>
            <w:color w:val="auto"/>
            <w:sz w:val="28"/>
            <w:szCs w:val="28"/>
            <w:u w:val="none"/>
          </w:rPr>
          <w:t>Издательский дом «Первое сентября»</w:t>
        </w:r>
      </w:hyperlink>
      <w:r>
        <w:rPr>
          <w:sz w:val="28"/>
          <w:szCs w:val="28"/>
        </w:rPr>
        <w:t xml:space="preserve"> </w:t>
      </w:r>
      <w:r w:rsidRPr="00C30392">
        <w:rPr>
          <w:rFonts w:ascii="Times New Roman" w:hAnsi="Times New Roman" w:cs="Times New Roman"/>
          <w:sz w:val="28"/>
          <w:szCs w:val="28"/>
        </w:rPr>
        <w:t xml:space="preserve">Выпуск: </w:t>
      </w:r>
      <w:hyperlink r:id="rId10" w:history="1">
        <w:r w:rsidRPr="00C30392">
          <w:rPr>
            <w:rStyle w:val="a6"/>
            <w:rFonts w:ascii="Times New Roman" w:hAnsi="Times New Roman" w:cs="Times New Roman"/>
            <w:color w:val="auto"/>
            <w:sz w:val="28"/>
            <w:szCs w:val="28"/>
            <w:u w:val="none"/>
          </w:rPr>
          <w:t>12 (462) 2009, 15 июня 2009</w:t>
        </w:r>
      </w:hyperlink>
      <w:r>
        <w:rPr>
          <w:sz w:val="28"/>
          <w:szCs w:val="28"/>
        </w:rPr>
        <w:t>;</w:t>
      </w:r>
    </w:p>
    <w:p w:rsidR="00C30392" w:rsidRPr="00C30392" w:rsidRDefault="008E0000" w:rsidP="00C30392">
      <w:pPr>
        <w:pStyle w:val="a8"/>
        <w:numPr>
          <w:ilvl w:val="0"/>
          <w:numId w:val="2"/>
        </w:numPr>
        <w:spacing w:before="0" w:beforeAutospacing="0" w:after="0" w:afterAutospacing="0" w:line="276" w:lineRule="auto"/>
        <w:jc w:val="both"/>
        <w:rPr>
          <w:sz w:val="28"/>
          <w:szCs w:val="28"/>
        </w:rPr>
      </w:pPr>
      <w:hyperlink r:id="rId11" w:history="1">
        <w:r w:rsidR="00C30392" w:rsidRPr="00C30392">
          <w:rPr>
            <w:rStyle w:val="a6"/>
            <w:color w:val="auto"/>
            <w:sz w:val="28"/>
            <w:szCs w:val="28"/>
            <w:u w:val="none"/>
          </w:rPr>
          <w:t>Шер Барбара</w:t>
        </w:r>
      </w:hyperlink>
      <w:r w:rsidR="00C30392" w:rsidRPr="00C30392">
        <w:rPr>
          <w:sz w:val="28"/>
          <w:szCs w:val="28"/>
        </w:rPr>
        <w:t xml:space="preserve"> Простые игры для физического развития Издательство: </w:t>
      </w:r>
      <w:hyperlink r:id="rId12" w:history="1">
        <w:r w:rsidR="00C30392" w:rsidRPr="00C30392">
          <w:rPr>
            <w:rStyle w:val="a6"/>
            <w:color w:val="auto"/>
            <w:sz w:val="28"/>
            <w:szCs w:val="28"/>
            <w:u w:val="none"/>
          </w:rPr>
          <w:t>Попурри</w:t>
        </w:r>
      </w:hyperlink>
      <w:r w:rsidR="00C30392" w:rsidRPr="00C30392">
        <w:rPr>
          <w:sz w:val="28"/>
          <w:szCs w:val="28"/>
        </w:rPr>
        <w:t xml:space="preserve"> Год: </w:t>
      </w:r>
      <w:r w:rsidR="00C30392" w:rsidRPr="00C30392">
        <w:rPr>
          <w:rStyle w:val="datevalue"/>
          <w:sz w:val="28"/>
          <w:szCs w:val="28"/>
        </w:rPr>
        <w:t>2008</w:t>
      </w:r>
      <w:r w:rsidR="00C30392" w:rsidRPr="00C30392">
        <w:rPr>
          <w:sz w:val="28"/>
          <w:szCs w:val="28"/>
        </w:rPr>
        <w:t xml:space="preserve"> Страниц: </w:t>
      </w:r>
      <w:r w:rsidR="00C30392" w:rsidRPr="00C30392">
        <w:rPr>
          <w:rStyle w:val="datevalue"/>
          <w:sz w:val="28"/>
          <w:szCs w:val="28"/>
        </w:rPr>
        <w:t>64</w:t>
      </w:r>
    </w:p>
    <w:p w:rsidR="00C30392" w:rsidRPr="00C30392" w:rsidRDefault="00C30392" w:rsidP="00C30392">
      <w:pPr>
        <w:pStyle w:val="a8"/>
        <w:spacing w:before="0" w:beforeAutospacing="0" w:after="0" w:afterAutospacing="0" w:line="276" w:lineRule="auto"/>
        <w:jc w:val="both"/>
        <w:rPr>
          <w:sz w:val="28"/>
          <w:szCs w:val="28"/>
        </w:rPr>
      </w:pPr>
    </w:p>
    <w:p w:rsidR="00C30392" w:rsidRPr="00C30392" w:rsidRDefault="00C30392" w:rsidP="00C30392">
      <w:pPr>
        <w:pStyle w:val="a8"/>
        <w:spacing w:before="0" w:beforeAutospacing="0" w:after="0" w:afterAutospacing="0" w:line="276" w:lineRule="auto"/>
        <w:jc w:val="center"/>
        <w:rPr>
          <w:sz w:val="28"/>
          <w:szCs w:val="28"/>
        </w:rPr>
      </w:pPr>
      <w:r w:rsidRPr="00C30392">
        <w:rPr>
          <w:sz w:val="28"/>
          <w:szCs w:val="28"/>
        </w:rPr>
        <w:t>Приложение.</w:t>
      </w:r>
    </w:p>
    <w:p w:rsidR="00C30392" w:rsidRPr="00C30392" w:rsidRDefault="00C30392" w:rsidP="00C30392">
      <w:pPr>
        <w:pStyle w:val="a8"/>
        <w:spacing w:before="0" w:beforeAutospacing="0" w:after="0" w:afterAutospacing="0" w:line="276" w:lineRule="auto"/>
        <w:jc w:val="center"/>
        <w:rPr>
          <w:sz w:val="28"/>
          <w:szCs w:val="28"/>
        </w:rPr>
      </w:pPr>
      <w:r w:rsidRPr="00C30392">
        <w:rPr>
          <w:sz w:val="28"/>
          <w:szCs w:val="28"/>
        </w:rPr>
        <w:t>Анкета:</w:t>
      </w:r>
    </w:p>
    <w:p w:rsidR="00C30392" w:rsidRPr="00C30392" w:rsidRDefault="00C30392" w:rsidP="00C30392">
      <w:pPr>
        <w:pStyle w:val="a8"/>
        <w:numPr>
          <w:ilvl w:val="0"/>
          <w:numId w:val="1"/>
        </w:numPr>
        <w:spacing w:before="0" w:beforeAutospacing="0" w:after="0" w:afterAutospacing="0" w:line="276" w:lineRule="auto"/>
        <w:ind w:left="0"/>
        <w:jc w:val="center"/>
        <w:rPr>
          <w:sz w:val="28"/>
          <w:szCs w:val="28"/>
        </w:rPr>
      </w:pPr>
      <w:r w:rsidRPr="00C30392">
        <w:rPr>
          <w:sz w:val="28"/>
          <w:szCs w:val="28"/>
        </w:rPr>
        <w:t>В какие подвижные игры вы любите играть?</w:t>
      </w:r>
    </w:p>
    <w:p w:rsidR="00C30392" w:rsidRPr="00C30392" w:rsidRDefault="00C30392" w:rsidP="00C30392">
      <w:pPr>
        <w:pStyle w:val="a8"/>
        <w:numPr>
          <w:ilvl w:val="0"/>
          <w:numId w:val="1"/>
        </w:numPr>
        <w:spacing w:before="0" w:beforeAutospacing="0" w:after="0" w:afterAutospacing="0" w:line="276" w:lineRule="auto"/>
        <w:ind w:left="0"/>
        <w:jc w:val="center"/>
        <w:rPr>
          <w:sz w:val="28"/>
          <w:szCs w:val="28"/>
        </w:rPr>
      </w:pPr>
      <w:r w:rsidRPr="00C30392">
        <w:rPr>
          <w:sz w:val="28"/>
          <w:szCs w:val="28"/>
        </w:rPr>
        <w:t>Знаете ли вы, в какие подвижные игры играли ваши родители?</w:t>
      </w:r>
    </w:p>
    <w:p w:rsidR="00C30392" w:rsidRPr="00C30392" w:rsidRDefault="00C30392" w:rsidP="00C30392">
      <w:pPr>
        <w:pStyle w:val="a8"/>
        <w:numPr>
          <w:ilvl w:val="0"/>
          <w:numId w:val="1"/>
        </w:numPr>
        <w:spacing w:before="0" w:beforeAutospacing="0" w:after="0" w:afterAutospacing="0" w:line="276" w:lineRule="auto"/>
        <w:ind w:left="0"/>
        <w:jc w:val="center"/>
        <w:rPr>
          <w:sz w:val="28"/>
          <w:szCs w:val="28"/>
        </w:rPr>
      </w:pPr>
      <w:r w:rsidRPr="00C30392">
        <w:rPr>
          <w:sz w:val="28"/>
          <w:szCs w:val="28"/>
        </w:rPr>
        <w:t>Знаете ли вы, в какие подвижные игры играли ваши бабушки и дедушки?</w:t>
      </w:r>
    </w:p>
    <w:p w:rsidR="00C30392" w:rsidRPr="00C30392" w:rsidRDefault="00C30392" w:rsidP="00C30392">
      <w:pPr>
        <w:pStyle w:val="a8"/>
        <w:spacing w:before="0" w:beforeAutospacing="0" w:after="0" w:afterAutospacing="0" w:line="276" w:lineRule="auto"/>
        <w:jc w:val="center"/>
        <w:rPr>
          <w:sz w:val="28"/>
          <w:szCs w:val="28"/>
        </w:rPr>
      </w:pPr>
    </w:p>
    <w:p w:rsidR="00DA2D5F" w:rsidRPr="00C30392" w:rsidRDefault="00C30392" w:rsidP="00C30392">
      <w:pPr>
        <w:rPr>
          <w:sz w:val="28"/>
          <w:szCs w:val="28"/>
        </w:rPr>
      </w:pPr>
      <w:r>
        <w:rPr>
          <w:noProof/>
          <w:sz w:val="28"/>
          <w:szCs w:val="28"/>
          <w:lang w:eastAsia="ru-RU"/>
        </w:rPr>
        <w:lastRenderedPageBreak/>
        <w:drawing>
          <wp:inline distT="0" distB="0" distL="0" distR="0">
            <wp:extent cx="6299835" cy="8809638"/>
            <wp:effectExtent l="19050" t="0" r="5715" b="0"/>
            <wp:docPr id="1" name="Рисунок 1" descr="D:\Пинимасова Наталья Ильдаровна\демидова соглас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инимасова Наталья Ильдаровна\демидова согласие.jpg"/>
                    <pic:cNvPicPr>
                      <a:picLocks noChangeAspect="1" noChangeArrowheads="1"/>
                    </pic:cNvPicPr>
                  </pic:nvPicPr>
                  <pic:blipFill>
                    <a:blip r:embed="rId13" cstate="print"/>
                    <a:srcRect/>
                    <a:stretch>
                      <a:fillRect/>
                    </a:stretch>
                  </pic:blipFill>
                  <pic:spPr bwMode="auto">
                    <a:xfrm>
                      <a:off x="0" y="0"/>
                      <a:ext cx="6299835" cy="8809638"/>
                    </a:xfrm>
                    <a:prstGeom prst="rect">
                      <a:avLst/>
                    </a:prstGeom>
                    <a:noFill/>
                    <a:ln w="9525">
                      <a:noFill/>
                      <a:miter lim="800000"/>
                      <a:headEnd/>
                      <a:tailEnd/>
                    </a:ln>
                  </pic:spPr>
                </pic:pic>
              </a:graphicData>
            </a:graphic>
          </wp:inline>
        </w:drawing>
      </w:r>
    </w:p>
    <w:sectPr w:rsidR="00DA2D5F" w:rsidRPr="00C30392" w:rsidSect="00497407">
      <w:footerReference w:type="default" r:id="rId14"/>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000" w:rsidRDefault="008E0000" w:rsidP="00C30392">
      <w:pPr>
        <w:spacing w:after="0" w:line="240" w:lineRule="auto"/>
      </w:pPr>
      <w:r>
        <w:separator/>
      </w:r>
    </w:p>
  </w:endnote>
  <w:endnote w:type="continuationSeparator" w:id="0">
    <w:p w:rsidR="008E0000" w:rsidRDefault="008E0000" w:rsidP="00C30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439428"/>
      <w:docPartObj>
        <w:docPartGallery w:val="Page Numbers (Bottom of Page)"/>
        <w:docPartUnique/>
      </w:docPartObj>
    </w:sdtPr>
    <w:sdtEndPr/>
    <w:sdtContent>
      <w:p w:rsidR="00497407" w:rsidRDefault="006E40E6">
        <w:pPr>
          <w:pStyle w:val="aa"/>
          <w:jc w:val="right"/>
        </w:pPr>
        <w:r>
          <w:fldChar w:fldCharType="begin"/>
        </w:r>
        <w:r w:rsidR="00A524F2">
          <w:instrText xml:space="preserve"> PAGE   \* MERGEFORMAT </w:instrText>
        </w:r>
        <w:r>
          <w:fldChar w:fldCharType="separate"/>
        </w:r>
        <w:r w:rsidR="002B136B">
          <w:rPr>
            <w:noProof/>
          </w:rPr>
          <w:t>1</w:t>
        </w:r>
        <w:r>
          <w:fldChar w:fldCharType="end"/>
        </w:r>
      </w:p>
    </w:sdtContent>
  </w:sdt>
  <w:p w:rsidR="00497407" w:rsidRDefault="008E000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000" w:rsidRDefault="008E0000" w:rsidP="00C30392">
      <w:pPr>
        <w:spacing w:after="0" w:line="240" w:lineRule="auto"/>
      </w:pPr>
      <w:r>
        <w:separator/>
      </w:r>
    </w:p>
  </w:footnote>
  <w:footnote w:type="continuationSeparator" w:id="0">
    <w:p w:rsidR="008E0000" w:rsidRDefault="008E0000" w:rsidP="00C30392">
      <w:pPr>
        <w:spacing w:after="0" w:line="240" w:lineRule="auto"/>
      </w:pPr>
      <w:r>
        <w:continuationSeparator/>
      </w:r>
    </w:p>
  </w:footnote>
  <w:footnote w:id="1">
    <w:p w:rsidR="00C30392" w:rsidRDefault="00C30392" w:rsidP="00C30392">
      <w:pPr>
        <w:rPr>
          <w:rFonts w:ascii="Times New Roman" w:hAnsi="Times New Roman" w:cs="Times New Roman"/>
          <w:sz w:val="28"/>
          <w:szCs w:val="28"/>
        </w:rPr>
      </w:pPr>
      <w:r>
        <w:rPr>
          <w:rStyle w:val="a5"/>
        </w:rPr>
        <w:footnoteRef/>
      </w:r>
      <w:r>
        <w:t xml:space="preserve"> </w:t>
      </w:r>
      <w:r>
        <w:rPr>
          <w:rStyle w:val="a7"/>
        </w:rPr>
        <w:t>Ефремова Т. Ф. Новый словарь русского языка. Толково-словообразовательный. – М.: Русский язык, 2000</w:t>
      </w:r>
    </w:p>
    <w:p w:rsidR="00C30392" w:rsidRDefault="00C30392" w:rsidP="00C30392">
      <w:pPr>
        <w:pStyle w:val="a3"/>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5508"/>
    <w:multiLevelType w:val="hybridMultilevel"/>
    <w:tmpl w:val="CED20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9955BB"/>
    <w:multiLevelType w:val="hybridMultilevel"/>
    <w:tmpl w:val="377E58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C8B3DE3"/>
    <w:multiLevelType w:val="hybridMultilevel"/>
    <w:tmpl w:val="D760369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30392"/>
    <w:rsid w:val="00043726"/>
    <w:rsid w:val="00083F8F"/>
    <w:rsid w:val="001A7C19"/>
    <w:rsid w:val="002B136B"/>
    <w:rsid w:val="006E40E6"/>
    <w:rsid w:val="008E0000"/>
    <w:rsid w:val="009E346C"/>
    <w:rsid w:val="00A524F2"/>
    <w:rsid w:val="00BC4FCC"/>
    <w:rsid w:val="00C303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392"/>
  </w:style>
  <w:style w:type="paragraph" w:styleId="1">
    <w:name w:val="heading 1"/>
    <w:basedOn w:val="a"/>
    <w:next w:val="a"/>
    <w:link w:val="10"/>
    <w:uiPriority w:val="9"/>
    <w:qFormat/>
    <w:rsid w:val="00C303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C3039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C3039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0392"/>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9"/>
    <w:rsid w:val="00C3039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C30392"/>
    <w:rPr>
      <w:rFonts w:asciiTheme="majorHAnsi" w:eastAsiaTheme="majorEastAsia" w:hAnsiTheme="majorHAnsi" w:cstheme="majorBidi"/>
      <w:b/>
      <w:bCs/>
      <w:i/>
      <w:iCs/>
      <w:color w:val="4F81BD" w:themeColor="accent1"/>
    </w:rPr>
  </w:style>
  <w:style w:type="paragraph" w:styleId="a3">
    <w:name w:val="footnote text"/>
    <w:basedOn w:val="a"/>
    <w:link w:val="a4"/>
    <w:uiPriority w:val="99"/>
    <w:semiHidden/>
    <w:unhideWhenUsed/>
    <w:rsid w:val="00C30392"/>
    <w:pPr>
      <w:spacing w:after="0" w:line="240" w:lineRule="auto"/>
    </w:pPr>
    <w:rPr>
      <w:sz w:val="20"/>
      <w:szCs w:val="20"/>
    </w:rPr>
  </w:style>
  <w:style w:type="character" w:customStyle="1" w:styleId="a4">
    <w:name w:val="Текст сноски Знак"/>
    <w:basedOn w:val="a0"/>
    <w:link w:val="a3"/>
    <w:uiPriority w:val="99"/>
    <w:semiHidden/>
    <w:rsid w:val="00C30392"/>
    <w:rPr>
      <w:sz w:val="20"/>
      <w:szCs w:val="20"/>
    </w:rPr>
  </w:style>
  <w:style w:type="character" w:styleId="a5">
    <w:name w:val="footnote reference"/>
    <w:basedOn w:val="a0"/>
    <w:uiPriority w:val="99"/>
    <w:semiHidden/>
    <w:unhideWhenUsed/>
    <w:rsid w:val="00C30392"/>
    <w:rPr>
      <w:vertAlign w:val="superscript"/>
    </w:rPr>
  </w:style>
  <w:style w:type="character" w:styleId="a6">
    <w:name w:val="Hyperlink"/>
    <w:basedOn w:val="a0"/>
    <w:uiPriority w:val="99"/>
    <w:semiHidden/>
    <w:unhideWhenUsed/>
    <w:rsid w:val="00C30392"/>
    <w:rPr>
      <w:color w:val="0000FF"/>
      <w:u w:val="single"/>
    </w:rPr>
  </w:style>
  <w:style w:type="character" w:styleId="a7">
    <w:name w:val="Emphasis"/>
    <w:basedOn w:val="a0"/>
    <w:uiPriority w:val="20"/>
    <w:qFormat/>
    <w:rsid w:val="00C30392"/>
    <w:rPr>
      <w:i/>
      <w:iCs/>
    </w:rPr>
  </w:style>
  <w:style w:type="paragraph" w:styleId="a8">
    <w:name w:val="Normal (Web)"/>
    <w:basedOn w:val="a"/>
    <w:unhideWhenUsed/>
    <w:rsid w:val="00C30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C30392"/>
    <w:rPr>
      <w:b/>
      <w:bCs/>
    </w:rPr>
  </w:style>
  <w:style w:type="paragraph" w:customStyle="1" w:styleId="sources">
    <w:name w:val="sources"/>
    <w:basedOn w:val="a"/>
    <w:rsid w:val="00C303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evalue">
    <w:name w:val="date_value"/>
    <w:basedOn w:val="a0"/>
    <w:rsid w:val="00C30392"/>
  </w:style>
  <w:style w:type="paragraph" w:styleId="aa">
    <w:name w:val="footer"/>
    <w:basedOn w:val="a"/>
    <w:link w:val="ab"/>
    <w:uiPriority w:val="99"/>
    <w:unhideWhenUsed/>
    <w:rsid w:val="00C3039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30392"/>
  </w:style>
  <w:style w:type="paragraph" w:styleId="ac">
    <w:name w:val="List Paragraph"/>
    <w:basedOn w:val="a"/>
    <w:uiPriority w:val="34"/>
    <w:qFormat/>
    <w:rsid w:val="00C30392"/>
    <w:pPr>
      <w:ind w:left="720"/>
      <w:contextualSpacing/>
    </w:pPr>
  </w:style>
  <w:style w:type="paragraph" w:styleId="ad">
    <w:name w:val="Body Text Indent"/>
    <w:basedOn w:val="a"/>
    <w:link w:val="ae"/>
    <w:uiPriority w:val="99"/>
    <w:semiHidden/>
    <w:unhideWhenUsed/>
    <w:rsid w:val="00C30392"/>
    <w:pPr>
      <w:spacing w:after="120"/>
      <w:ind w:left="283"/>
    </w:pPr>
    <w:rPr>
      <w:rFonts w:ascii="Calibri" w:eastAsia="Times New Roman" w:hAnsi="Calibri" w:cs="Times New Roman"/>
      <w:lang w:eastAsia="ru-RU"/>
    </w:rPr>
  </w:style>
  <w:style w:type="character" w:customStyle="1" w:styleId="ae">
    <w:name w:val="Основной текст с отступом Знак"/>
    <w:basedOn w:val="a0"/>
    <w:link w:val="ad"/>
    <w:uiPriority w:val="99"/>
    <w:semiHidden/>
    <w:rsid w:val="00C30392"/>
    <w:rPr>
      <w:rFonts w:ascii="Calibri" w:eastAsia="Times New Roman" w:hAnsi="Calibri" w:cs="Times New Roman"/>
      <w:lang w:eastAsia="ru-RU"/>
    </w:rPr>
  </w:style>
  <w:style w:type="paragraph" w:styleId="af">
    <w:name w:val="Balloon Text"/>
    <w:basedOn w:val="a"/>
    <w:link w:val="af0"/>
    <w:uiPriority w:val="99"/>
    <w:semiHidden/>
    <w:unhideWhenUsed/>
    <w:rsid w:val="00C30392"/>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303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msi.ru/source/351a36d7-7949-4b57-98c5-01a8bae1cdea" TargetMode="External"/><Relationship Id="rId13"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hitalkino.ru/popurr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chitalkino.ru/sher-barba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bmsi.ru/issue/eb0707a2-706d-4d0f-beea-a1fc095ed014" TargetMode="External"/><Relationship Id="rId4" Type="http://schemas.openxmlformats.org/officeDocument/2006/relationships/settings" Target="settings.xml"/><Relationship Id="rId9" Type="http://schemas.openxmlformats.org/officeDocument/2006/relationships/hyperlink" Target="http://bmsi.ru/source/8a76d1c3-caa5-4cd3-ae27-c5ae88034649"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Pages>
  <Words>3541</Words>
  <Characters>20184</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Пинимасовы</cp:lastModifiedBy>
  <cp:revision>6</cp:revision>
  <dcterms:created xsi:type="dcterms:W3CDTF">2022-03-16T10:55:00Z</dcterms:created>
  <dcterms:modified xsi:type="dcterms:W3CDTF">2022-03-16T17:39:00Z</dcterms:modified>
</cp:coreProperties>
</file>