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F0F" w:rsidRDefault="00777CEE" w:rsidP="00777CEE">
      <w:pPr>
        <w:jc w:val="center"/>
        <w:rPr>
          <w:b/>
          <w:sz w:val="24"/>
          <w:szCs w:val="24"/>
        </w:rPr>
      </w:pPr>
      <w:r w:rsidRPr="00777CEE">
        <w:rPr>
          <w:b/>
          <w:sz w:val="24"/>
          <w:szCs w:val="24"/>
        </w:rPr>
        <w:t>ПРИНЦИПЫ СОЗДАНИЯ ВОСПИТАТЕЛЬНОЙ СРЕДЫ ДЛЯ КОРРЕКЦИИ ПРОЦЕССА АДАПТАЦИИ РЕБЕНКА В ДЕТСКОМ ДОМЕ</w:t>
      </w:r>
    </w:p>
    <w:p w:rsidR="00777CEE" w:rsidRPr="00777CEE" w:rsidRDefault="00777CEE" w:rsidP="00777C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CEE">
        <w:rPr>
          <w:rFonts w:ascii="Times New Roman" w:hAnsi="Times New Roman" w:cs="Times New Roman"/>
          <w:sz w:val="24"/>
          <w:szCs w:val="24"/>
        </w:rPr>
        <w:t>Психолого-социально-педагогические особенности воспитанников детского дома</w:t>
      </w:r>
      <w:r w:rsidRPr="00777CEE">
        <w:rPr>
          <w:rFonts w:ascii="Times New Roman" w:hAnsi="Times New Roman" w:cs="Times New Roman"/>
          <w:sz w:val="24"/>
          <w:szCs w:val="24"/>
        </w:rPr>
        <w:br/>
        <w:t>Детство - период, когда закладываются фундаментальные качества личности, обеспечивающие психологическую устойчивость, позитивные нравственные ориентации на людей, жизнеспособность и целеустремленность. Эти духовные качества личности не развиваются спонтанно, а формируются в условиях выраженной родительской любви, когда семья создает у ребенка потребность быть признанным. Но в стране ежегодно выявляется около 100 тыс. детей, нуждающихся в опеке взрослых, которые могли бы заменить их семью. Дети-сироты или дети, лишенные родительского попечительства, попадают в детские дома или школы-интернаты .</w:t>
      </w:r>
      <w:r w:rsidRPr="00777CEE">
        <w:rPr>
          <w:rFonts w:ascii="Times New Roman" w:hAnsi="Times New Roman" w:cs="Times New Roman"/>
          <w:sz w:val="24"/>
          <w:szCs w:val="24"/>
        </w:rPr>
        <w:br/>
        <w:t>Чтобы ребенок комфортно себя чувствовал в эмоциональном плане, необходимы специальные условия, которые определяют его быт, его физическое здоровье, характер его общения с окружающими людьми, его личные успехи. К сожалению, почти во всех типах учреждений, где воспитываются сироты и дети, лишенные родительского попечительства, среда обитания, как правило, приютская, казарменная. Дети, попадающие в дома ребенка, в детские дома и школы-интернаты, как правило, имеют непростые показатели в своем анамнезе. У них могут быть отклонения в физическом и психическом развитии. Нередко выявляется задержка умственного развития, искажение развития личности (от эмоциональной сферы до жизненной перспективы), нарушение половой идентификации и др. Зачастую у этих детей появляется склонность к наркотизации и криминогенности.</w:t>
      </w:r>
      <w:r w:rsidRPr="00777CEE">
        <w:rPr>
          <w:rFonts w:ascii="Times New Roman" w:hAnsi="Times New Roman" w:cs="Times New Roman"/>
          <w:sz w:val="24"/>
          <w:szCs w:val="24"/>
        </w:rPr>
        <w:br/>
        <w:t xml:space="preserve">Недостаточное интеллектуальное развитие ребенка может заключаться и выражаться в ослаблении или несформированности, неразвитости познавательных процессов, неустойчивости внимания, слабой памяти, слабо развитого мышления (наглядно-образного, абстрактно-логического, вербального и др.), низкой эрудиции и т.д. Причины низкого интеллектуального развития могут быть различны: от нарушения нормальной работы мозга, до отсутствия нормальной образовательно-воспитательной среды (педагогическая запущенность). </w:t>
      </w:r>
      <w:r w:rsidRPr="00777CEE">
        <w:rPr>
          <w:rFonts w:ascii="Times New Roman" w:hAnsi="Times New Roman" w:cs="Times New Roman"/>
          <w:sz w:val="24"/>
          <w:szCs w:val="24"/>
        </w:rPr>
        <w:br/>
        <w:t>Отсутствие должного внимания к интеллектуальному развитию ребенка может привести к серьезному отставанию в учебе и невозможности продолжать обучение в общеобразовательной школе с диагнозом «задержка психического развития». А это, в свою очередь, становится серьезным препятствием на пути взаимодействия с другими и с миром в целом.</w:t>
      </w:r>
      <w:r w:rsidRPr="00777CEE">
        <w:rPr>
          <w:rFonts w:ascii="Times New Roman" w:hAnsi="Times New Roman" w:cs="Times New Roman"/>
          <w:sz w:val="24"/>
          <w:szCs w:val="24"/>
        </w:rPr>
        <w:br/>
        <w:t xml:space="preserve">Психологические исследования уровня и особенностей интеллектуального развития воспитанников свидетельствует, что уровень развития внимания и памяти воспитанников не имеет существенных отклонений от среднестатистической нормы. Однако исследования выявляют слабо сформированную картину мира, повышенную ситуативность, которая в познавательной сфере проявляется в неспособности решения задач, требующих внутренних операций, без опоры на практические действия, снижение развития абстрактно-логического мышления, особенно у детей среднего школьного возраста. Наиболее выражено снижение вербально - логического мышления. Большую трудность для дошкольников и младших школьников представляет внеситуативно-личностная беседа. Как правило, вопросы «кто вам больше нравится?», «что вы любите?», «какое у вас настроение?» и т.п. вызывают смущение детей, и они ничего не могут на них ответить . </w:t>
      </w:r>
      <w:r w:rsidRPr="00777CEE">
        <w:rPr>
          <w:rFonts w:ascii="Times New Roman" w:hAnsi="Times New Roman" w:cs="Times New Roman"/>
          <w:sz w:val="24"/>
          <w:szCs w:val="24"/>
        </w:rPr>
        <w:br/>
        <w:t xml:space="preserve">Эти данные свидетельствуют о том, что основными причинами снижения интеллектуального развития воспитанников общеобразовательных интернатных учреждений являются средовые влияния, педагогическая запущенность, а не врожденно-наследственные факторы, анатомо-физиологические нарушения работы центральной </w:t>
      </w:r>
      <w:r w:rsidRPr="00777CEE">
        <w:rPr>
          <w:rFonts w:ascii="Times New Roman" w:hAnsi="Times New Roman" w:cs="Times New Roman"/>
          <w:sz w:val="24"/>
          <w:szCs w:val="24"/>
        </w:rPr>
        <w:lastRenderedPageBreak/>
        <w:t>нервной системы. Одной из причин является отсутствие качественного, содержательного общения со взрослыми, которое было бы адекватно для детей, воспитывающихся в детском доме.</w:t>
      </w:r>
      <w:r w:rsidRPr="00777CEE">
        <w:rPr>
          <w:rFonts w:ascii="Times New Roman" w:hAnsi="Times New Roman" w:cs="Times New Roman"/>
          <w:sz w:val="24"/>
          <w:szCs w:val="24"/>
        </w:rPr>
        <w:br/>
        <w:t xml:space="preserve">Наибольшие трудности и отклонения от нормального становления личности воспитанников детских домов отмечаются всеми исследователями в эмоционально-волевой сфере: в нарушении социального взаимодействия, неуверенности в себе, снижении самоорганизованности, целеустремленности, недостаточном развитии самостоятельности («силы личности»), неадекватной самооценке, неуверенности в себе, неспособности выстроить нормальные взаимоотношения с окружающими, вплоть до полного отсутствия тенденции к сотрудничеству. Нарушения подобного рода проявляются чаще всего в повышенной тревожности, эмоциональной напряженности, психическом утомлении, эмоциональном стрессе, повышенной чувствительности к различного рода препятствиям, неготовности преодолевать трудности, снижении потребностей в достижениях и успехе, повышенной агрессивности, недоверчивости, вспыльчивости, несдержанности, чрезмерной импульсивной активности, эмоциональной холодности, уходе в себя, нарушении эмоциональных контактов с окружающими, нарастании пассивности, депрессии и т.д. Неполнота эмоциональной жизни в сиротских учреждениях вызывает у ребенка в старшем возрасте различные психические расстройства и нарушения социальной адаптации: у одних это тенденция к понижению активности, ведущая к апатии и большему интересу к вещам, чем к людям; у других - гиперактивность с уходом в асоциальную и криминальную деятельность; у многих наблюдается тенденция вести себя вызывающе в обществе, пытаясь привлечь к себе внимание при неумении создавать прочные эмоциональные привязанности. </w:t>
      </w:r>
      <w:r w:rsidRPr="00777CEE">
        <w:rPr>
          <w:rFonts w:ascii="Times New Roman" w:hAnsi="Times New Roman" w:cs="Times New Roman"/>
          <w:sz w:val="24"/>
          <w:szCs w:val="24"/>
        </w:rPr>
        <w:br/>
        <w:t>Результаты психологического обследования, проведенные в 1996 году в детских домах, также свидетельствуют о значительных нарушениях эмоционально-волевой сферы воспитанников. У большинства детей младшего школьного возраста выявлены различные нарушения эмоционального состояния: 28% находилось в состоянии повышенной эмоциональной напряженности, у 32% наблюдалось состояние психического утомления, примерно столько же детей находилось в состоянии эмоционального стресса. Только у 20% детей отмечалось достаточно комфортное эмоциональное состояние. Общее снижение настроения, депрессивное состояние выявлены примерно у каждого третьего ребенка младшего школьного возраста. У 20% детей младшего школьного возраста отмечались агрессивность, враждебность по отношению к окружающим, примерно у стольких же детей при столкновении с трудностями выявлены уход в себя, проявление пассивности и неготовности к активному разрешению конфликтов. У большинства воспитанников-подростков наблюдались различные акцентуации характера при недостатке самоорганизованности и целеустремленности, снижении мотивации достижения и успеха, чувствительности к жизненным трудностям и личностной неготовности к их решению. Для многих воспитанников старшей группы отмечались нарушения эмоциональных контактов с окружающими, недоверчивость, эмоциональная несдержанность и непродуктивная сверхактивность .</w:t>
      </w:r>
      <w:r w:rsidRPr="00777CEE">
        <w:rPr>
          <w:rFonts w:ascii="Times New Roman" w:hAnsi="Times New Roman" w:cs="Times New Roman"/>
          <w:sz w:val="24"/>
          <w:szCs w:val="24"/>
        </w:rPr>
        <w:br/>
        <w:t xml:space="preserve">Подобные нарушения объясняются всем предыдущим развитием детей, а также условиями пребывания воспитанников в учреждениях закрытого типа. Значительная часть детей поступает в детские дома из домов ребенка, где они воспитывались до трех, иногда до четырех лет. Учреждения, где воспитываются дети раннего возраста, как известно, несут в своей системе условия для развития госпитализма. Результаты исследований, проведенных академиком В.С. Мухиной, свидетельствуют: воспитанники домов ребенка аутичны, у них слабо выражена потребность к общению, наблюдается общая задержка развития. Эти дети часто отстают в речевом развитии, не умеют играть, не умеют общаться. В свои первые </w:t>
      </w:r>
      <w:r w:rsidRPr="00777CEE">
        <w:rPr>
          <w:rFonts w:ascii="Times New Roman" w:hAnsi="Times New Roman" w:cs="Times New Roman"/>
          <w:sz w:val="24"/>
          <w:szCs w:val="24"/>
        </w:rPr>
        <w:lastRenderedPageBreak/>
        <w:t xml:space="preserve">годы жизни они отличаются не свойственной детству пассивностью. Лишенный с рождения самого главного для него - материнской любви и ласки, а в условиях закрытого учреждения - возможности нормального общения со взрослыми, в возрасте 6 - 8 месяцев ребенок утрачивает врожденный потенциал к развитию, становится пассивным. Условия воспитания в закрытых учреждениях задают ребенку пассивную тенденцию в поведении. С другой стороны, у ребенка появляется огромное количество бесполезных и непродуктивных для развития двигательных форм, возникает огромное количество так называемых тупиковых движений: ребенок раскачивается, сосет пальцы, губу, воспроизводит одно и то же действие без видимого смысла. </w:t>
      </w:r>
      <w:r w:rsidRPr="00777CEE">
        <w:rPr>
          <w:rFonts w:ascii="Times New Roman" w:hAnsi="Times New Roman" w:cs="Times New Roman"/>
          <w:sz w:val="24"/>
          <w:szCs w:val="24"/>
        </w:rPr>
        <w:br/>
        <w:t xml:space="preserve">Ребенок, растущий в условиях учреждений интернатного типа, как правило, не осваивает навыки продуктивного общения. Его контакты поверхностны, нервозны и поспешны: он одновременно домогается внимания и отторгает его, переходя на агрессию или пассивное отчуждение. Нуждаясь в любви и внимании, он не умеет вести себя таким образом, чтобы с ним общались в соответствии с этой потребностью. </w:t>
      </w:r>
      <w:r w:rsidRPr="00777CEE">
        <w:rPr>
          <w:rFonts w:ascii="Times New Roman" w:hAnsi="Times New Roman" w:cs="Times New Roman"/>
          <w:sz w:val="24"/>
          <w:szCs w:val="24"/>
        </w:rPr>
        <w:br/>
        <w:t xml:space="preserve">Отчужденность, эмоциональная холодность, неумение эмоционально общаться, отсутствие навыков общения - вот далеко не полный перечень отклонений в развитии. У детей в детских домах ярко проявляется так называемый эмоциональный голод: они легко вступают в контакт с любым человеком, который приходит в учреждение. Однако совместной деятельности, игре, внеситуативному общению, беседе с взрослыми дети предпочитают непосредственный физический контакт: забраться на колени, обнять, погладить по голове, прижаться, взять за руку - это своеобразная форма ситуативно-личностного общения, в которой средства общения (даже включая речь, хоть и бедную по содержанию и лексико-грамматическому составу) не соответствуют мотивам и потребностям. </w:t>
      </w:r>
      <w:r w:rsidRPr="00777CEE">
        <w:rPr>
          <w:rFonts w:ascii="Times New Roman" w:hAnsi="Times New Roman" w:cs="Times New Roman"/>
          <w:sz w:val="24"/>
          <w:szCs w:val="24"/>
        </w:rPr>
        <w:br/>
        <w:t xml:space="preserve">Деловые контакты с взрослыми возникают поздно и осуществляются в примитивной форме. Дети с интересом могут наблюдать за игровыми действиями взрослого, выполнять его указания, охотно принимать все предложения, но включиться в игру, быть ее равноправными и активными участниками дети не могут. </w:t>
      </w:r>
      <w:r w:rsidRPr="00777CEE">
        <w:rPr>
          <w:rFonts w:ascii="Times New Roman" w:hAnsi="Times New Roman" w:cs="Times New Roman"/>
          <w:sz w:val="24"/>
          <w:szCs w:val="24"/>
        </w:rPr>
        <w:br/>
        <w:t>Активность в сотрудничестве, стремление и способность что-либо делать вместе со взрослым у детей не возникает. Попытка взрослого аргументировать привлекательность совместной игры, деятельности может вызвать внезапное отчуждение, демонстрацию показного безразличия, представляющего вариант защитного поведения, которое маскирует испуг, неуверенность в себе и т. п. Ребенок не умеет себя проявить в общении. Его никто не развивал в плане эмоциональной культуры и культуры общения. Эмоции являются важнейшим компонентом в целостной картине поведения ребенка дошкольного и младшего школьного возраста, его деятельности, отношения к миру, окружающим людям и самому себе. Специфические условия жизни в учреждении интернатного типа, эмоциональная депривация нарушают психическое развитие ребенка, искажают его эмоциональную сферу. Э.А.Минкова перечисляет своеобразные черты эмоционального портрета воспитанника детского дома: пониженный фон настроения; бедная гамма эмоций, однообразие эмоционально-экспрессивных средств общения; склонность к быстрой смене настроения; однообразность и стереотипность эмоциональных проявлений; эмоциональная поверхностность; неадекватные формы эмоционального реагирования на одобрение и замечание (от пассивности и равнодушия до агрессивности и враждебности); повышенная склонность к страхам, тревожности и беспокойству; основная направленность положительных эмоций - получение все новых и новых удовольствий; непонимание эмоционального состояния другого человека; чрезмерная импульсивность, аффективная взрывчатость (дети до шести-семи лет не овл</w:t>
      </w:r>
      <w:bookmarkStart w:id="0" w:name="_GoBack"/>
      <w:bookmarkEnd w:id="0"/>
      <w:r w:rsidRPr="00777CEE">
        <w:rPr>
          <w:rFonts w:ascii="Times New Roman" w:hAnsi="Times New Roman" w:cs="Times New Roman"/>
          <w:sz w:val="24"/>
          <w:szCs w:val="24"/>
        </w:rPr>
        <w:t xml:space="preserve">адевают поведением, находятся во власти </w:t>
      </w:r>
      <w:r w:rsidRPr="00777CEE">
        <w:rPr>
          <w:rFonts w:ascii="Times New Roman" w:hAnsi="Times New Roman" w:cs="Times New Roman"/>
          <w:sz w:val="24"/>
          <w:szCs w:val="24"/>
        </w:rPr>
        <w:lastRenderedPageBreak/>
        <w:t xml:space="preserve">аффекта) и т.д. </w:t>
      </w:r>
      <w:r w:rsidRPr="00777CEE">
        <w:rPr>
          <w:rFonts w:ascii="Times New Roman" w:hAnsi="Times New Roman" w:cs="Times New Roman"/>
          <w:sz w:val="24"/>
          <w:szCs w:val="24"/>
        </w:rPr>
        <w:br/>
      </w:r>
    </w:p>
    <w:sectPr w:rsidR="00777CEE" w:rsidRPr="00777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43"/>
    <w:rsid w:val="003D0F0F"/>
    <w:rsid w:val="00777CEE"/>
    <w:rsid w:val="00EA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CEBF5"/>
  <w15:chartTrackingRefBased/>
  <w15:docId w15:val="{FC0CDB8C-A5D6-47A1-A14A-791FC721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1656</Words>
  <Characters>9442</Characters>
  <Application>Microsoft Office Word</Application>
  <DocSecurity>0</DocSecurity>
  <Lines>78</Lines>
  <Paragraphs>22</Paragraphs>
  <ScaleCrop>false</ScaleCrop>
  <Company/>
  <LinksUpToDate>false</LinksUpToDate>
  <CharactersWithSpaces>11076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2022-03-12T01:46:00Z</dcterms:created>
  <dcterms:modified xsi:type="dcterms:W3CDTF">2022-03-12T01:47:00Z</dcterms:modified>
</cp:coreProperties>
</file>