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96"/>
          <w:szCs w:val="96"/>
          <w:lang w:eastAsia="ru-RU"/>
        </w:rPr>
      </w:pPr>
      <w:r w:rsidRPr="001E0EFC">
        <w:rPr>
          <w:rFonts w:ascii="ff1" w:eastAsia="Times New Roman" w:hAnsi="ff1" w:cs="Helvetica"/>
          <w:color w:val="000000"/>
          <w:sz w:val="96"/>
          <w:szCs w:val="96"/>
          <w:lang w:eastAsia="ru-RU"/>
        </w:rPr>
        <w:t xml:space="preserve">Конспект открытого занятия </w:t>
      </w:r>
      <w:proofErr w:type="gramStart"/>
      <w:r w:rsidRPr="001E0EFC">
        <w:rPr>
          <w:rFonts w:ascii="ff1" w:eastAsia="Times New Roman" w:hAnsi="ff1" w:cs="Helvetica"/>
          <w:color w:val="000000"/>
          <w:sz w:val="96"/>
          <w:szCs w:val="96"/>
          <w:lang w:eastAsia="ru-RU"/>
        </w:rPr>
        <w:t>в  подготовительной</w:t>
      </w:r>
      <w:proofErr w:type="gramEnd"/>
      <w:r w:rsidRPr="001E0EFC">
        <w:rPr>
          <w:rFonts w:ascii="ff1" w:eastAsia="Times New Roman" w:hAnsi="ff1" w:cs="Helvetica"/>
          <w:color w:val="000000"/>
          <w:sz w:val="96"/>
          <w:szCs w:val="96"/>
          <w:lang w:eastAsia="ru-RU"/>
        </w:rPr>
        <w:t xml:space="preserve"> группе по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96"/>
          <w:szCs w:val="96"/>
          <w:lang w:eastAsia="ru-RU"/>
        </w:rPr>
      </w:pPr>
      <w:r w:rsidRPr="001E0EFC">
        <w:rPr>
          <w:rFonts w:ascii="ff1" w:eastAsia="Times New Roman" w:hAnsi="ff1" w:cs="Helvetica"/>
          <w:color w:val="000000"/>
          <w:sz w:val="96"/>
          <w:szCs w:val="96"/>
          <w:lang w:eastAsia="ru-RU"/>
        </w:rPr>
        <w:t>ознакомлению с окружающим миром</w:t>
      </w:r>
      <w:r w:rsidRPr="001E0EFC">
        <w:rPr>
          <w:rFonts w:ascii="ff2" w:eastAsia="Times New Roman" w:hAnsi="ff2" w:cs="Helvetica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1E0EFC">
        <w:rPr>
          <w:rFonts w:ascii="ff1" w:eastAsia="Times New Roman" w:hAnsi="ff1" w:cs="Helvetica"/>
          <w:color w:val="000000"/>
          <w:sz w:val="96"/>
          <w:szCs w:val="96"/>
          <w:lang w:eastAsia="ru-RU"/>
        </w:rPr>
        <w:t>«Донской край –</w:t>
      </w:r>
      <w:r w:rsidRPr="001E0EFC">
        <w:rPr>
          <w:rFonts w:ascii="ff2" w:eastAsia="Times New Roman" w:hAnsi="ff2" w:cs="Helvetica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1E0EFC">
        <w:rPr>
          <w:rFonts w:ascii="ff1" w:eastAsia="Times New Roman" w:hAnsi="ff1" w:cs="Helvetica"/>
          <w:color w:val="000000"/>
          <w:spacing w:val="3"/>
          <w:sz w:val="96"/>
          <w:szCs w:val="96"/>
          <w:bdr w:val="none" w:sz="0" w:space="0" w:color="auto" w:frame="1"/>
          <w:lang w:eastAsia="ru-RU"/>
        </w:rPr>
        <w:t xml:space="preserve">мой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96"/>
          <w:szCs w:val="96"/>
          <w:lang w:eastAsia="ru-RU"/>
        </w:rPr>
      </w:pPr>
      <w:r w:rsidRPr="001E0EFC">
        <w:rPr>
          <w:rFonts w:ascii="ff1" w:eastAsia="Times New Roman" w:hAnsi="ff1" w:cs="Helvetica"/>
          <w:color w:val="000000"/>
          <w:sz w:val="96"/>
          <w:szCs w:val="96"/>
          <w:lang w:eastAsia="ru-RU"/>
        </w:rPr>
        <w:t>край</w:t>
      </w:r>
      <w:r w:rsidRPr="001E0EFC">
        <w:rPr>
          <w:rFonts w:ascii="ff2" w:eastAsia="Times New Roman" w:hAnsi="ff2" w:cs="Helvetica"/>
          <w:color w:val="000000"/>
          <w:sz w:val="96"/>
          <w:szCs w:val="96"/>
          <w:bdr w:val="none" w:sz="0" w:space="0" w:color="auto" w:frame="1"/>
          <w:lang w:eastAsia="ru-RU"/>
        </w:rPr>
        <w:t xml:space="preserve">» </w:t>
      </w:r>
    </w:p>
    <w:p w:rsidR="001E0EFC" w:rsidRPr="001E0EFC" w:rsidRDefault="001E0EFC" w:rsidP="001E0EFC">
      <w:pPr>
        <w:shd w:val="clear" w:color="auto" w:fill="FFFFFF"/>
        <w:spacing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1E0EFC">
        <w:rPr>
          <w:rFonts w:ascii="ff2" w:eastAsia="Times New Roman" w:hAnsi="ff2" w:cs="Helvetica"/>
          <w:color w:val="000000"/>
          <w:sz w:val="84"/>
          <w:szCs w:val="84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1E0EFC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ознакомлению с окружающим миром</w:t>
      </w:r>
      <w:r w:rsidRPr="001E0EFC">
        <w:rPr>
          <w:rFonts w:ascii="ff2" w:eastAsia="Times New Roman" w:hAnsi="ff2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1E0EFC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«Донской край –</w:t>
      </w:r>
      <w:r w:rsidRPr="001E0EFC">
        <w:rPr>
          <w:rFonts w:ascii="ff2" w:eastAsia="Times New Roman" w:hAnsi="ff2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1E0EFC">
        <w:rPr>
          <w:rFonts w:ascii="ff1" w:eastAsia="Times New Roman" w:hAnsi="ff1" w:cs="Times New Roman"/>
          <w:color w:val="000000"/>
          <w:spacing w:val="3"/>
          <w:sz w:val="96"/>
          <w:szCs w:val="96"/>
          <w:bdr w:val="none" w:sz="0" w:space="0" w:color="auto" w:frame="1"/>
          <w:lang w:eastAsia="ru-RU"/>
        </w:rPr>
        <w:t xml:space="preserve">мой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1E0EFC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край</w:t>
      </w:r>
      <w:r w:rsidRPr="001E0EFC">
        <w:rPr>
          <w:rFonts w:ascii="ff2" w:eastAsia="Times New Roman" w:hAnsi="ff2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»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1E0EFC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1E0EFC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Подготовила воспитатель: </w:t>
      </w:r>
      <w:r w:rsidRPr="001E0EFC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Сыч Т.В.</w:t>
      </w:r>
      <w:r w:rsidRPr="001E0EFC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1E0EFC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Цель</w:t>
      </w:r>
      <w:r w:rsidRPr="001E0EFC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: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1E0EFC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Формировать у детей дошкольного возраста интереса к истории Донского края.</w:t>
      </w:r>
      <w:r w:rsidRPr="001E0EFC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1E0EFC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Задачи:</w:t>
      </w:r>
    </w:p>
    <w:p w:rsidR="001E0EFC" w:rsidRPr="001E0EFC" w:rsidRDefault="001E0EFC" w:rsidP="001E0E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Конспект открытого 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нятия для детей 7-9 лет</w:t>
      </w:r>
      <w:r w:rsidRPr="001E0E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</w:t>
      </w:r>
    </w:p>
    <w:p w:rsidR="001E0EFC" w:rsidRPr="001E0EFC" w:rsidRDefault="001E0EFC" w:rsidP="001E0E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ознакомлению с окружающим миром «Донской край –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земля родная</w:t>
      </w:r>
      <w:r w:rsidRPr="001E0E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1E0EFC" w:rsidRPr="001E0EFC" w:rsidRDefault="001E0EFC" w:rsidP="001E0E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истории Донского края.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Обучающие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представление детей об истории своей малой Родины.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Приобщать дошкольников к культуре Донского края.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представления детей о быте казаков в далеком прошлом.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Развивающие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 способность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понимать  ценность  народных  традиций,  уважать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культурное, историческое прошлое предков.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и обогащать словарный запас, пополнять новыми понятиями и словами: 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здорово ночевали; активизировать в речи детей слова: курень, казаки, станица.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Воспитательные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чувство гордости за свой родной край, чувство причастности к нему.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Предварительная работа: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</w:t>
      </w: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 компьютерные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мини-презентации,  показы  фрагментов  фильмов  о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природе России, о традициях русского народа;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выставки по ознакомлению с животным и растительным миром Донского края;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ознакомление с символикой страны, области, города;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разучивание индивидуальных стихов о Родине, о Доне и о Донском крае;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</w:t>
      </w: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 картин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рисунков,  иллюстраций  в  книгах  с  изображением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куреней, станиц, подворий казаков. 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Беседа о том, как жили казаки в старину.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Разучивание пословиц о доме, стихотворений о казаках и родной станице.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1E0EFC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Подготовила воспитатель: </w:t>
      </w:r>
      <w:r w:rsidRPr="001E0EFC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>Сыч Т.В.</w:t>
      </w:r>
      <w:r w:rsidRPr="001E0EFC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1E0EFC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Цель</w:t>
      </w:r>
      <w:r w:rsidRPr="001E0EFC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: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1E0EFC">
        <w:rPr>
          <w:rFonts w:ascii="ff3" w:eastAsia="Times New Roman" w:hAnsi="ff3" w:cs="Helvetica"/>
          <w:color w:val="000000"/>
          <w:sz w:val="84"/>
          <w:szCs w:val="84"/>
          <w:lang w:eastAsia="ru-RU"/>
        </w:rPr>
        <w:t>Формировать у детей дошкольного возраста интереса к истории Донского края.</w:t>
      </w:r>
      <w:r w:rsidRPr="001E0EFC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1E0EFC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Задачи:</w:t>
      </w:r>
      <w:r w:rsidRPr="001E0EFC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детей об истории своей малой Родины.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дошкольников к культуре Донского края.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быте казаков в далеком прошлом.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традиций,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уважать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культурное, историческое прошлое предков.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и обогащать словарный запас, пополнять новыми понятиями и словами: 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 ночевали; активизировать в речи детей слова: курень, казаки, станица.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гордости за свой родной край, чувство причастности к нему.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Беседы,  компьютерные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мини-презентации,  показы  фрагментов  фильмов  о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 России, о традициях русского народа;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выставки по ознакомлению с животным и растительным миром Донского края;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ознакомление с символикой страны, области, города;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разучивание индивидуальных стихов о Родине, о Доне и о Донском крае;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Рассматривание  картин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 рисунков,  иллюстраций  в  книгах  с  изображением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куреней, станиц, подворий казаков.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Беседа о том, как жили казаки в старину.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Разучивание пословиц о доме, стихотворений о казаках и родной станице.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Ход занятия: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поприветствуем наших гостей </w:t>
      </w:r>
      <w:r w:rsidRPr="001E0E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по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казачьи.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 ночевали! (Слава богу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!)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у меня в руках самое дорогое, что может быть у человека. Издавна на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Руси так велось, </w:t>
      </w: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уезжая из родного дома, человек брал с собой частицу своей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Родины и хранил эту частичку у самого сердца в небольшом расшитом мешочке –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кисете. Считалось, что это помогало в трудные минуты, приносило силы.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вы думаете, что ценное находится в моем кисете? (земля)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 не просто земля – это наша родная земля.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«Своя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горсти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мила»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кто знает, как называется земля, на которой мы живем? (Донская земля)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Почему возникло такое название? (Потому что в нашей области протекает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Дон)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Могучая река Дон украшает наш Донской край! А какие еще названия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Дон вы слышали?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(Дон –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батюшка, Дон –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кормилец, Дон –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богатырь,Тихий</w:t>
      </w:r>
      <w:proofErr w:type="spellEnd"/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Дон).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называется главный город в нашей области, который находится на берегу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Дон?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(Ростов-на-Дону)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Да. Название главного города нашей области тесно связано с названием реки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Дон.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вы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уже знаете, что в Ростовской области есть свой флаг. Я предлагаю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найти флаг Ростовской области.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«Найди флаг»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означают цвета на флаге?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«Сверху –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неба синева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Середина –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пшеницы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рожью колосится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нижний –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цвет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сражений и побед!»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 как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называли  людей,  которые  селились  на  Дону? (казаки) </w:t>
      </w: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 означает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«казаки»? (вольные)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(сильные,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смелые,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храбрые, выносливые, мужественные)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управлял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казаками?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кто командовал </w:t>
      </w: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казаками ?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атаман, которого они сами избирали на кругу,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главной площади станицы –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майдане на 1 год.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как называли свои дом казаки? (курень)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 означает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слово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«курень»? (круглый) Почему?  (</w:t>
      </w: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Потому  что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посредине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куреня была печь и из комнаты в комнату можно переходить по кругу)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 вам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предлагаю  построить  курень.(дети  рассказывают  какие  курени  где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строили)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«Построй курень» (</w:t>
      </w:r>
      <w:proofErr w:type="spell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– 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занимались казаки?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(защищали Родину, вели хозяйство, выращивали хлеб,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строили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т.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д.)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а вы знаете, что первые фамилии казаков произошли от их ремесла?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поиграем в игру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«Разгадай фамилию».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как вы думаете, кто помогал казаку в военных походах? (конь)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«Конь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верный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казака»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помогал конь? (выносил раненых с поля боя, помогал спастись от врага,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доставлял тяжелые грузы и т. д.)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жизни казаку </w:t>
      </w: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 обойтись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без коня. С лошадьми у казаков связано много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обычаев и народных примет. А какие из них вы знаете?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Казаки устраивали состязания, на которых определялся победитель, который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 всех скакал.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Годовалого казачонка стригли. Мужчины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казаки несли его к церкви, сажали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коня и обводили вокруг церкви. Если казачонок крепко держался за гриву –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выйдет из него настоящий славный лихой казак.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Существовал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конский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E0E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в 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кони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отдыхали,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кормили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досыта,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купали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реке,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специальными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щетками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мыли,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расчесывали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гривы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хвосты, проверяли или меняли подковы.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Найти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подкову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хорошая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примета.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Считалось,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конская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подкова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приносит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вешали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входной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дверью  куреня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бед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оградит.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пословицы о верном друге казака вы знаете?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«Казак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на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лошади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пеленок»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«Казак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коня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сирота»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«Казаку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дороже»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«Казак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поест,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коня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накормит»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«Казак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коня,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оружия»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предлагаю вам прогуляться по Донской земле.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за руки возьмемся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Донской земле пройдемся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влево, смотрим вправо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 нашу степь без края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Березка стройная стоит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ветру качается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мой друг и я твой друг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дружба не кончается!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Донские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степные просторы – край необыкновенный! 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степи казак мог собрать целую аптеку из трав. Какие степные растения вам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известны?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чебрец</w:t>
      </w:r>
      <w:proofErr w:type="spell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ковыль, душица, </w:t>
      </w:r>
      <w:proofErr w:type="spell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лазорики</w:t>
      </w:r>
      <w:proofErr w:type="spell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одуванчики, васильки и </w:t>
      </w:r>
      <w:r w:rsidRPr="001E0E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т.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д.)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полынь,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чебрец</w:t>
      </w:r>
      <w:proofErr w:type="spell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 предлагаю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провести  эксперимент «Как  пахнет  полынь?» (</w:t>
      </w: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веточки  сухой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полыни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растирают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ладошках)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Горьковатый запах степи придает степная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полынь.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Горькая, словно казачья судьба, эта трава считается символом казачества.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 полынь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и  </w:t>
      </w:r>
      <w:proofErr w:type="spell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чебрец</w:t>
      </w:r>
      <w:proofErr w:type="spell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заваривали  в  чай,  лечили  простуду,  бессонницу,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заживляли раны. Отвар полыни успокаивает и обезб</w:t>
      </w:r>
      <w:r w:rsidRPr="001E0E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ол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ивает.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 вот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и  закончилось  наше занятие.  </w:t>
      </w: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Скажите,  пожалуйста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 о  чём  мы  с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 сегодня говорили.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Дети.: О нашей Донской земле, о наших предках-казаках. </w:t>
      </w:r>
    </w:p>
    <w:p w:rsidR="001E0EFC" w:rsidRPr="001E0EFC" w:rsidRDefault="001E0EFC" w:rsidP="001E0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</w:t>
      </w:r>
      <w:proofErr w:type="gram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занятие?А</w:t>
      </w:r>
      <w:proofErr w:type="spell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сядем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</w:p>
    <w:p w:rsidR="001E0EFC" w:rsidRPr="001E0EFC" w:rsidRDefault="001E0EFC" w:rsidP="001E0EF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стол, да откушаем пирогов, попьём </w:t>
      </w:r>
      <w:proofErr w:type="spellStart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узвару</w:t>
      </w:r>
      <w:proofErr w:type="spellEnd"/>
      <w:r w:rsidRPr="001E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7E19" w:rsidRDefault="001E0EFC"/>
    <w:sectPr w:rsidR="0031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9F"/>
    <w:rsid w:val="00054C9F"/>
    <w:rsid w:val="000C60EF"/>
    <w:rsid w:val="001E0EFC"/>
    <w:rsid w:val="00E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F7A5"/>
  <w15:chartTrackingRefBased/>
  <w15:docId w15:val="{54447256-6BD1-4B7A-9C77-04D669C8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81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9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0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43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7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0794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8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4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6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7125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2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2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2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6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5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3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5159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620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9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1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6471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4383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9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1153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2022-03-02T10:42:00Z</dcterms:created>
  <dcterms:modified xsi:type="dcterms:W3CDTF">2022-03-02T10:52:00Z</dcterms:modified>
</cp:coreProperties>
</file>