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B80" w:rsidRPr="004B7B80" w:rsidRDefault="004B7B80" w:rsidP="004B7B80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«Использование цифровых образовательных ресурсов в ДОУ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»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Подготовила Бабаева Н.Н.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 цифровых образовательных ресурсов в деятельности дошкольного образовательного учреждения является одним из приоритетов современного образования. </w:t>
      </w:r>
      <w:r w:rsidRPr="004B7B80">
        <w:rPr>
          <w:rFonts w:ascii="Times New Roman" w:eastAsia="Times New Roman" w:hAnsi="Times New Roman" w:cs="Times New Roman"/>
          <w:color w:val="383838"/>
          <w:sz w:val="27"/>
          <w:szCs w:val="27"/>
          <w:lang w:eastAsia="ru-RU"/>
        </w:rPr>
        <w:t>Интерактивные системы применяются для развития речи, памяти, воображения, навыков обращения с компьютерами.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B7B80" w:rsidRPr="004B7B80" w:rsidRDefault="004B7B80" w:rsidP="004B7B80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Классификация цифровых образовательных ресурсов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Под </w:t>
      </w: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цифровым образовательным ресурсом (ЦОР)</w:t>
      </w: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понимается информационный источник, содержащий графическую, текстовую, цифровую, речевую, музыкальную, видео, фото и другую информацию, направленный на реализацию целей и задач современного образования.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Цифровой образовательный ресурс</w:t>
      </w: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может быть представлен на любом электронном носителе, а также опубликован в телекоммуникационной сети. Важно отметить, что ЦОР не может быть редуцирован к бумажному варианту, так как при этом теряются его дидактические свойства.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Цифровые образовательные ресурсы можно представить в виде двух групп: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информационные источники: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оригинальные тексты (хрестоматии; тексты из специальных словарей и энциклопедий; тексты из научной, научно-популярной, учебной, художественной литературы и публицистики…) не повторяющие стабильные учебники;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статические изображения</w:t>
      </w: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(галереи портретов ученых соответствующей предметной области; «плакаты» - изображения изучаемых объектов и процессов и пр.);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динамические изображения</w:t>
      </w: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(изучаемые процессы и явления в пространственно-временном континууме – кино- и видеофрагменты, анимационные модели на CD, DVD);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мультимедиа среды</w:t>
      </w: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(информационно-справочные источники, практикумы (виртуальные конструкторы), тренажеры и тестовые системы, программированные учебные пособия («электронные учебники», виртуальные экскурсии и пр.).</w:t>
      </w:r>
      <w:proofErr w:type="gramEnd"/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информационные инструменты</w:t>
      </w: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– это информационные средства, обеспечивающие работу с информационными источниками.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Информатизация общества</w:t>
      </w: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– это реальность наших дней. Компьютеризация школьного образования имеет почти двадцатилетнюю историю. Начинается использование компьютеров на занятиях и в детских садах. От того, как наши дети будут подготовлены к новым информационным технологиям, зависит их социальная адаптация, личностная удовлетворенность своим местом в обществе, их творческая активность в профессиональной деятельности.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Дошкольное образовательное учреждение, как носитель культуры и знаний, также не может оставаться в стороне. Речь идет не о включении информатики в учебный план, а об использовании информационно-коммуникационных технологий педагогами, воспитателями для повышения эффективности образовательного процесса.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В настоящее время вводится в строй значительное количество современных дошкольных образовательных учреждений, в оснащение которых входит средства ИКТ. Это дает возможность на базе этих учреждений организации работы по формированию содержания и технологий дошкольного образования с учетом применения ИКТ.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Образовательная деятельность в детском саду имеет свою специфику, встречи с ребятами должны быть эмоциональными, яркими, с привлечением большого иллюстративного материала, с использованием звуковых и видеозаписей. Все это может обеспечить нам компьютерная техника с ее мультимедийными возможностями. При этом компьютер должен только дополнять воспитателя, а не заменять его.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Ведущая деятельность ребенка дошкольного возраста - игра, именно в ней и формируется и развивается личность ребенка. В процессе самообучения, происходит приобретение индивидуального опыта, освоение знаний, умений.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За компьютером ребенок впервые попадает в ситуацию, когда он не может ничего переставить, убрать, передвинуть. Экран не подвластен прямому вмешательству рук. И прежде чем манипулировать образами на экране, ребенок обязательно проделывает требуемую операцию мысленно. Формируется наглядно-образное мышление, ребенок учится планировать, предвосхищать цепь элементарных событий, у него развивается способность к прогнозированию результатов действий. Главное, ребенок начинает думать прежде, чем делать. У детей начинает развиваться знаковая функция сознания, то есть понимание того, что есть несколько уровней окружающего нас мира – это и реальные вещи, и картинки, схемы, слова или числа. Объективно все это означает начало овладения основами теоретического мышления, что является важным моментом при подготовке детей к обучению в школе. Как результат – </w:t>
      </w:r>
      <w:proofErr w:type="gramStart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дошкольное</w:t>
      </w:r>
      <w:proofErr w:type="gramEnd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учреждения должны (наравне с прочими навыками) знакомить ребенка и с информационными технологиями.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Занятия на компьютере имеют большое значение для развития мелкой моторики дошкольников, формируется координация движений глаз и руки, это содействует становлению таких свой</w:t>
      </w:r>
      <w:proofErr w:type="gramStart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ств пр</w:t>
      </w:r>
      <w:proofErr w:type="gramEnd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оизвольного внимания, как объем, устойчивость и распределение. Дети учатся преодолевать трудности, вырабатываются умения сосредоточиться на учебной задаче, запомнить условия, выполнить их правильно, воспитываются волевые качества личности: самостоятельность, собранность, сосредоточенность, формируется усидчивость, целеустремленность, развивается творческая способность. Необходимо сформировать правильное отношение к компьютерному средству: с его помощью можно познавать мир, развиваться, получать положительные эмоции от собственной интеллектуальной работы.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Использование компьютера способствует всестороннему развитию ребенка, формированию интереса к познанию окружающего мира.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Использование современных компьютерных технологий в образовательном процессе привело к появлению новых методов и организационных форм обучения и быстрому их внедрению в учебный процесс.</w:t>
      </w:r>
    </w:p>
    <w:p w:rsidR="004B7B80" w:rsidRPr="004B7B80" w:rsidRDefault="004B7B80" w:rsidP="004B7B80">
      <w:pPr>
        <w:pStyle w:val="1"/>
        <w:rPr>
          <w:rFonts w:ascii="Arial" w:eastAsia="Times New Roman" w:hAnsi="Arial" w:cs="Arial"/>
          <w:sz w:val="21"/>
          <w:szCs w:val="21"/>
          <w:lang w:eastAsia="ru-RU"/>
        </w:rPr>
      </w:pPr>
      <w:r w:rsidRPr="004B7B80">
        <w:rPr>
          <w:rFonts w:eastAsia="Times New Roman"/>
          <w:lang w:eastAsia="ru-RU"/>
        </w:rPr>
        <w:lastRenderedPageBreak/>
        <w:t>Сегодня информационные компьютерные технологии можно считать тем новым способом передачи знаний, который соответствует качественно новому содержанию обучения и развития ребенка, повышающим эффективность организации образовательного процесса.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Игровые компоненты, включенные в мультимедиа программы, повышают интерес детей к обучению, активизируют их познавательную деятельность, улучшают процесс усвоения материала и способствуют развитию образного мышления. Компьютерные программы также вовлекают детей в развивающую деятельность, ставя перед ребенком и помогая ему решать познавательные и творческие задачи с опорой на наглядность и ведущую для дошкольника деятельность – игру в процессе индивидуального обучения.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Применение компьютерной техники делает занятие привлекательным и по-настоящему современным, вызывает у детей эмоциональный подъем. Компьютерные игры становятся средством для обучения важным аспектам коммуникации, необходимой для совместной деятельности ребенка с педагогом и его сверстниками.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 условии систематического использования электронных мультимедиа обучающих программ в учебном процессе в сочетании с традиционными методами обучения и педагогическими инновациями значительно повышается эффективность обучения детей с разным уровнем подготовки. При этом происходит качественное усиление результата образования вследствие одновременного воздействия нескольких технологий. Таким образом, осуществляется дифференцированный подход к детям.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В настоящее время возрастает роль компьютерной игры как </w:t>
      </w:r>
      <w:proofErr w:type="gramStart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инструменте</w:t>
      </w:r>
      <w:proofErr w:type="gramEnd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диагностики и развития детей.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Например, педагог изобразительной деятельности с помощью компьютерных программ «</w:t>
      </w:r>
      <w:proofErr w:type="spellStart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Corell</w:t>
      </w:r>
      <w:proofErr w:type="spellEnd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draw</w:t>
      </w:r>
      <w:proofErr w:type="spellEnd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», «</w:t>
      </w:r>
      <w:proofErr w:type="spellStart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Paint</w:t>
      </w:r>
      <w:proofErr w:type="spellEnd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», «</w:t>
      </w:r>
      <w:proofErr w:type="spellStart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Twisted</w:t>
      </w:r>
      <w:proofErr w:type="spellEnd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Brush</w:t>
      </w:r>
      <w:proofErr w:type="spellEnd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» может раскрыть перед детьми возможности работы с готовыми модулями в процессе освоения цветовой палитры, формы, перспективы, художественных образов.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Музыкальный руководитель в своих встречах с детьми также может использовать ЦОР (видеоролики, презентации с анимацией, звуком и т.д.) для активизации восприятия учебного материала и достижения наибольшей наглядности и привлекательности его, делая занятие интересным и увлекательным.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Таким образом, компьютер, являясь эффективным техническим средством, при помощи которого можно значительно разнообразить и индивидуализировать процесс развития и обучения детей. Педагогам компьютерные технологии помогают лучше оценить способности и знания ребенка, побуждают искать новые, нетрадиционные формы и методы обучения их.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B7B80" w:rsidRPr="004B7B80" w:rsidRDefault="004B7B80" w:rsidP="004B7B80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ИКТ в работе современного педагога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B7B80" w:rsidRPr="004B7B80" w:rsidRDefault="004B7B80" w:rsidP="004B7B80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подбор иллюстративного материала к занятиям и для оформления стендов, группы, кабинетов (сканирование, Интернет, принтер, презентации);</w:t>
      </w:r>
    </w:p>
    <w:p w:rsidR="004B7B80" w:rsidRPr="004B7B80" w:rsidRDefault="004B7B80" w:rsidP="004B7B80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подбор дополнительного материала к занятиям, знакомство со сценариями праздников и других мероприятий;</w:t>
      </w:r>
    </w:p>
    <w:p w:rsidR="004B7B80" w:rsidRPr="004B7B80" w:rsidRDefault="004B7B80" w:rsidP="004B7B80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обмен опытом, знакомство с периодикою, наработками других педагогов;</w:t>
      </w:r>
    </w:p>
    <w:p w:rsidR="004B7B80" w:rsidRPr="004B7B80" w:rsidRDefault="004B7B80" w:rsidP="004B7B80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создание презентаций в программе </w:t>
      </w:r>
      <w:proofErr w:type="spellStart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Power</w:t>
      </w:r>
      <w:proofErr w:type="spellEnd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Point</w:t>
      </w:r>
      <w:proofErr w:type="spellEnd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для повышения эффективности образовательных занятий с детьми;</w:t>
      </w:r>
    </w:p>
    <w:p w:rsidR="004B7B80" w:rsidRPr="004B7B80" w:rsidRDefault="004B7B80" w:rsidP="004B7B80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использование цифрового фотоаппарата и программы </w:t>
      </w:r>
      <w:proofErr w:type="spellStart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iPhoto</w:t>
      </w:r>
      <w:proofErr w:type="spellEnd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которая позволяет управлять снимками так же просто, как фотографировать, легко находить нужные, редактировать и демонстрировать друзьям и близким;</w:t>
      </w:r>
    </w:p>
    <w:p w:rsidR="004B7B80" w:rsidRPr="004B7B80" w:rsidRDefault="004B7B80" w:rsidP="004B7B80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использование видеокамеры и программы </w:t>
      </w:r>
      <w:proofErr w:type="spellStart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iMovie</w:t>
      </w:r>
      <w:proofErr w:type="spellEnd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(принципиально новый способ для просмотра, хранения и предоставления для общего доступа всего видеоматериала, можно быстро создать незамысловатые фильмы, добавив к видео титры, переходы между сценами, фоновую музыку или наложение голоса);</w:t>
      </w:r>
    </w:p>
    <w:p w:rsidR="004B7B80" w:rsidRPr="004B7B80" w:rsidRDefault="004B7B80" w:rsidP="004B7B80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использование Интернета и ЦОР в педагогической деятельности, с целью информационного и научно-методического сопровождения образовательного процесса в дошкольном учреждении, как поиск дополнительной информации на занятии, расширения кругозора детей.</w:t>
      </w:r>
    </w:p>
    <w:p w:rsidR="004B7B80" w:rsidRPr="004B7B80" w:rsidRDefault="004B7B80" w:rsidP="004B7B80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интегрированные творческие среды </w:t>
      </w:r>
      <w:proofErr w:type="spellStart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ПервоЛого</w:t>
      </w:r>
      <w:proofErr w:type="spellEnd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, </w:t>
      </w:r>
      <w:proofErr w:type="spellStart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ЛогоМиры</w:t>
      </w:r>
      <w:proofErr w:type="spellEnd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(Программы представляют собой компьютерные альбомы, в которых, в отличие от бумажного, ребенок может не только рисовать, писать и решать задачки, но и создавать мультфильмы и другие проекты на любые - как дошкольные, так и "личные" – темы).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B7B80" w:rsidRPr="004B7B80" w:rsidRDefault="004B7B80" w:rsidP="004B7B80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Электронные образовательные ресурсы для педагогов</w:t>
      </w:r>
    </w:p>
    <w:p w:rsidR="004B7B80" w:rsidRPr="004B7B80" w:rsidRDefault="004B7B80" w:rsidP="004B7B80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Единая коллекция цифровых образовательных ресурсов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6" w:history="1">
        <w:r w:rsidRPr="004B7B80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http://school-collection.edu.ru/</w:t>
        </w:r>
      </w:hyperlink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Единая Коллекция цифровых образовательных ресурсов для учреждений общего и начального профессионального образования создается в ходе проекта "Информатизация системы образования" и реализуется  Национальным фондом подготовки кадров по поручению Министерства образования и науки Российской Федерации. </w:t>
      </w: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Электронные издания, коллекции, программы, игры, методические пособия.</w:t>
      </w:r>
    </w:p>
    <w:p w:rsidR="004B7B80" w:rsidRPr="004B7B80" w:rsidRDefault="004B7B80" w:rsidP="004B7B80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Журнал "Детский сад: теория и практика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http://www.editionpress.ru/magazine_ds.html</w:t>
      </w:r>
    </w:p>
    <w:p w:rsidR="004B7B80" w:rsidRPr="004B7B80" w:rsidRDefault="004B7B80" w:rsidP="004B7B80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Журнал "Справочник старшего воспитателя"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7" w:history="1">
        <w:r w:rsidRPr="004B7B80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http://vospitatel.resobr.ru/</w:t>
        </w:r>
      </w:hyperlink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Справочник старшего воспитателя дошкольного учреждения. Первый журнал по организации </w:t>
      </w:r>
      <w:proofErr w:type="spellStart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воспитательно</w:t>
      </w:r>
      <w:proofErr w:type="spellEnd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-образовательной работы в ДОУ.</w:t>
      </w:r>
    </w:p>
    <w:p w:rsidR="004B7B80" w:rsidRPr="004B7B80" w:rsidRDefault="004B7B80" w:rsidP="004B7B80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Журнал "Детский сад будущего"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8" w:history="1">
        <w:r w:rsidRPr="004B7B80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http://www.gallery-projects.com</w:t>
        </w:r>
      </w:hyperlink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Журнал включает:</w:t>
      </w:r>
    </w:p>
    <w:p w:rsidR="004B7B80" w:rsidRPr="004B7B80" w:rsidRDefault="004B7B80" w:rsidP="004B7B80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опыт педагогов, педагогических коллективов и управленцев дошкольных образовательных учреждений по реализации творческих проектов;</w:t>
      </w:r>
    </w:p>
    <w:p w:rsidR="004B7B80" w:rsidRPr="004B7B80" w:rsidRDefault="004B7B80" w:rsidP="004B7B80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набор готовых проектов по взаимодействию с детьми, их семьями, с сотрудниками и различными партнёрами ДОУ;</w:t>
      </w:r>
    </w:p>
    <w:p w:rsidR="004B7B80" w:rsidRPr="004B7B80" w:rsidRDefault="004B7B80" w:rsidP="004B7B80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разъяснение теоретических основ проектного обучения и воспитания с позиций практиков;</w:t>
      </w:r>
    </w:p>
    <w:p w:rsidR="004B7B80" w:rsidRPr="004B7B80" w:rsidRDefault="004B7B80" w:rsidP="004B7B80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новые идеи и интересные находки Ваших коллег.</w:t>
      </w:r>
    </w:p>
    <w:p w:rsidR="004B7B80" w:rsidRPr="004B7B80" w:rsidRDefault="004B7B80" w:rsidP="004B7B80">
      <w:pPr>
        <w:numPr>
          <w:ilvl w:val="0"/>
          <w:numId w:val="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Журнал "Воспитатель ДОУ"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9" w:history="1">
        <w:r w:rsidRPr="004B7B80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http://doshkolnik.ru</w:t>
        </w:r>
      </w:hyperlink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это принципиально новый журнал для ВОСПИТАТЕЛЕЙ ДОУ;</w:t>
      </w:r>
    </w:p>
    <w:p w:rsidR="004B7B80" w:rsidRPr="004B7B80" w:rsidRDefault="004B7B80" w:rsidP="004B7B80">
      <w:pPr>
        <w:numPr>
          <w:ilvl w:val="0"/>
          <w:numId w:val="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ценнейший опыт </w:t>
      </w:r>
      <w:proofErr w:type="gramStart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лучших</w:t>
      </w:r>
      <w:proofErr w:type="gramEnd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ДОУ;</w:t>
      </w:r>
    </w:p>
    <w:p w:rsidR="004B7B80" w:rsidRPr="004B7B80" w:rsidRDefault="004B7B80" w:rsidP="004B7B80">
      <w:pPr>
        <w:numPr>
          <w:ilvl w:val="0"/>
          <w:numId w:val="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четкая структура, построенная в логике дня воспитателя и ребенка (утро, день, вечер, ночь);</w:t>
      </w:r>
    </w:p>
    <w:p w:rsidR="004B7B80" w:rsidRPr="004B7B80" w:rsidRDefault="004B7B80" w:rsidP="004B7B80">
      <w:pPr>
        <w:numPr>
          <w:ilvl w:val="0"/>
          <w:numId w:val="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 только проверенные временем и новейшие методические рекомендации, разработки игр, занятий и т.д., но и материалы, посвященные развитию личности воспитателя и ребенка.</w:t>
      </w:r>
    </w:p>
    <w:p w:rsidR="004B7B80" w:rsidRPr="004B7B80" w:rsidRDefault="004B7B80" w:rsidP="004B7B80">
      <w:pPr>
        <w:numPr>
          <w:ilvl w:val="0"/>
          <w:numId w:val="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Журнал "Современный детский сад" -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10" w:history="1">
        <w:r w:rsidRPr="004B7B80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http://www.det-sad.com/sovremenni_det_sad</w:t>
        </w:r>
      </w:hyperlink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упорядочивает и тематически систематизирует информационную среду, обеспечивающую качественное развитие дошкольного образования. Общие сведения об издании, состав редакционной группы, сведения о подписке, архив с содержаниями номеров, контактные данные. </w:t>
      </w:r>
    </w:p>
    <w:p w:rsidR="004B7B80" w:rsidRPr="004B7B80" w:rsidRDefault="004B7B80" w:rsidP="004B7B80">
      <w:pPr>
        <w:numPr>
          <w:ilvl w:val="0"/>
          <w:numId w:val="10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Журнал «Справочник руководителя дошкольного учреждения»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11" w:history="1">
        <w:r w:rsidRPr="004B7B80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http://www.menobr.ru/products/7/</w:t>
        </w:r>
      </w:hyperlink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авторитетное и наиболее полное издание по вопросам административно-хозяйственной деятельности дошкольного образовательного учреждения. Все материалы подбираются с учетом годовой циклограммы деятельности образовательного учреждения. Журнал предлагает готовые решения актуальных административно-хозяйственных задач по управлению ДОУ, финансированию, особенностям бюджетного учета, делопроизводству, кадровой работе, организации питания, охране труда. </w:t>
      </w:r>
    </w:p>
    <w:p w:rsidR="004B7B80" w:rsidRPr="004B7B80" w:rsidRDefault="004B7B80" w:rsidP="004B7B80">
      <w:pPr>
        <w:numPr>
          <w:ilvl w:val="0"/>
          <w:numId w:val="1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Журнал «Обруч»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12" w:history="1">
        <w:r w:rsidRPr="004B7B80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http://www.obruch.ru/</w:t>
        </w:r>
      </w:hyperlink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иллюстрированный научно-популярный журнал для руководителей всех уровней, методистов, воспитателей детских садов, учителей начальной школы и родителей. В нем публикуются разнообразные теоретические, методические, практические материалы, опыт работы дошкольных учреждений. Большое внимание уделяется вопросам психологии, методики воспитания и обучения, созданию развивающей среды. </w:t>
      </w:r>
    </w:p>
    <w:p w:rsidR="004B7B80" w:rsidRPr="004B7B80" w:rsidRDefault="004B7B80" w:rsidP="004B7B80">
      <w:pPr>
        <w:numPr>
          <w:ilvl w:val="0"/>
          <w:numId w:val="1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Журнал «Детский сад от</w:t>
      </w:r>
      <w:proofErr w:type="gramStart"/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А</w:t>
      </w:r>
      <w:proofErr w:type="gramEnd"/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до Я»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13" w:history="1">
        <w:r w:rsidRPr="004B7B80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http://detsad-journal.narod.ru/</w:t>
        </w:r>
      </w:hyperlink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 научно-методический журнал для педагогов, родителей и всех тех, кто неравнодушен к миру детства. На страницах журнала обсуждаются актуальные проблемы современного дошкольного образования и перспективы развития отрасли, освещается опыт инновационной деятельности детских образовательных учреждений и профильных учебных заведений, результаты научных исследований, публикуются конспекты занятий и игр, сценарии досугов и праздников, консультации управленцев, врачей, гигиенистов, психологов. </w:t>
      </w:r>
    </w:p>
    <w:p w:rsidR="004B7B80" w:rsidRPr="004B7B80" w:rsidRDefault="004B7B80" w:rsidP="004B7B80">
      <w:pPr>
        <w:numPr>
          <w:ilvl w:val="0"/>
          <w:numId w:val="1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Газета «Дошкольное образование»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14" w:history="1">
        <w:r w:rsidRPr="004B7B80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http://best-ru.net/cache/9988/</w:t>
        </w:r>
      </w:hyperlink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-электронная версия газеты "Дошкольное образование", выпускаемой издательским домом "Первое сентября". Педагогическое издание включает </w:t>
      </w: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 xml:space="preserve">разделы: </w:t>
      </w:r>
      <w:proofErr w:type="gramStart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Детский мир, Родительская консультация, Лаборатория, Мастерская, Игротека, Бабушкин сундук, Личный опыт, Школа природы, Психологическая школа, Документы, Школьный портфель, Школа управления.</w:t>
      </w:r>
      <w:proofErr w:type="gramEnd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Для всех номеров публикуется содержание. Полнотекстовая версия номера размещается на сайте через год после публикации печатного издания.</w:t>
      </w:r>
    </w:p>
    <w:p w:rsidR="004B7B80" w:rsidRPr="004B7B80" w:rsidRDefault="004B7B80" w:rsidP="004B7B80">
      <w:pPr>
        <w:numPr>
          <w:ilvl w:val="0"/>
          <w:numId w:val="1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Журнал «Современное дошкольное образование: теория и практика»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http://sdo-journal.ru/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- наиболее интересные и перспективные достижения науки в области дошкольного воспитания, в доступной форме раскрыты возможности их </w:t>
      </w:r>
      <w:proofErr w:type="gramStart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применения</w:t>
      </w:r>
      <w:proofErr w:type="gramEnd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как для специалистов, так и для родителей. Особый акцент придан практической работе с детьми. Рассказывается о наиболее оригинальных занятиях и играх, книгах и игрушках, которые помогут сделать жизнь ребенка и взрослого более насыщенной и увлекательной. Проводится ежегодный конкурс для педагогов. В 2013 году объявлен третий международный конкурс «Информационно-коммуникационные технологии (ИКТ) в дошкольном образовании – 2013»</w:t>
      </w:r>
    </w:p>
    <w:p w:rsidR="004B7B80" w:rsidRPr="004B7B80" w:rsidRDefault="004B7B80" w:rsidP="004B7B80">
      <w:pPr>
        <w:numPr>
          <w:ilvl w:val="0"/>
          <w:numId w:val="1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Сайт "Фестиваль педагогических идей. Открытый урок"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15" w:history="1">
        <w:r w:rsidRPr="004B7B80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http://festival.1september.ru/</w:t>
        </w:r>
      </w:hyperlink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Конспекты занятий, сценарии, статьи, различные приложения</w:t>
      </w:r>
    </w:p>
    <w:p w:rsidR="004B7B80" w:rsidRPr="004B7B80" w:rsidRDefault="004B7B80" w:rsidP="004B7B80">
      <w:pPr>
        <w:numPr>
          <w:ilvl w:val="0"/>
          <w:numId w:val="1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Детский сад.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http://detsad-kitty.ru/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Это сайт для детей и взрослых, для малышей и их родителей, для дошкольников и воспитателей детских садов. Имеются и конспекты занятий, сценарии праздников, статьи для родителей, аудиозаписи, художественная литература.</w:t>
      </w:r>
    </w:p>
    <w:p w:rsidR="004B7B80" w:rsidRPr="004B7B80" w:rsidRDefault="004B7B80" w:rsidP="004B7B80">
      <w:pPr>
        <w:numPr>
          <w:ilvl w:val="0"/>
          <w:numId w:val="1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Воспитание детей дошкольного возраста в детском саду и семье.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http://www.doshvozrast.ru/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Здесь и методическая работа, оздоровительная работа, игровая деятельность, работа с родителями, проведение праздников, конспекты занятий.</w:t>
      </w:r>
    </w:p>
    <w:p w:rsidR="004B7B80" w:rsidRPr="004B7B80" w:rsidRDefault="004B7B80" w:rsidP="004B7B80">
      <w:pPr>
        <w:numPr>
          <w:ilvl w:val="0"/>
          <w:numId w:val="1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Всё для детского сада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http://www.moi-detsad.ru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Сайт работников дошкольного образования. Методические разработки, консультации и для воспитателей, и для родителей, дидактические игры, основы безопасности и т. д.</w:t>
      </w:r>
    </w:p>
    <w:p w:rsidR="004B7B80" w:rsidRPr="004B7B80" w:rsidRDefault="004B7B80" w:rsidP="004B7B80">
      <w:pPr>
        <w:numPr>
          <w:ilvl w:val="0"/>
          <w:numId w:val="1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Социальная сеть работников образования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nsportal.ru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Можно создать </w:t>
      </w:r>
      <w:proofErr w:type="gramStart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свой</w:t>
      </w:r>
      <w:proofErr w:type="gramEnd"/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персональный мини-сайт.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Зарегистрированные пользователи могут создавать сайты образовательных учреждений, где можно рассказать о своей работе, добавлять новости и объявления, создавать обсуждения и фотоальбомы.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Можно создать блог - интернет-дневник, где автор публикует свои размышления о важных для автора событиях или темах. Читатели могут комментировать и обсуждать эти статьи, высказывать свои мысли.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Создаются группы по интересам (сообщества) - основа социальных сетей, создаются для тесного общения на общие темы. Это хорошая возможность построить свой круг общения. Группа может иметь свои фотоальбомы, опросы, новостную ленту, библиотеку учебно-методических материалов и т.д. На основе </w:t>
      </w: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расширяемой функциональности групп можно создавать большие образовательные проекты.</w:t>
      </w:r>
    </w:p>
    <w:p w:rsidR="004B7B80" w:rsidRPr="004B7B80" w:rsidRDefault="004B7B80" w:rsidP="004B7B80">
      <w:pPr>
        <w:numPr>
          <w:ilvl w:val="0"/>
          <w:numId w:val="20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ВОСПИТАТЕЛЬ | в помощь воспитателю детского сада.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http://detsadd.narod.ru/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Сайт ориентирован на воспитателей детских садов и молодых родителей. Также сайт может быть полезен и студентам факультетов дошкольного образования. На страницах сайта собрано множество познавательных статей, конспектов занятий в детском саду, полезных советов и рекомендаций. Ответы на самые разные вопросы, возникающие перед воспитателем и родителями малышей, по самым различным темам - от воспитания детей до оформления пособий для проведения занятий.</w:t>
      </w:r>
    </w:p>
    <w:p w:rsidR="004B7B80" w:rsidRPr="004B7B80" w:rsidRDefault="004B7B80" w:rsidP="004B7B80">
      <w:pPr>
        <w:numPr>
          <w:ilvl w:val="0"/>
          <w:numId w:val="2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Сайт "Воспитатель"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http://vospitatel.com.ua/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конспекты занятий в детском саду по различным категориям.</w:t>
      </w:r>
    </w:p>
    <w:p w:rsidR="004B7B80" w:rsidRPr="004B7B80" w:rsidRDefault="004B7B80" w:rsidP="004B7B80">
      <w:pPr>
        <w:numPr>
          <w:ilvl w:val="0"/>
          <w:numId w:val="2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Детский сад. </w:t>
      </w:r>
      <w:proofErr w:type="spellStart"/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Ру</w:t>
      </w:r>
      <w:proofErr w:type="spellEnd"/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.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http://www.detskiysad.ru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Статьи, конспекты, консультации и для воспитателей и для родителей, масса полезной информации для самообразования педагогов.</w:t>
      </w:r>
    </w:p>
    <w:p w:rsidR="004B7B80" w:rsidRPr="004B7B80" w:rsidRDefault="004B7B80" w:rsidP="004B7B80">
      <w:pPr>
        <w:numPr>
          <w:ilvl w:val="0"/>
          <w:numId w:val="2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Педагогический интернет-портал для педагогов «О детстве»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16" w:history="1">
        <w:r w:rsidRPr="004B7B80">
          <w:rPr>
            <w:rFonts w:ascii="Times New Roman" w:eastAsia="Times New Roman" w:hAnsi="Times New Roman" w:cs="Times New Roman"/>
            <w:color w:val="267F8C"/>
            <w:sz w:val="24"/>
            <w:szCs w:val="24"/>
            <w:u w:val="single"/>
            <w:lang w:eastAsia="ru-RU"/>
          </w:rPr>
          <w:t>http://www.o-detstve.ru/</w:t>
        </w:r>
      </w:hyperlink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Методические материалы, конкурсы, обсуждения вопросов воспитания, образования и творчества детей.</w:t>
      </w:r>
    </w:p>
    <w:p w:rsidR="004B7B80" w:rsidRPr="004B7B80" w:rsidRDefault="004B7B80" w:rsidP="004B7B80">
      <w:pPr>
        <w:numPr>
          <w:ilvl w:val="0"/>
          <w:numId w:val="2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Международный образовательный портал «maam.ru»</w:t>
      </w:r>
    </w:p>
    <w:p w:rsidR="004B7B80" w:rsidRPr="004B7B80" w:rsidRDefault="004B7B80" w:rsidP="004B7B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17" w:history="1">
        <w:r w:rsidRPr="004B7B80">
          <w:rPr>
            <w:rFonts w:ascii="Times New Roman" w:eastAsia="Times New Roman" w:hAnsi="Times New Roman" w:cs="Times New Roman"/>
            <w:color w:val="267F8C"/>
            <w:sz w:val="24"/>
            <w:szCs w:val="24"/>
            <w:u w:val="single"/>
            <w:lang w:eastAsia="ru-RU"/>
          </w:rPr>
          <w:t>http://www.maam.ru/</w:t>
        </w:r>
      </w:hyperlink>
      <w:r w:rsidRPr="004B7B80"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86D5671" wp14:editId="759A0F21">
                <wp:extent cx="381000" cy="381000"/>
                <wp:effectExtent l="0" t="0" r="0" b="0"/>
                <wp:docPr id="6" name="AutoShape 1" descr="поделиться в vk">
                  <a:hlinkClick xmlns:a="http://schemas.openxmlformats.org/drawingml/2006/main" r:id="rId1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поделиться в vk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4B7B80"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2435C46" wp14:editId="5D37C9DC">
                <wp:extent cx="381000" cy="381000"/>
                <wp:effectExtent l="0" t="0" r="0" b="0"/>
                <wp:docPr id="5" name="AutoShape 2" descr="поделиться в одноклассниках">
                  <a:hlinkClick xmlns:a="http://schemas.openxmlformats.org/drawingml/2006/main" r:id="rId1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поделиться в одноклассниках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4B7B80"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047F45C" wp14:editId="2376356E">
                <wp:extent cx="381000" cy="381000"/>
                <wp:effectExtent l="0" t="0" r="0" b="0"/>
                <wp:docPr id="4" name="AutoShape 3" descr="поделиться в facebook">
                  <a:hlinkClick xmlns:a="http://schemas.openxmlformats.org/drawingml/2006/main" r:id="rId1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поделиться в facebook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4B7B80"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8EC85CC" wp14:editId="74D58580">
                <wp:extent cx="381000" cy="381000"/>
                <wp:effectExtent l="0" t="0" r="0" b="0"/>
                <wp:docPr id="3" name="AutoShape 4" descr="поделиться в майлру">
                  <a:hlinkClick xmlns:a="http://schemas.openxmlformats.org/drawingml/2006/main" r:id="rId1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поделиться в майлру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B7B80" w:rsidRPr="004B7B80" w:rsidRDefault="004B7B80" w:rsidP="004B7B80">
      <w:pPr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  <w:r w:rsidRPr="004B7B8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Краткое описание документа:</w:t>
      </w:r>
    </w:p>
    <w:p w:rsidR="004B7B80" w:rsidRDefault="004B7B80" w:rsidP="004B7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 цифровых образовательных ресурсов в деятельности дошкольного образовательного учреждения является одним из приоритетов современного образования. Интерактивные системы применяются для развития речи, памяти, воображения, навыков обращения с компьютерами. </w:t>
      </w:r>
    </w:p>
    <w:p w:rsidR="004B7B80" w:rsidRPr="004B7B80" w:rsidRDefault="004B7B80" w:rsidP="004B7B8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4B7B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Цифровой образовательный ресурс</w:t>
      </w:r>
      <w:r w:rsidRPr="004B7B8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быть представлен на любом электронном носителе, а также опубликован в телекоммуникационной сети.</w:t>
      </w:r>
      <w:r w:rsidRPr="004B7B8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</w:p>
    <w:p w:rsidR="004B7B80" w:rsidRPr="004B7B80" w:rsidRDefault="004B7B80" w:rsidP="004B7B80">
      <w:pPr>
        <w:shd w:val="clear" w:color="auto" w:fill="F5F5F5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B7B80" w:rsidRPr="004B7B80" w:rsidRDefault="004B7B80" w:rsidP="004B7B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</w:p>
    <w:p w:rsidR="004B7B80" w:rsidRPr="004B7B80" w:rsidRDefault="004B7B80" w:rsidP="004B7B80">
      <w:pPr>
        <w:shd w:val="clear" w:color="auto" w:fill="F5F5F5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B7B80" w:rsidRPr="004B7B80" w:rsidRDefault="004B7B80" w:rsidP="004B7B8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267F8C"/>
          <w:sz w:val="21"/>
          <w:szCs w:val="21"/>
          <w:lang w:eastAsia="ru-RU"/>
        </w:rPr>
      </w:pPr>
      <w:r w:rsidRPr="004B7B80">
        <w:rPr>
          <w:rFonts w:ascii="Arial" w:eastAsia="Times New Roman" w:hAnsi="Arial" w:cs="Arial"/>
          <w:color w:val="181818"/>
          <w:sz w:val="21"/>
          <w:szCs w:val="21"/>
          <w:lang w:eastAsia="ru-RU"/>
        </w:rPr>
        <w:fldChar w:fldCharType="begin"/>
      </w:r>
      <w:r w:rsidRPr="004B7B80">
        <w:rPr>
          <w:rFonts w:ascii="Arial" w:eastAsia="Times New Roman" w:hAnsi="Arial" w:cs="Arial"/>
          <w:color w:val="181818"/>
          <w:sz w:val="21"/>
          <w:szCs w:val="21"/>
          <w:lang w:eastAsia="ru-RU"/>
        </w:rPr>
        <w:instrText xml:space="preserve"> HYPERLINK "https://institut.moscow/?utm_source=infourok&amp;utm_medium=banner&amp;utm_content=banner-333" \t "_blank" </w:instrText>
      </w:r>
      <w:r w:rsidRPr="004B7B80">
        <w:rPr>
          <w:rFonts w:ascii="Arial" w:eastAsia="Times New Roman" w:hAnsi="Arial" w:cs="Arial"/>
          <w:color w:val="181818"/>
          <w:sz w:val="21"/>
          <w:szCs w:val="21"/>
          <w:lang w:eastAsia="ru-RU"/>
        </w:rPr>
        <w:fldChar w:fldCharType="separate"/>
      </w:r>
      <w:r w:rsidRPr="004B7B80">
        <w:rPr>
          <w:rFonts w:ascii="Arial" w:eastAsia="Times New Roman" w:hAnsi="Arial" w:cs="Arial"/>
          <w:color w:val="FFFFFF"/>
          <w:sz w:val="15"/>
          <w:szCs w:val="15"/>
          <w:lang w:eastAsia="ru-RU"/>
        </w:rPr>
        <w:t>Московский институт профессиональной</w:t>
      </w:r>
      <w:r w:rsidRPr="004B7B80">
        <w:rPr>
          <w:rFonts w:ascii="Arial" w:eastAsia="Times New Roman" w:hAnsi="Arial" w:cs="Arial"/>
          <w:color w:val="FFFFFF"/>
          <w:sz w:val="15"/>
          <w:szCs w:val="15"/>
          <w:lang w:eastAsia="ru-RU"/>
        </w:rPr>
        <w:br/>
        <w:t>переподготовки и повышения квалификации</w:t>
      </w:r>
      <w:r w:rsidRPr="004B7B80">
        <w:rPr>
          <w:rFonts w:ascii="Arial" w:eastAsia="Times New Roman" w:hAnsi="Arial" w:cs="Arial"/>
          <w:color w:val="FFFFFF"/>
          <w:sz w:val="15"/>
          <w:szCs w:val="15"/>
          <w:lang w:eastAsia="ru-RU"/>
        </w:rPr>
        <w:br/>
        <w:t>педагогов</w:t>
      </w:r>
    </w:p>
    <w:p w:rsidR="004B7B80" w:rsidRPr="004B7B80" w:rsidRDefault="004B7B80" w:rsidP="004B7B80">
      <w:pPr>
        <w:shd w:val="clear" w:color="auto" w:fill="F5F5F5"/>
        <w:spacing w:after="255" w:line="240" w:lineRule="auto"/>
        <w:outlineLvl w:val="1"/>
        <w:rPr>
          <w:rFonts w:ascii="Times New Roman" w:eastAsia="Times New Roman" w:hAnsi="Times New Roman" w:cs="Times New Roman"/>
          <w:b/>
          <w:bCs/>
          <w:color w:val="FFFFFF"/>
          <w:spacing w:val="3"/>
          <w:sz w:val="41"/>
          <w:szCs w:val="41"/>
          <w:lang w:eastAsia="ru-RU"/>
        </w:rPr>
      </w:pPr>
      <w:r w:rsidRPr="004B7B80">
        <w:rPr>
          <w:rFonts w:ascii="Arial" w:eastAsia="Times New Roman" w:hAnsi="Arial" w:cs="Arial"/>
          <w:b/>
          <w:bCs/>
          <w:color w:val="FFFFFF"/>
          <w:spacing w:val="3"/>
          <w:sz w:val="41"/>
          <w:szCs w:val="41"/>
          <w:lang w:eastAsia="ru-RU"/>
        </w:rPr>
        <w:t>Дистанционные курсы для педагогов</w:t>
      </w:r>
    </w:p>
    <w:p w:rsidR="004B7B80" w:rsidRPr="004B7B80" w:rsidRDefault="004B7B80" w:rsidP="004B7B80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FFFFFF"/>
          <w:sz w:val="21"/>
          <w:szCs w:val="21"/>
          <w:lang w:eastAsia="ru-RU"/>
        </w:rPr>
      </w:pPr>
      <w:r w:rsidRPr="004B7B80">
        <w:rPr>
          <w:rFonts w:ascii="Arial" w:eastAsia="Times New Roman" w:hAnsi="Arial" w:cs="Arial"/>
          <w:b/>
          <w:bCs/>
          <w:color w:val="FFFFFF"/>
          <w:sz w:val="21"/>
          <w:szCs w:val="21"/>
          <w:lang w:eastAsia="ru-RU"/>
        </w:rPr>
        <w:t>179 курсов профессиональной</w:t>
      </w:r>
      <w:r w:rsidRPr="004B7B80">
        <w:rPr>
          <w:rFonts w:ascii="Arial" w:eastAsia="Times New Roman" w:hAnsi="Arial" w:cs="Arial"/>
          <w:b/>
          <w:bCs/>
          <w:color w:val="FFFFFF"/>
          <w:sz w:val="21"/>
          <w:szCs w:val="21"/>
          <w:lang w:eastAsia="ru-RU"/>
        </w:rPr>
        <w:br/>
        <w:t>переподготовки</w:t>
      </w:r>
    </w:p>
    <w:p w:rsidR="004B7B80" w:rsidRPr="004B7B80" w:rsidRDefault="004B7B80" w:rsidP="004B7B80">
      <w:pPr>
        <w:shd w:val="clear" w:color="auto" w:fill="F5F5F5"/>
        <w:spacing w:line="240" w:lineRule="auto"/>
        <w:rPr>
          <w:rFonts w:ascii="Arial" w:eastAsia="Times New Roman" w:hAnsi="Arial" w:cs="Arial"/>
          <w:b/>
          <w:bCs/>
          <w:color w:val="FFFFFF"/>
          <w:sz w:val="21"/>
          <w:szCs w:val="21"/>
          <w:lang w:eastAsia="ru-RU"/>
        </w:rPr>
      </w:pPr>
      <w:r w:rsidRPr="004B7B80">
        <w:rPr>
          <w:rFonts w:ascii="Arial" w:eastAsia="Times New Roman" w:hAnsi="Arial" w:cs="Arial"/>
          <w:b/>
          <w:bCs/>
          <w:color w:val="FFFFFF"/>
          <w:sz w:val="21"/>
          <w:szCs w:val="21"/>
          <w:lang w:eastAsia="ru-RU"/>
        </w:rPr>
        <w:t>484 курса повышения</w:t>
      </w:r>
      <w:r w:rsidRPr="004B7B80">
        <w:rPr>
          <w:rFonts w:ascii="Arial" w:eastAsia="Times New Roman" w:hAnsi="Arial" w:cs="Arial"/>
          <w:b/>
          <w:bCs/>
          <w:color w:val="FFFFFF"/>
          <w:sz w:val="21"/>
          <w:szCs w:val="21"/>
          <w:lang w:eastAsia="ru-RU"/>
        </w:rPr>
        <w:br/>
        <w:t>квалификации</w:t>
      </w:r>
    </w:p>
    <w:p w:rsidR="004B7B80" w:rsidRPr="004B7B80" w:rsidRDefault="004B7B80" w:rsidP="004B7B80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i/>
          <w:iCs/>
          <w:color w:val="FFFFFF"/>
          <w:sz w:val="21"/>
          <w:szCs w:val="21"/>
          <w:lang w:eastAsia="ru-RU"/>
        </w:rPr>
      </w:pPr>
      <w:r w:rsidRPr="004B7B80">
        <w:rPr>
          <w:rFonts w:ascii="Arial" w:eastAsia="Times New Roman" w:hAnsi="Arial" w:cs="Arial"/>
          <w:b/>
          <w:bCs/>
          <w:i/>
          <w:iCs/>
          <w:color w:val="FFFFFF"/>
          <w:sz w:val="21"/>
          <w:szCs w:val="21"/>
          <w:lang w:eastAsia="ru-RU"/>
        </w:rPr>
        <w:t>Выдаём документы</w:t>
      </w:r>
      <w:r w:rsidRPr="004B7B80">
        <w:rPr>
          <w:rFonts w:ascii="Arial" w:eastAsia="Times New Roman" w:hAnsi="Arial" w:cs="Arial"/>
          <w:b/>
          <w:bCs/>
          <w:i/>
          <w:iCs/>
          <w:color w:val="FFFFFF"/>
          <w:sz w:val="21"/>
          <w:szCs w:val="21"/>
          <w:lang w:eastAsia="ru-RU"/>
        </w:rPr>
        <w:br/>
        <w:t>установленного образца</w:t>
      </w:r>
    </w:p>
    <w:p w:rsidR="004B7B80" w:rsidRPr="004B7B80" w:rsidRDefault="004B7B80" w:rsidP="004B7B80">
      <w:pPr>
        <w:shd w:val="clear" w:color="auto" w:fill="F5F5F5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7B80">
        <w:rPr>
          <w:rFonts w:ascii="Arial" w:eastAsia="Times New Roman" w:hAnsi="Arial" w:cs="Arial"/>
          <w:color w:val="181818"/>
          <w:sz w:val="21"/>
          <w:szCs w:val="21"/>
          <w:lang w:eastAsia="ru-RU"/>
        </w:rPr>
        <w:fldChar w:fldCharType="end"/>
      </w:r>
    </w:p>
    <w:p w:rsidR="00077C70" w:rsidRDefault="00077C70"/>
    <w:sectPr w:rsidR="00077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0185"/>
    <w:multiLevelType w:val="multilevel"/>
    <w:tmpl w:val="F9D4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751A3"/>
    <w:multiLevelType w:val="multilevel"/>
    <w:tmpl w:val="40DE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63CBA"/>
    <w:multiLevelType w:val="multilevel"/>
    <w:tmpl w:val="E824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266E3"/>
    <w:multiLevelType w:val="multilevel"/>
    <w:tmpl w:val="D88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5A2E36"/>
    <w:multiLevelType w:val="multilevel"/>
    <w:tmpl w:val="090A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FB2A3C"/>
    <w:multiLevelType w:val="multilevel"/>
    <w:tmpl w:val="0E3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526D7B"/>
    <w:multiLevelType w:val="multilevel"/>
    <w:tmpl w:val="C5F8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CB07CB"/>
    <w:multiLevelType w:val="multilevel"/>
    <w:tmpl w:val="5D3E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52AE1"/>
    <w:multiLevelType w:val="multilevel"/>
    <w:tmpl w:val="8794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702F31"/>
    <w:multiLevelType w:val="multilevel"/>
    <w:tmpl w:val="54FA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3D4800"/>
    <w:multiLevelType w:val="multilevel"/>
    <w:tmpl w:val="B934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E62DC0"/>
    <w:multiLevelType w:val="multilevel"/>
    <w:tmpl w:val="D7AE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E75DB9"/>
    <w:multiLevelType w:val="multilevel"/>
    <w:tmpl w:val="9514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733A93"/>
    <w:multiLevelType w:val="multilevel"/>
    <w:tmpl w:val="AD46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912BEE"/>
    <w:multiLevelType w:val="multilevel"/>
    <w:tmpl w:val="175C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4B3B95"/>
    <w:multiLevelType w:val="multilevel"/>
    <w:tmpl w:val="EB18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2244AA"/>
    <w:multiLevelType w:val="multilevel"/>
    <w:tmpl w:val="C8E2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B87FB1"/>
    <w:multiLevelType w:val="multilevel"/>
    <w:tmpl w:val="1592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E960AC"/>
    <w:multiLevelType w:val="multilevel"/>
    <w:tmpl w:val="D0B8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B94257"/>
    <w:multiLevelType w:val="multilevel"/>
    <w:tmpl w:val="B13E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C042E5"/>
    <w:multiLevelType w:val="multilevel"/>
    <w:tmpl w:val="0D74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DD530B"/>
    <w:multiLevelType w:val="multilevel"/>
    <w:tmpl w:val="14CA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B0133A"/>
    <w:multiLevelType w:val="multilevel"/>
    <w:tmpl w:val="9B90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E54D2F"/>
    <w:multiLevelType w:val="multilevel"/>
    <w:tmpl w:val="B162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C449E5"/>
    <w:multiLevelType w:val="multilevel"/>
    <w:tmpl w:val="2916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F27989"/>
    <w:multiLevelType w:val="multilevel"/>
    <w:tmpl w:val="B61C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256B75"/>
    <w:multiLevelType w:val="multilevel"/>
    <w:tmpl w:val="5052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AB5BAD"/>
    <w:multiLevelType w:val="multilevel"/>
    <w:tmpl w:val="6848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C9282B"/>
    <w:multiLevelType w:val="multilevel"/>
    <w:tmpl w:val="551C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7"/>
  </w:num>
  <w:num w:numId="3">
    <w:abstractNumId w:val="6"/>
  </w:num>
  <w:num w:numId="4">
    <w:abstractNumId w:val="4"/>
  </w:num>
  <w:num w:numId="5">
    <w:abstractNumId w:val="20"/>
  </w:num>
  <w:num w:numId="6">
    <w:abstractNumId w:val="13"/>
  </w:num>
  <w:num w:numId="7">
    <w:abstractNumId w:val="19"/>
  </w:num>
  <w:num w:numId="8">
    <w:abstractNumId w:val="3"/>
  </w:num>
  <w:num w:numId="9">
    <w:abstractNumId w:val="18"/>
  </w:num>
  <w:num w:numId="10">
    <w:abstractNumId w:val="16"/>
  </w:num>
  <w:num w:numId="11">
    <w:abstractNumId w:val="14"/>
  </w:num>
  <w:num w:numId="12">
    <w:abstractNumId w:val="7"/>
  </w:num>
  <w:num w:numId="13">
    <w:abstractNumId w:val="15"/>
  </w:num>
  <w:num w:numId="14">
    <w:abstractNumId w:val="25"/>
  </w:num>
  <w:num w:numId="15">
    <w:abstractNumId w:val="9"/>
  </w:num>
  <w:num w:numId="16">
    <w:abstractNumId w:val="23"/>
  </w:num>
  <w:num w:numId="17">
    <w:abstractNumId w:val="24"/>
  </w:num>
  <w:num w:numId="18">
    <w:abstractNumId w:val="5"/>
  </w:num>
  <w:num w:numId="19">
    <w:abstractNumId w:val="28"/>
  </w:num>
  <w:num w:numId="20">
    <w:abstractNumId w:val="22"/>
  </w:num>
  <w:num w:numId="21">
    <w:abstractNumId w:val="8"/>
  </w:num>
  <w:num w:numId="22">
    <w:abstractNumId w:val="10"/>
  </w:num>
  <w:num w:numId="23">
    <w:abstractNumId w:val="0"/>
  </w:num>
  <w:num w:numId="24">
    <w:abstractNumId w:val="12"/>
  </w:num>
  <w:num w:numId="25">
    <w:abstractNumId w:val="2"/>
  </w:num>
  <w:num w:numId="26">
    <w:abstractNumId w:val="21"/>
  </w:num>
  <w:num w:numId="27">
    <w:abstractNumId w:val="17"/>
  </w:num>
  <w:num w:numId="28">
    <w:abstractNumId w:val="2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EB"/>
    <w:rsid w:val="00077C70"/>
    <w:rsid w:val="004B7B80"/>
    <w:rsid w:val="0084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B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B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7B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B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B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7B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1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74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81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4870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9373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4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69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0623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8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187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7226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96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902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200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39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3798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6142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9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9453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3737">
                      <w:marLeft w:val="0"/>
                      <w:marRight w:val="6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6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gallery-projects.com%2F" TargetMode="External"/><Relationship Id="rId13" Type="http://schemas.openxmlformats.org/officeDocument/2006/relationships/hyperlink" Target="https://infourok.ru/go.html?href=http%3A%2F%2Fdetsad-journal.narod.ru%2F" TargetMode="External"/><Relationship Id="rId18" Type="http://schemas.openxmlformats.org/officeDocument/2006/relationships/hyperlink" Target="javascript:void(0)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vospitatel.resobr.ru%2F" TargetMode="External"/><Relationship Id="rId12" Type="http://schemas.openxmlformats.org/officeDocument/2006/relationships/hyperlink" Target="https://infourok.ru/go.html?href=http%3A%2F%2Fwww.obruch.ru%2F" TargetMode="External"/><Relationship Id="rId17" Type="http://schemas.openxmlformats.org/officeDocument/2006/relationships/hyperlink" Target="https://infourok.ru/go.html?href=http%3A%2F%2Fwww.maam.ru%2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o-detstve.ru%2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school-collection.edu.ru%2F" TargetMode="External"/><Relationship Id="rId11" Type="http://schemas.openxmlformats.org/officeDocument/2006/relationships/hyperlink" Target="https://infourok.ru/go.html?href=http%3A%2F%2Fwww.menobr.ru%2Fproducts%2F7%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%3A%2F%2Ffestival.1september.ru%2F" TargetMode="External"/><Relationship Id="rId10" Type="http://schemas.openxmlformats.org/officeDocument/2006/relationships/hyperlink" Target="https://infourok.ru/go.html?href=http%3A%2F%2Fwww.det-sad.com%2Fsovremenni_det_sa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doshkolnik.ru%2F" TargetMode="External"/><Relationship Id="rId14" Type="http://schemas.openxmlformats.org/officeDocument/2006/relationships/hyperlink" Target="https://infourok.ru/go.html?href=http%3A%2F%2Fbest-ru.net%2Fcache%2F9988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2778</Words>
  <Characters>15840</Characters>
  <Application>Microsoft Office Word</Application>
  <DocSecurity>0</DocSecurity>
  <Lines>132</Lines>
  <Paragraphs>37</Paragraphs>
  <ScaleCrop>false</ScaleCrop>
  <Company/>
  <LinksUpToDate>false</LinksUpToDate>
  <CharactersWithSpaces>18581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2022-02-24T05:16:00Z</dcterms:created>
  <dcterms:modified xsi:type="dcterms:W3CDTF">2022-02-24T05:19:00Z</dcterms:modified>
</cp:coreProperties>
</file>