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итогового занятия в первой младшей группе по познавательному развитию (ФЭМП) на тему: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Весёлый паровозик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Программное содержание: Закрепить знание количество предметов (один-много); основных цветов (красный, синий, зелёный, жёлтый); учить собирать целое из частей; умение различать величину предметов (большой – маленький). Развивать мелкую моторику рук детей. Развивать память, мышление, сообразительность. Воспитывать дружеские взаимоотношения между детьми, интерес к занятиям.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Материал: игрушечный мишка, стулья для детей, вагончики, колесики, две коробки (большая и маленькая), игрушки большие и маленькие.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занятия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 сегодня к нам пришли гости. Давайте с ними поздороваемся.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Здравствуйте!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Посмотрите, кто это? (дети отвечают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Паровоз и вагончиками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Скажите сколько паровозиков, а вагончиков? (паровоз один, а вагончиков много). Правильно!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 – много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умение различать количества предметов(один-много), при ответе пользоваться словами один, много.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Но мы с вами не можем поехать потому что, у наших вагончиков нет колес. Давайте мы с вам их отремонтируем.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подобрать по цвету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предложить детям помочь вагончикам найти каждой свой цвет. На одном столе разложены вагончики, и колесики. Ребенку необходимо взять один вагончик, и найти вагончик по цвету (такой же, как и вагончик), назвать цвет. Игра продолжается до тех пор, пока все вагончиков не окажутся колеса.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 ребята.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Теперь занимайте свои места и поедим в гости к мишке. Вот мы и приехали. Посмотрите, мишка сидит и плачет. Давайте пойдем и спросим у мишки что случилось.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Дети, Мишка мне на ушко сказал, что играл с игрушками, а теперь не может их собрать обратно в коробочку. Чтобы его мама не ругала, давайте мы ему поможем и соберем все игрушки.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Разрезные картинки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Цели: учить собирать целое из частей; развивать мышление детей; 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 Действовать путём прикладывания. Воспитывать у детей внимание, усидчивость, настойчивость в выполнении поставленной задачи.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Оборудование. Разрезные картинки из 4-х частей. Предметы и игрушки, соответствующие изображениям на картинках.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больше – меньше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умение различать предметы по величине.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Оборудование: две коробки (большая и маленькая), игрушки (большие и маленькие), игрушечный мишка.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 Детям необходимо помочь мишке собрать игрушки в коробку. Большие игрушки собрать в большую коробку, а маленькие в маленькую.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хорошо! Ребята, мишка вас благодарит за помощь. Смотрите, что у меня есть еще коробочка, мишка приготовил вам сладкое угощение. А нам пора возвращаться в детский сад. Занимаем свои места и отправляемся. – Внимание, внимание! Следующая остановка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и вернулись в Детский сад. Скажите, кого мы встретили во время нашего путешествия (ответы детей). Вам понравилось?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