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07" w:rsidRPr="00171E07" w:rsidRDefault="00171E07" w:rsidP="004C5825">
      <w:pPr>
        <w:spacing w:after="0" w:line="240" w:lineRule="auto"/>
        <w:jc w:val="both"/>
        <w:rPr>
          <w:rFonts w:ascii="Times New Roman" w:eastAsia="Times New Roman" w:hAnsi="Times New Roman" w:cs="Times New Roman"/>
          <w:b/>
          <w:sz w:val="24"/>
          <w:szCs w:val="24"/>
        </w:rPr>
      </w:pPr>
      <w:r w:rsidRPr="00171E07">
        <w:rPr>
          <w:rFonts w:ascii="Times New Roman" w:eastAsia="Times New Roman" w:hAnsi="Times New Roman" w:cs="Times New Roman"/>
          <w:b/>
          <w:sz w:val="24"/>
          <w:szCs w:val="24"/>
        </w:rPr>
        <w:t>Введение</w:t>
      </w:r>
    </w:p>
    <w:p w:rsidR="00171E07" w:rsidRPr="00171E07" w:rsidRDefault="00171E07" w:rsidP="004C5825">
      <w:pPr>
        <w:spacing w:after="0" w:line="240" w:lineRule="auto"/>
        <w:jc w:val="both"/>
        <w:rPr>
          <w:rFonts w:ascii="Times New Roman" w:eastAsia="Times New Roman" w:hAnsi="Times New Roman" w:cs="Times New Roman"/>
          <w:sz w:val="24"/>
          <w:szCs w:val="24"/>
        </w:rPr>
      </w:pPr>
      <w:r w:rsidRPr="00171E07">
        <w:rPr>
          <w:rStyle w:val="a3"/>
          <w:rFonts w:ascii="Times New Roman" w:hAnsi="Times New Roman" w:cs="Times New Roman"/>
          <w:b w:val="0"/>
          <w:color w:val="000000"/>
          <w:sz w:val="24"/>
          <w:szCs w:val="24"/>
          <w:shd w:val="clear" w:color="auto" w:fill="FFFFFF"/>
        </w:rPr>
        <w:t>Фараоны XII династии</w:t>
      </w:r>
      <w:r w:rsidRPr="00171E07">
        <w:rPr>
          <w:rStyle w:val="a3"/>
          <w:rFonts w:ascii="Times New Roman" w:hAnsi="Times New Roman" w:cs="Times New Roman"/>
          <w:color w:val="000000"/>
          <w:sz w:val="24"/>
          <w:szCs w:val="24"/>
          <w:shd w:val="clear" w:color="auto" w:fill="FFFFFF"/>
        </w:rPr>
        <w:t xml:space="preserve"> </w:t>
      </w:r>
      <w:r w:rsidRPr="00171E07">
        <w:rPr>
          <w:rFonts w:ascii="Times New Roman" w:eastAsia="Times New Roman" w:hAnsi="Times New Roman" w:cs="Times New Roman"/>
          <w:bCs/>
          <w:color w:val="000000"/>
          <w:sz w:val="24"/>
          <w:szCs w:val="24"/>
        </w:rPr>
        <w:t xml:space="preserve">были последними могучими властелинами Среднего царства. Во времена правления XIII и XIV династий (начало XVIII </w:t>
      </w:r>
      <w:proofErr w:type="gramStart"/>
      <w:r w:rsidRPr="00171E07">
        <w:rPr>
          <w:rFonts w:ascii="Times New Roman" w:eastAsia="Times New Roman" w:hAnsi="Times New Roman" w:cs="Times New Roman"/>
          <w:bCs/>
          <w:color w:val="000000"/>
          <w:sz w:val="24"/>
          <w:szCs w:val="24"/>
        </w:rPr>
        <w:t>в</w:t>
      </w:r>
      <w:proofErr w:type="gramEnd"/>
      <w:r w:rsidRPr="00171E07">
        <w:rPr>
          <w:rFonts w:ascii="Times New Roman" w:eastAsia="Times New Roman" w:hAnsi="Times New Roman" w:cs="Times New Roman"/>
          <w:bCs/>
          <w:color w:val="000000"/>
          <w:sz w:val="24"/>
          <w:szCs w:val="24"/>
        </w:rPr>
        <w:t xml:space="preserve">. </w:t>
      </w:r>
      <w:proofErr w:type="gramStart"/>
      <w:r w:rsidRPr="00171E07">
        <w:rPr>
          <w:rFonts w:ascii="Times New Roman" w:eastAsia="Times New Roman" w:hAnsi="Times New Roman" w:cs="Times New Roman"/>
          <w:bCs/>
          <w:color w:val="000000"/>
          <w:sz w:val="24"/>
          <w:szCs w:val="24"/>
        </w:rPr>
        <w:t>до</w:t>
      </w:r>
      <w:proofErr w:type="gramEnd"/>
      <w:r w:rsidRPr="00171E07">
        <w:rPr>
          <w:rFonts w:ascii="Times New Roman" w:eastAsia="Times New Roman" w:hAnsi="Times New Roman" w:cs="Times New Roman"/>
          <w:bCs/>
          <w:color w:val="000000"/>
          <w:sz w:val="24"/>
          <w:szCs w:val="24"/>
        </w:rPr>
        <w:t xml:space="preserve"> н. э.) сильные внутренние междоусобицы привели к ослаблению власти фараона.</w:t>
      </w:r>
    </w:p>
    <w:p w:rsidR="00171E07" w:rsidRPr="00171E07" w:rsidRDefault="00171E07" w:rsidP="004C5825">
      <w:pPr>
        <w:spacing w:after="0" w:line="240" w:lineRule="auto"/>
        <w:ind w:firstLine="300"/>
        <w:jc w:val="both"/>
        <w:rPr>
          <w:rFonts w:ascii="Times New Roman" w:eastAsia="Times New Roman" w:hAnsi="Times New Roman" w:cs="Times New Roman"/>
          <w:bCs/>
          <w:color w:val="000000"/>
          <w:sz w:val="24"/>
          <w:szCs w:val="24"/>
        </w:rPr>
      </w:pPr>
      <w:r w:rsidRPr="00171E07">
        <w:rPr>
          <w:rFonts w:ascii="Times New Roman" w:eastAsia="Times New Roman" w:hAnsi="Times New Roman" w:cs="Times New Roman"/>
          <w:bCs/>
          <w:color w:val="000000"/>
          <w:sz w:val="24"/>
          <w:szCs w:val="24"/>
        </w:rPr>
        <w:t xml:space="preserve">В начале XVII </w:t>
      </w:r>
      <w:proofErr w:type="gramStart"/>
      <w:r w:rsidRPr="00171E07">
        <w:rPr>
          <w:rFonts w:ascii="Times New Roman" w:eastAsia="Times New Roman" w:hAnsi="Times New Roman" w:cs="Times New Roman"/>
          <w:bCs/>
          <w:color w:val="000000"/>
          <w:sz w:val="24"/>
          <w:szCs w:val="24"/>
        </w:rPr>
        <w:t>в</w:t>
      </w:r>
      <w:proofErr w:type="gramEnd"/>
      <w:r w:rsidRPr="00171E07">
        <w:rPr>
          <w:rFonts w:ascii="Times New Roman" w:eastAsia="Times New Roman" w:hAnsi="Times New Roman" w:cs="Times New Roman"/>
          <w:bCs/>
          <w:color w:val="000000"/>
          <w:sz w:val="24"/>
          <w:szCs w:val="24"/>
        </w:rPr>
        <w:t xml:space="preserve">. </w:t>
      </w:r>
      <w:proofErr w:type="gramStart"/>
      <w:r w:rsidRPr="00171E07">
        <w:rPr>
          <w:rFonts w:ascii="Times New Roman" w:eastAsia="Times New Roman" w:hAnsi="Times New Roman" w:cs="Times New Roman"/>
          <w:bCs/>
          <w:color w:val="000000"/>
          <w:sz w:val="24"/>
          <w:szCs w:val="24"/>
        </w:rPr>
        <w:t>до</w:t>
      </w:r>
      <w:proofErr w:type="gramEnd"/>
      <w:r w:rsidRPr="00171E07">
        <w:rPr>
          <w:rFonts w:ascii="Times New Roman" w:eastAsia="Times New Roman" w:hAnsi="Times New Roman" w:cs="Times New Roman"/>
          <w:bCs/>
          <w:color w:val="000000"/>
          <w:sz w:val="24"/>
          <w:szCs w:val="24"/>
        </w:rPr>
        <w:t xml:space="preserve"> н. э. в долину Нила с востока вторглись разноплеменные пришельцы. </w:t>
      </w:r>
      <w:proofErr w:type="spellStart"/>
      <w:r w:rsidRPr="00171E07">
        <w:rPr>
          <w:rFonts w:ascii="Times New Roman" w:eastAsia="Times New Roman" w:hAnsi="Times New Roman" w:cs="Times New Roman"/>
          <w:color w:val="000000"/>
          <w:sz w:val="24"/>
          <w:szCs w:val="24"/>
        </w:rPr>
        <w:t>Иксосские</w:t>
      </w:r>
      <w:proofErr w:type="spellEnd"/>
      <w:r w:rsidRPr="00171E07">
        <w:rPr>
          <w:rFonts w:ascii="Times New Roman" w:eastAsia="Times New Roman" w:hAnsi="Times New Roman" w:cs="Times New Roman"/>
          <w:color w:val="000000"/>
          <w:sz w:val="24"/>
          <w:szCs w:val="24"/>
        </w:rPr>
        <w:t xml:space="preserve"> цари объявили себя фараонами и </w:t>
      </w:r>
      <w:proofErr w:type="spellStart"/>
      <w:r w:rsidRPr="00171E07">
        <w:rPr>
          <w:rFonts w:ascii="Times New Roman" w:eastAsia="Times New Roman" w:hAnsi="Times New Roman" w:cs="Times New Roman"/>
          <w:color w:val="000000"/>
          <w:sz w:val="24"/>
          <w:szCs w:val="24"/>
        </w:rPr>
        <w:t>сделами</w:t>
      </w:r>
      <w:proofErr w:type="spellEnd"/>
      <w:r w:rsidRPr="00171E07">
        <w:rPr>
          <w:rFonts w:ascii="Times New Roman" w:eastAsia="Times New Roman" w:hAnsi="Times New Roman" w:cs="Times New Roman"/>
          <w:color w:val="000000"/>
          <w:sz w:val="24"/>
          <w:szCs w:val="24"/>
        </w:rPr>
        <w:t xml:space="preserve"> своей столицей </w:t>
      </w:r>
      <w:proofErr w:type="spellStart"/>
      <w:r w:rsidRPr="00171E07">
        <w:rPr>
          <w:rFonts w:ascii="Times New Roman" w:eastAsia="Times New Roman" w:hAnsi="Times New Roman" w:cs="Times New Roman"/>
          <w:color w:val="000000"/>
          <w:sz w:val="24"/>
          <w:szCs w:val="24"/>
        </w:rPr>
        <w:t>Аварис</w:t>
      </w:r>
      <w:proofErr w:type="spellEnd"/>
      <w:r w:rsidRPr="00171E07">
        <w:rPr>
          <w:rFonts w:ascii="Times New Roman" w:eastAsia="Times New Roman" w:hAnsi="Times New Roman" w:cs="Times New Roman"/>
          <w:color w:val="000000"/>
          <w:sz w:val="24"/>
          <w:szCs w:val="24"/>
        </w:rPr>
        <w:t xml:space="preserve">, </w:t>
      </w:r>
      <w:proofErr w:type="gramStart"/>
      <w:r w:rsidRPr="00171E07">
        <w:rPr>
          <w:rFonts w:ascii="Times New Roman" w:eastAsia="Times New Roman" w:hAnsi="Times New Roman" w:cs="Times New Roman"/>
          <w:color w:val="000000"/>
          <w:sz w:val="24"/>
          <w:szCs w:val="24"/>
        </w:rPr>
        <w:t>расположенный</w:t>
      </w:r>
      <w:proofErr w:type="gramEnd"/>
      <w:r w:rsidRPr="00171E07">
        <w:rPr>
          <w:rFonts w:ascii="Times New Roman" w:eastAsia="Times New Roman" w:hAnsi="Times New Roman" w:cs="Times New Roman"/>
          <w:color w:val="000000"/>
          <w:sz w:val="24"/>
          <w:szCs w:val="24"/>
        </w:rPr>
        <w:t xml:space="preserve"> в восточной части дельты. Но полностью объединить страну им не удалось, так как в Фивах продолжали находиться египетские правители, также именовавшие себя фараонами. </w:t>
      </w:r>
    </w:p>
    <w:p w:rsidR="00171E07" w:rsidRPr="00171E07" w:rsidRDefault="00171E07" w:rsidP="004C5825">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171E07">
        <w:rPr>
          <w:rFonts w:ascii="Times New Roman" w:eastAsia="Times New Roman" w:hAnsi="Times New Roman" w:cs="Times New Roman"/>
          <w:color w:val="000000"/>
          <w:sz w:val="24"/>
          <w:szCs w:val="24"/>
        </w:rPr>
        <w:t xml:space="preserve">В первой половине XVI </w:t>
      </w:r>
      <w:proofErr w:type="gramStart"/>
      <w:r w:rsidRPr="00171E07">
        <w:rPr>
          <w:rFonts w:ascii="Times New Roman" w:eastAsia="Times New Roman" w:hAnsi="Times New Roman" w:cs="Times New Roman"/>
          <w:color w:val="000000"/>
          <w:sz w:val="24"/>
          <w:szCs w:val="24"/>
        </w:rPr>
        <w:t>в</w:t>
      </w:r>
      <w:proofErr w:type="gramEnd"/>
      <w:r w:rsidRPr="00171E07">
        <w:rPr>
          <w:rFonts w:ascii="Times New Roman" w:eastAsia="Times New Roman" w:hAnsi="Times New Roman" w:cs="Times New Roman"/>
          <w:color w:val="000000"/>
          <w:sz w:val="24"/>
          <w:szCs w:val="24"/>
        </w:rPr>
        <w:t xml:space="preserve">. </w:t>
      </w:r>
      <w:proofErr w:type="gramStart"/>
      <w:r w:rsidRPr="00171E07">
        <w:rPr>
          <w:rFonts w:ascii="Times New Roman" w:eastAsia="Times New Roman" w:hAnsi="Times New Roman" w:cs="Times New Roman"/>
          <w:color w:val="000000"/>
          <w:sz w:val="24"/>
          <w:szCs w:val="24"/>
        </w:rPr>
        <w:t>до</w:t>
      </w:r>
      <w:proofErr w:type="gramEnd"/>
      <w:r w:rsidRPr="00171E07">
        <w:rPr>
          <w:rFonts w:ascii="Times New Roman" w:eastAsia="Times New Roman" w:hAnsi="Times New Roman" w:cs="Times New Roman"/>
          <w:color w:val="000000"/>
          <w:sz w:val="24"/>
          <w:szCs w:val="24"/>
        </w:rPr>
        <w:t xml:space="preserve"> н. э. египетский фараон </w:t>
      </w:r>
      <w:proofErr w:type="spellStart"/>
      <w:r w:rsidRPr="00171E07">
        <w:rPr>
          <w:rFonts w:ascii="Times New Roman" w:eastAsia="Times New Roman" w:hAnsi="Times New Roman" w:cs="Times New Roman"/>
          <w:color w:val="000000"/>
          <w:sz w:val="24"/>
          <w:szCs w:val="24"/>
        </w:rPr>
        <w:t>Яхмос</w:t>
      </w:r>
      <w:proofErr w:type="spellEnd"/>
      <w:r w:rsidRPr="00171E07">
        <w:rPr>
          <w:rFonts w:ascii="Times New Roman" w:eastAsia="Times New Roman" w:hAnsi="Times New Roman" w:cs="Times New Roman"/>
          <w:color w:val="000000"/>
          <w:sz w:val="24"/>
          <w:szCs w:val="24"/>
        </w:rPr>
        <w:t xml:space="preserve">, окончательно изгнав </w:t>
      </w:r>
      <w:proofErr w:type="spellStart"/>
      <w:r w:rsidRPr="00171E07">
        <w:rPr>
          <w:rFonts w:ascii="Times New Roman" w:eastAsia="Times New Roman" w:hAnsi="Times New Roman" w:cs="Times New Roman"/>
          <w:color w:val="000000"/>
          <w:sz w:val="24"/>
          <w:szCs w:val="24"/>
        </w:rPr>
        <w:t>гиксосов</w:t>
      </w:r>
      <w:proofErr w:type="spellEnd"/>
      <w:r w:rsidRPr="00171E07">
        <w:rPr>
          <w:rFonts w:ascii="Times New Roman" w:eastAsia="Times New Roman" w:hAnsi="Times New Roman" w:cs="Times New Roman"/>
          <w:color w:val="000000"/>
          <w:sz w:val="24"/>
          <w:szCs w:val="24"/>
        </w:rPr>
        <w:t xml:space="preserve"> из пределов страны, положил начало периоду Нового царства. Египет вновь стал сильной державой. Победные походы фараонов в Переднюю Азию и Нубию укрепили авторитет Египта. </w:t>
      </w:r>
    </w:p>
    <w:p w:rsidR="00171E07" w:rsidRPr="00171E07" w:rsidRDefault="00171E07" w:rsidP="004C5825">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171E07">
        <w:rPr>
          <w:rFonts w:ascii="Times New Roman" w:eastAsia="Times New Roman" w:hAnsi="Times New Roman" w:cs="Times New Roman"/>
          <w:color w:val="000000"/>
          <w:sz w:val="24"/>
          <w:szCs w:val="24"/>
        </w:rPr>
        <w:t>Для того чтобы закрепить захваченные территории, фараоны Нового царства строили крепости в покоренных странах, превращая эти страны в египетские провинции.</w:t>
      </w:r>
    </w:p>
    <w:p w:rsidR="00171E07" w:rsidRPr="00171E07" w:rsidRDefault="00171E07" w:rsidP="004C5825">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171E07">
        <w:rPr>
          <w:rFonts w:ascii="Times New Roman" w:eastAsia="Times New Roman" w:hAnsi="Times New Roman" w:cs="Times New Roman"/>
          <w:color w:val="000000"/>
          <w:sz w:val="24"/>
          <w:szCs w:val="24"/>
        </w:rPr>
        <w:t>Изменения, происшедшие в экономике и политике Египта периода Нового царства, оказали влияние на мировоззрение этого времени и в первую очередь на религию. Стремление распространить египетскую религию среди покоренных народов привело к большему монотеизму.</w:t>
      </w:r>
    </w:p>
    <w:p w:rsidR="00171E07" w:rsidRPr="00171E07" w:rsidRDefault="00171E07" w:rsidP="004C5825">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171E07">
        <w:rPr>
          <w:rFonts w:ascii="Times New Roman" w:eastAsia="Times New Roman" w:hAnsi="Times New Roman" w:cs="Times New Roman"/>
          <w:color w:val="000000"/>
          <w:sz w:val="24"/>
          <w:szCs w:val="24"/>
        </w:rPr>
        <w:t>Культ Амона проникает в религию Сирии и Палестины. Но, конечно, наибольшее значение он приобретает в самом Египте. Фараон провозглашается сыном Амона. В честь Амона воздвигаются грандиозные святилища. Именно храмы Нового царства, так же как Великие пирамиды Древнего Египта, прославили египетское зодчество навеки.</w:t>
      </w:r>
    </w:p>
    <w:p w:rsidR="00171E07" w:rsidRPr="00171E07" w:rsidRDefault="00171E07" w:rsidP="004C5825">
      <w:pPr>
        <w:shd w:val="clear" w:color="auto" w:fill="FFFFFF"/>
        <w:spacing w:after="0" w:line="240" w:lineRule="auto"/>
        <w:ind w:firstLine="300"/>
        <w:jc w:val="both"/>
        <w:rPr>
          <w:rFonts w:ascii="Times New Roman" w:eastAsia="Times New Roman" w:hAnsi="Times New Roman" w:cs="Times New Roman"/>
          <w:color w:val="000000"/>
          <w:sz w:val="24"/>
          <w:szCs w:val="24"/>
        </w:rPr>
      </w:pPr>
    </w:p>
    <w:p w:rsidR="00171E07" w:rsidRPr="00171E07" w:rsidRDefault="00171E07" w:rsidP="004C5825">
      <w:pPr>
        <w:spacing w:after="0" w:line="240" w:lineRule="auto"/>
        <w:ind w:firstLine="300"/>
        <w:jc w:val="both"/>
        <w:rPr>
          <w:rFonts w:ascii="Times New Roman" w:eastAsia="Times New Roman" w:hAnsi="Times New Roman" w:cs="Times New Roman"/>
          <w:bCs/>
          <w:color w:val="000000"/>
          <w:sz w:val="24"/>
          <w:szCs w:val="24"/>
        </w:rPr>
      </w:pPr>
      <w:r w:rsidRPr="00171E07">
        <w:rPr>
          <w:rFonts w:ascii="Times New Roman" w:eastAsia="Times New Roman" w:hAnsi="Times New Roman" w:cs="Times New Roman"/>
          <w:bCs/>
          <w:color w:val="000000"/>
          <w:sz w:val="24"/>
          <w:szCs w:val="24"/>
        </w:rPr>
        <w:t>Объект исследования – заупокойные храмы Древнего Египта.</w:t>
      </w:r>
    </w:p>
    <w:p w:rsidR="00171E07" w:rsidRPr="00171E07" w:rsidRDefault="00171E07" w:rsidP="004C5825">
      <w:pPr>
        <w:spacing w:after="0" w:line="240" w:lineRule="auto"/>
        <w:ind w:firstLine="300"/>
        <w:jc w:val="both"/>
        <w:rPr>
          <w:rFonts w:ascii="Times New Roman" w:eastAsia="Times New Roman" w:hAnsi="Times New Roman" w:cs="Times New Roman"/>
          <w:bCs/>
          <w:color w:val="000000"/>
          <w:sz w:val="24"/>
          <w:szCs w:val="24"/>
        </w:rPr>
      </w:pPr>
      <w:r w:rsidRPr="00171E07">
        <w:rPr>
          <w:rFonts w:ascii="Times New Roman" w:eastAsia="Times New Roman" w:hAnsi="Times New Roman" w:cs="Times New Roman"/>
          <w:bCs/>
          <w:color w:val="000000"/>
          <w:sz w:val="24"/>
          <w:szCs w:val="24"/>
        </w:rPr>
        <w:t xml:space="preserve">Предмет исследования – композиционные и стилистические особенности построения заупокойных храмов. </w:t>
      </w:r>
    </w:p>
    <w:p w:rsidR="00171E07" w:rsidRPr="00171E07" w:rsidRDefault="00171E07" w:rsidP="004C5825">
      <w:pPr>
        <w:spacing w:after="0" w:line="240" w:lineRule="auto"/>
        <w:ind w:firstLine="300"/>
        <w:jc w:val="both"/>
        <w:rPr>
          <w:rFonts w:ascii="Times New Roman" w:eastAsia="Times New Roman" w:hAnsi="Times New Roman" w:cs="Times New Roman"/>
          <w:bCs/>
          <w:color w:val="000000"/>
          <w:sz w:val="24"/>
          <w:szCs w:val="24"/>
        </w:rPr>
      </w:pPr>
      <w:r w:rsidRPr="00171E07">
        <w:rPr>
          <w:rFonts w:ascii="Times New Roman" w:eastAsia="Times New Roman" w:hAnsi="Times New Roman" w:cs="Times New Roman"/>
          <w:bCs/>
          <w:color w:val="000000"/>
          <w:sz w:val="24"/>
          <w:szCs w:val="24"/>
        </w:rPr>
        <w:t xml:space="preserve">Цель данного исследования является рассмотрение и изучение храмовых построек в  </w:t>
      </w:r>
      <w:proofErr w:type="spellStart"/>
      <w:r w:rsidRPr="00171E07">
        <w:rPr>
          <w:rFonts w:ascii="Times New Roman" w:eastAsia="Times New Roman" w:hAnsi="Times New Roman" w:cs="Times New Roman"/>
          <w:bCs/>
          <w:color w:val="000000"/>
          <w:sz w:val="24"/>
          <w:szCs w:val="24"/>
        </w:rPr>
        <w:t>Абу-Симбеле</w:t>
      </w:r>
      <w:proofErr w:type="spellEnd"/>
      <w:r w:rsidRPr="00171E07">
        <w:rPr>
          <w:rFonts w:ascii="Times New Roman" w:eastAsia="Times New Roman" w:hAnsi="Times New Roman" w:cs="Times New Roman"/>
          <w:bCs/>
          <w:color w:val="000000"/>
          <w:sz w:val="24"/>
          <w:szCs w:val="24"/>
        </w:rPr>
        <w:t xml:space="preserve">, </w:t>
      </w:r>
      <w:proofErr w:type="spellStart"/>
      <w:r w:rsidRPr="00171E07">
        <w:rPr>
          <w:rFonts w:ascii="Times New Roman" w:eastAsia="Times New Roman" w:hAnsi="Times New Roman" w:cs="Times New Roman"/>
          <w:bCs/>
          <w:color w:val="000000"/>
          <w:sz w:val="24"/>
          <w:szCs w:val="24"/>
        </w:rPr>
        <w:t>Рамессеум</w:t>
      </w:r>
      <w:proofErr w:type="spellEnd"/>
      <w:r w:rsidRPr="00171E07">
        <w:rPr>
          <w:rFonts w:ascii="Times New Roman" w:eastAsia="Times New Roman" w:hAnsi="Times New Roman" w:cs="Times New Roman"/>
          <w:bCs/>
          <w:color w:val="000000"/>
          <w:sz w:val="24"/>
          <w:szCs w:val="24"/>
        </w:rPr>
        <w:t xml:space="preserve"> и </w:t>
      </w:r>
      <w:proofErr w:type="spellStart"/>
      <w:r w:rsidRPr="00171E07">
        <w:rPr>
          <w:rFonts w:ascii="Times New Roman" w:eastAsia="Times New Roman" w:hAnsi="Times New Roman" w:cs="Times New Roman"/>
          <w:bCs/>
          <w:color w:val="000000"/>
          <w:sz w:val="24"/>
          <w:szCs w:val="24"/>
        </w:rPr>
        <w:t>Мединет-Абу</w:t>
      </w:r>
      <w:proofErr w:type="spellEnd"/>
      <w:r w:rsidRPr="00171E07">
        <w:rPr>
          <w:rFonts w:ascii="Times New Roman" w:eastAsia="Times New Roman" w:hAnsi="Times New Roman" w:cs="Times New Roman"/>
          <w:bCs/>
          <w:color w:val="000000"/>
          <w:sz w:val="24"/>
          <w:szCs w:val="24"/>
        </w:rPr>
        <w:t xml:space="preserve">. </w:t>
      </w:r>
      <w:r w:rsidRPr="00171E07">
        <w:rPr>
          <w:rFonts w:ascii="Times New Roman" w:eastAsia="Times New Roman" w:hAnsi="Times New Roman" w:cs="Times New Roman"/>
          <w:bCs/>
          <w:color w:val="000000"/>
          <w:sz w:val="24"/>
          <w:szCs w:val="24"/>
        </w:rPr>
        <w:tab/>
      </w:r>
    </w:p>
    <w:p w:rsidR="00171E07" w:rsidRPr="00171E07" w:rsidRDefault="00171E07" w:rsidP="004C5825">
      <w:pPr>
        <w:spacing w:after="0" w:line="240" w:lineRule="auto"/>
        <w:ind w:firstLine="300"/>
        <w:jc w:val="both"/>
        <w:rPr>
          <w:rFonts w:ascii="Times New Roman" w:eastAsia="Times New Roman" w:hAnsi="Times New Roman" w:cs="Times New Roman"/>
          <w:bCs/>
          <w:color w:val="000000"/>
          <w:sz w:val="24"/>
          <w:szCs w:val="24"/>
        </w:rPr>
      </w:pPr>
      <w:r w:rsidRPr="00171E07">
        <w:rPr>
          <w:rFonts w:ascii="Times New Roman" w:eastAsia="Times New Roman" w:hAnsi="Times New Roman" w:cs="Times New Roman"/>
          <w:bCs/>
          <w:color w:val="000000"/>
          <w:sz w:val="24"/>
          <w:szCs w:val="24"/>
        </w:rPr>
        <w:t>Задачи исследования:</w:t>
      </w:r>
    </w:p>
    <w:p w:rsidR="00171E07" w:rsidRPr="00171E07" w:rsidRDefault="00171E07" w:rsidP="004C5825">
      <w:pPr>
        <w:spacing w:after="0" w:line="240" w:lineRule="auto"/>
        <w:ind w:firstLine="300"/>
        <w:jc w:val="both"/>
        <w:rPr>
          <w:rFonts w:ascii="Times New Roman" w:eastAsia="Times New Roman" w:hAnsi="Times New Roman" w:cs="Times New Roman"/>
          <w:bCs/>
          <w:color w:val="000000"/>
          <w:sz w:val="24"/>
          <w:szCs w:val="24"/>
        </w:rPr>
      </w:pPr>
      <w:r w:rsidRPr="00171E07">
        <w:rPr>
          <w:rFonts w:ascii="Times New Roman" w:eastAsia="Times New Roman" w:hAnsi="Times New Roman" w:cs="Times New Roman"/>
          <w:bCs/>
          <w:color w:val="000000"/>
          <w:sz w:val="24"/>
          <w:szCs w:val="24"/>
        </w:rPr>
        <w:t xml:space="preserve">1. сформировать представление о том, зачем воздвигали заупокойные храмы. </w:t>
      </w:r>
    </w:p>
    <w:p w:rsidR="00171E07" w:rsidRPr="00171E07" w:rsidRDefault="00171E07" w:rsidP="004C5825">
      <w:pPr>
        <w:spacing w:after="0" w:line="240" w:lineRule="auto"/>
        <w:ind w:firstLine="300"/>
        <w:jc w:val="both"/>
        <w:rPr>
          <w:rFonts w:ascii="Times New Roman" w:eastAsia="Times New Roman" w:hAnsi="Times New Roman" w:cs="Times New Roman"/>
          <w:bCs/>
          <w:color w:val="000000"/>
          <w:sz w:val="24"/>
          <w:szCs w:val="24"/>
        </w:rPr>
      </w:pPr>
      <w:r w:rsidRPr="00171E07">
        <w:rPr>
          <w:rFonts w:ascii="Times New Roman" w:eastAsia="Times New Roman" w:hAnsi="Times New Roman" w:cs="Times New Roman"/>
          <w:bCs/>
          <w:color w:val="000000"/>
          <w:sz w:val="24"/>
          <w:szCs w:val="24"/>
        </w:rPr>
        <w:t xml:space="preserve">2. выявить композиционные и стилистические особенности построения заупокойных храмов Нового </w:t>
      </w:r>
      <w:proofErr w:type="spellStart"/>
      <w:r w:rsidRPr="00171E07">
        <w:rPr>
          <w:rFonts w:ascii="Times New Roman" w:eastAsia="Times New Roman" w:hAnsi="Times New Roman" w:cs="Times New Roman"/>
          <w:bCs/>
          <w:color w:val="000000"/>
          <w:sz w:val="24"/>
          <w:szCs w:val="24"/>
        </w:rPr>
        <w:t>царстваа</w:t>
      </w:r>
      <w:proofErr w:type="spellEnd"/>
      <w:r w:rsidRPr="00171E07">
        <w:rPr>
          <w:rFonts w:ascii="Times New Roman" w:eastAsia="Times New Roman" w:hAnsi="Times New Roman" w:cs="Times New Roman"/>
          <w:bCs/>
          <w:color w:val="000000"/>
          <w:sz w:val="24"/>
          <w:szCs w:val="24"/>
        </w:rPr>
        <w:t xml:space="preserve"> на примере нескольких сооружений (храм в </w:t>
      </w:r>
      <w:proofErr w:type="spellStart"/>
      <w:r w:rsidRPr="00171E07">
        <w:rPr>
          <w:rFonts w:ascii="Times New Roman" w:eastAsia="Times New Roman" w:hAnsi="Times New Roman" w:cs="Times New Roman"/>
          <w:bCs/>
          <w:color w:val="000000"/>
          <w:sz w:val="24"/>
          <w:szCs w:val="24"/>
        </w:rPr>
        <w:t>Абу-Симбеле</w:t>
      </w:r>
      <w:proofErr w:type="spellEnd"/>
      <w:r w:rsidRPr="00171E07">
        <w:rPr>
          <w:rFonts w:ascii="Times New Roman" w:eastAsia="Times New Roman" w:hAnsi="Times New Roman" w:cs="Times New Roman"/>
          <w:bCs/>
          <w:color w:val="000000"/>
          <w:sz w:val="24"/>
          <w:szCs w:val="24"/>
        </w:rPr>
        <w:t xml:space="preserve">, </w:t>
      </w:r>
      <w:proofErr w:type="spellStart"/>
      <w:r w:rsidRPr="00171E07">
        <w:rPr>
          <w:rFonts w:ascii="Times New Roman" w:eastAsia="Times New Roman" w:hAnsi="Times New Roman" w:cs="Times New Roman"/>
          <w:bCs/>
          <w:color w:val="000000"/>
          <w:sz w:val="24"/>
          <w:szCs w:val="24"/>
        </w:rPr>
        <w:t>Рамессеум</w:t>
      </w:r>
      <w:proofErr w:type="spellEnd"/>
      <w:r w:rsidRPr="00171E07">
        <w:rPr>
          <w:rFonts w:ascii="Times New Roman" w:eastAsia="Times New Roman" w:hAnsi="Times New Roman" w:cs="Times New Roman"/>
          <w:bCs/>
          <w:color w:val="000000"/>
          <w:sz w:val="24"/>
          <w:szCs w:val="24"/>
        </w:rPr>
        <w:t xml:space="preserve"> и </w:t>
      </w:r>
      <w:proofErr w:type="spellStart"/>
      <w:r w:rsidRPr="00171E07">
        <w:rPr>
          <w:rFonts w:ascii="Times New Roman" w:eastAsia="Times New Roman" w:hAnsi="Times New Roman" w:cs="Times New Roman"/>
          <w:bCs/>
          <w:color w:val="000000"/>
          <w:sz w:val="24"/>
          <w:szCs w:val="24"/>
        </w:rPr>
        <w:t>Мединет-Абу</w:t>
      </w:r>
      <w:proofErr w:type="spellEnd"/>
      <w:r w:rsidRPr="00171E07">
        <w:rPr>
          <w:rFonts w:ascii="Times New Roman" w:eastAsia="Times New Roman" w:hAnsi="Times New Roman" w:cs="Times New Roman"/>
          <w:bCs/>
          <w:color w:val="000000"/>
          <w:sz w:val="24"/>
          <w:szCs w:val="24"/>
        </w:rPr>
        <w:t xml:space="preserve">). </w:t>
      </w:r>
    </w:p>
    <w:p w:rsidR="00171E07" w:rsidRDefault="00171E07" w:rsidP="004C5825">
      <w:pPr>
        <w:spacing w:after="0" w:line="240" w:lineRule="auto"/>
        <w:ind w:firstLine="300"/>
        <w:jc w:val="both"/>
        <w:rPr>
          <w:rFonts w:ascii="Times New Roman" w:eastAsia="Times New Roman" w:hAnsi="Times New Roman" w:cs="Times New Roman"/>
          <w:bCs/>
          <w:color w:val="000000"/>
          <w:sz w:val="24"/>
          <w:szCs w:val="24"/>
        </w:rPr>
      </w:pPr>
      <w:r w:rsidRPr="00171E07">
        <w:rPr>
          <w:rFonts w:ascii="Times New Roman" w:eastAsia="Times New Roman" w:hAnsi="Times New Roman" w:cs="Times New Roman"/>
          <w:bCs/>
          <w:color w:val="000000"/>
          <w:sz w:val="24"/>
          <w:szCs w:val="24"/>
        </w:rPr>
        <w:t xml:space="preserve">3. сформировать целостное представление о проделанной работе. </w:t>
      </w:r>
    </w:p>
    <w:p w:rsidR="00171E07" w:rsidRPr="00171E07" w:rsidRDefault="00171E07" w:rsidP="004C5825">
      <w:pPr>
        <w:spacing w:after="0" w:line="240" w:lineRule="auto"/>
        <w:ind w:firstLine="300"/>
        <w:jc w:val="both"/>
        <w:rPr>
          <w:rFonts w:ascii="Times New Roman" w:eastAsia="Times New Roman" w:hAnsi="Times New Roman" w:cs="Times New Roman"/>
          <w:bCs/>
          <w:color w:val="000000"/>
          <w:sz w:val="24"/>
          <w:szCs w:val="24"/>
        </w:rPr>
      </w:pPr>
    </w:p>
    <w:p w:rsidR="00171E07" w:rsidRPr="00171E07" w:rsidRDefault="00171E07" w:rsidP="004C5825">
      <w:pPr>
        <w:spacing w:after="0" w:line="240" w:lineRule="auto"/>
        <w:jc w:val="center"/>
        <w:rPr>
          <w:rFonts w:ascii="Times New Roman" w:hAnsi="Times New Roman" w:cs="Times New Roman"/>
          <w:b/>
          <w:sz w:val="24"/>
          <w:szCs w:val="24"/>
        </w:rPr>
      </w:pPr>
      <w:r w:rsidRPr="00171E07">
        <w:rPr>
          <w:rFonts w:ascii="Times New Roman" w:hAnsi="Times New Roman" w:cs="Times New Roman"/>
          <w:b/>
          <w:sz w:val="24"/>
          <w:szCs w:val="24"/>
        </w:rPr>
        <w:t>Заключение</w:t>
      </w:r>
    </w:p>
    <w:p w:rsidR="00171E07" w:rsidRPr="00460083" w:rsidRDefault="00171E07" w:rsidP="004C5825">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Pr="00460083">
        <w:rPr>
          <w:rFonts w:ascii="Times New Roman" w:eastAsia="Times New Roman" w:hAnsi="Times New Roman" w:cs="Times New Roman"/>
          <w:color w:val="000000"/>
          <w:sz w:val="24"/>
          <w:szCs w:val="24"/>
        </w:rPr>
        <w:t xml:space="preserve">В процессе проведённого исследования были изучены исторические факты Древнего Египта в эпоху </w:t>
      </w:r>
      <w:r w:rsidRPr="00171E07">
        <w:rPr>
          <w:rFonts w:ascii="Times New Roman" w:eastAsia="Times New Roman" w:hAnsi="Times New Roman" w:cs="Times New Roman"/>
          <w:color w:val="000000"/>
          <w:sz w:val="24"/>
          <w:szCs w:val="24"/>
        </w:rPr>
        <w:t>Нового царства. Кратко рассмотрев периоды</w:t>
      </w:r>
      <w:r w:rsidRPr="00460083">
        <w:rPr>
          <w:rFonts w:ascii="Times New Roman" w:eastAsia="Times New Roman" w:hAnsi="Times New Roman" w:cs="Times New Roman"/>
          <w:color w:val="000000"/>
          <w:sz w:val="24"/>
          <w:szCs w:val="24"/>
        </w:rPr>
        <w:t>, становится ясным тот факт,</w:t>
      </w:r>
      <w:r w:rsidRPr="00171E07">
        <w:rPr>
          <w:rFonts w:ascii="Times New Roman" w:eastAsia="Times New Roman" w:hAnsi="Times New Roman" w:cs="Times New Roman"/>
          <w:color w:val="000000"/>
          <w:sz w:val="24"/>
          <w:szCs w:val="24"/>
        </w:rPr>
        <w:t xml:space="preserve"> что культ Амона активно проникал в религию Египта и в честь его воздвигались грандиозные святилища.</w:t>
      </w:r>
      <w:r w:rsidRPr="00460083">
        <w:rPr>
          <w:rFonts w:ascii="Times New Roman" w:eastAsia="Times New Roman" w:hAnsi="Times New Roman" w:cs="Times New Roman"/>
          <w:color w:val="000000"/>
          <w:sz w:val="24"/>
          <w:szCs w:val="24"/>
        </w:rPr>
        <w:t xml:space="preserve"> </w:t>
      </w:r>
    </w:p>
    <w:p w:rsidR="00171E07" w:rsidRPr="00171E07" w:rsidRDefault="00171E07" w:rsidP="004C5825">
      <w:pPr>
        <w:spacing w:after="0" w:line="240" w:lineRule="auto"/>
        <w:jc w:val="both"/>
        <w:rPr>
          <w:rFonts w:ascii="Times New Roman" w:hAnsi="Times New Roman" w:cs="Times New Roman"/>
          <w:color w:val="000000"/>
          <w:sz w:val="24"/>
          <w:szCs w:val="24"/>
        </w:rPr>
      </w:pPr>
      <w:r w:rsidRPr="00171E07">
        <w:rPr>
          <w:rFonts w:ascii="Times New Roman" w:eastAsia="Times New Roman" w:hAnsi="Times New Roman" w:cs="Times New Roman"/>
          <w:color w:val="000000"/>
          <w:sz w:val="24"/>
          <w:szCs w:val="24"/>
        </w:rPr>
        <w:tab/>
      </w:r>
      <w:r w:rsidRPr="00460083">
        <w:rPr>
          <w:rFonts w:ascii="Times New Roman" w:eastAsia="Times New Roman" w:hAnsi="Times New Roman" w:cs="Times New Roman"/>
          <w:color w:val="000000"/>
          <w:sz w:val="24"/>
          <w:szCs w:val="24"/>
        </w:rPr>
        <w:t xml:space="preserve">В данном исследовании были проанализированы </w:t>
      </w:r>
      <w:r w:rsidRPr="00171E07">
        <w:rPr>
          <w:rFonts w:ascii="Times New Roman" w:eastAsia="Times New Roman" w:hAnsi="Times New Roman" w:cs="Times New Roman"/>
          <w:bCs/>
          <w:color w:val="000000"/>
          <w:sz w:val="24"/>
          <w:szCs w:val="24"/>
        </w:rPr>
        <w:t xml:space="preserve">заупокойные постройки в </w:t>
      </w:r>
      <w:proofErr w:type="spellStart"/>
      <w:r w:rsidRPr="00171E07">
        <w:rPr>
          <w:rFonts w:ascii="Times New Roman" w:eastAsia="Times New Roman" w:hAnsi="Times New Roman" w:cs="Times New Roman"/>
          <w:bCs/>
          <w:color w:val="000000"/>
          <w:sz w:val="24"/>
          <w:szCs w:val="24"/>
        </w:rPr>
        <w:t>Абу-Симбеле</w:t>
      </w:r>
      <w:proofErr w:type="spellEnd"/>
      <w:r w:rsidRPr="00171E07">
        <w:rPr>
          <w:rFonts w:ascii="Times New Roman" w:eastAsia="Times New Roman" w:hAnsi="Times New Roman" w:cs="Times New Roman"/>
          <w:bCs/>
          <w:color w:val="000000"/>
          <w:sz w:val="24"/>
          <w:szCs w:val="24"/>
        </w:rPr>
        <w:t xml:space="preserve">, </w:t>
      </w:r>
      <w:proofErr w:type="spellStart"/>
      <w:r w:rsidRPr="00171E07">
        <w:rPr>
          <w:rFonts w:ascii="Times New Roman" w:eastAsia="Times New Roman" w:hAnsi="Times New Roman" w:cs="Times New Roman"/>
          <w:bCs/>
          <w:color w:val="000000"/>
          <w:sz w:val="24"/>
          <w:szCs w:val="24"/>
        </w:rPr>
        <w:t>Рамессеум</w:t>
      </w:r>
      <w:proofErr w:type="spellEnd"/>
      <w:r w:rsidRPr="00171E07">
        <w:rPr>
          <w:rFonts w:ascii="Times New Roman" w:eastAsia="Times New Roman" w:hAnsi="Times New Roman" w:cs="Times New Roman"/>
          <w:bCs/>
          <w:color w:val="000000"/>
          <w:sz w:val="24"/>
          <w:szCs w:val="24"/>
        </w:rPr>
        <w:t xml:space="preserve"> и </w:t>
      </w:r>
      <w:proofErr w:type="spellStart"/>
      <w:r w:rsidRPr="00171E07">
        <w:rPr>
          <w:rFonts w:ascii="Times New Roman" w:eastAsia="Times New Roman" w:hAnsi="Times New Roman" w:cs="Times New Roman"/>
          <w:bCs/>
          <w:color w:val="000000"/>
          <w:sz w:val="24"/>
          <w:szCs w:val="24"/>
        </w:rPr>
        <w:t>Мединет-Абу</w:t>
      </w:r>
      <w:proofErr w:type="spellEnd"/>
      <w:r w:rsidRPr="00171E07">
        <w:rPr>
          <w:rFonts w:ascii="Times New Roman" w:eastAsia="Times New Roman" w:hAnsi="Times New Roman" w:cs="Times New Roman"/>
          <w:bCs/>
          <w:color w:val="000000"/>
          <w:sz w:val="24"/>
          <w:szCs w:val="24"/>
        </w:rPr>
        <w:t>.</w:t>
      </w:r>
      <w:r w:rsidRPr="00171E07">
        <w:rPr>
          <w:rFonts w:ascii="Times New Roman" w:eastAsia="Times New Roman" w:hAnsi="Times New Roman" w:cs="Times New Roman"/>
          <w:color w:val="000000"/>
          <w:sz w:val="24"/>
          <w:szCs w:val="24"/>
        </w:rPr>
        <w:t xml:space="preserve"> </w:t>
      </w:r>
      <w:r w:rsidRPr="00171E07">
        <w:rPr>
          <w:rFonts w:ascii="Times New Roman" w:hAnsi="Times New Roman" w:cs="Times New Roman"/>
          <w:color w:val="000000"/>
          <w:sz w:val="24"/>
          <w:szCs w:val="24"/>
        </w:rPr>
        <w:t xml:space="preserve">Заупокойные постройки, имели колоссальное значение для египетских фараонов, всегда отличались пышностью и убранством. Шикарные рельефы и многочисленные росписи внутри залов демонстрируют весь потенциал фараонов и уникальную работу мастеров. Все оформление обусловлено одной ключевой идеей ‒ любыми средствами </w:t>
      </w:r>
      <w:proofErr w:type="gramStart"/>
      <w:r w:rsidRPr="00171E07">
        <w:rPr>
          <w:rFonts w:ascii="Times New Roman" w:hAnsi="Times New Roman" w:cs="Times New Roman"/>
          <w:color w:val="000000"/>
          <w:sz w:val="24"/>
          <w:szCs w:val="24"/>
        </w:rPr>
        <w:t>превознести</w:t>
      </w:r>
      <w:proofErr w:type="gramEnd"/>
      <w:r w:rsidRPr="00171E07">
        <w:rPr>
          <w:rFonts w:ascii="Times New Roman" w:hAnsi="Times New Roman" w:cs="Times New Roman"/>
          <w:color w:val="000000"/>
          <w:sz w:val="24"/>
          <w:szCs w:val="24"/>
        </w:rPr>
        <w:t xml:space="preserve"> силу и могущество фараона. Начиная от удивительных масштабов храма и продолжая не </w:t>
      </w:r>
      <w:proofErr w:type="gramStart"/>
      <w:r w:rsidRPr="00171E07">
        <w:rPr>
          <w:rFonts w:ascii="Times New Roman" w:hAnsi="Times New Roman" w:cs="Times New Roman"/>
          <w:color w:val="000000"/>
          <w:sz w:val="24"/>
          <w:szCs w:val="24"/>
        </w:rPr>
        <w:t>менее поражающей</w:t>
      </w:r>
      <w:proofErr w:type="gramEnd"/>
      <w:r w:rsidRPr="00171E07">
        <w:rPr>
          <w:rFonts w:ascii="Times New Roman" w:hAnsi="Times New Roman" w:cs="Times New Roman"/>
          <w:color w:val="000000"/>
          <w:sz w:val="24"/>
          <w:szCs w:val="24"/>
        </w:rPr>
        <w:t xml:space="preserve"> тематикой его декора, все пронизано этой идеей. Естественно, многие стены залов покрыты различными изображениями военных похождений и побед.</w:t>
      </w:r>
    </w:p>
    <w:p w:rsidR="00171E07" w:rsidRDefault="00171E07" w:rsidP="004C5825">
      <w:pPr>
        <w:pBdr>
          <w:bottom w:val="single" w:sz="6" w:space="1" w:color="auto"/>
        </w:pBdr>
        <w:spacing w:after="0" w:line="240" w:lineRule="auto"/>
        <w:jc w:val="both"/>
        <w:rPr>
          <w:rFonts w:ascii="Times New Roman" w:hAnsi="Times New Roman" w:cs="Times New Roman"/>
          <w:color w:val="000000"/>
          <w:sz w:val="24"/>
          <w:szCs w:val="24"/>
          <w:shd w:val="clear" w:color="auto" w:fill="FFFFFF"/>
        </w:rPr>
      </w:pPr>
      <w:r w:rsidRPr="00171E07">
        <w:rPr>
          <w:rFonts w:ascii="Times New Roman" w:hAnsi="Times New Roman" w:cs="Times New Roman"/>
          <w:color w:val="000000"/>
          <w:sz w:val="24"/>
          <w:szCs w:val="24"/>
          <w:shd w:val="clear" w:color="auto" w:fill="FFFFFF"/>
        </w:rPr>
        <w:tab/>
        <w:t xml:space="preserve">Мифологические и религиозно-магические представления древних египтян стали предпосылкой для создания непревзойденного по силе воздействия искусства. </w:t>
      </w:r>
      <w:proofErr w:type="gramStart"/>
      <w:r w:rsidRPr="00171E07">
        <w:rPr>
          <w:rFonts w:ascii="Times New Roman" w:hAnsi="Times New Roman" w:cs="Times New Roman"/>
          <w:color w:val="000000"/>
          <w:sz w:val="24"/>
          <w:szCs w:val="24"/>
          <w:shd w:val="clear" w:color="auto" w:fill="FFFFFF"/>
        </w:rPr>
        <w:lastRenderedPageBreak/>
        <w:t>Тысячелетия прошли с тех пор, как в Древнем Египте строились пирамиды и храмы, создавались статуи фараонов, расписывались стены гробниц, а мы и сейчас восторгаемся памятниками этого искусства и ощущаем, что магические веяния из прошлого доходят до нас сквозь столетия, потому что в те далекие времена Фараонов творчество, которое мы теперь называем искусством, обрело в сознании египтян великую магическую силу.</w:t>
      </w:r>
      <w:proofErr w:type="gramEnd"/>
      <w:r w:rsidRPr="00171E07">
        <w:rPr>
          <w:rFonts w:ascii="Times New Roman" w:hAnsi="Times New Roman" w:cs="Times New Roman"/>
          <w:color w:val="000000"/>
          <w:sz w:val="24"/>
          <w:szCs w:val="24"/>
          <w:shd w:val="clear" w:color="auto" w:fill="FFFFFF"/>
        </w:rPr>
        <w:t xml:space="preserve"> Египетское </w:t>
      </w:r>
      <w:proofErr w:type="gramStart"/>
      <w:r w:rsidRPr="00171E07">
        <w:rPr>
          <w:rFonts w:ascii="Times New Roman" w:hAnsi="Times New Roman" w:cs="Times New Roman"/>
          <w:color w:val="000000"/>
          <w:sz w:val="24"/>
          <w:szCs w:val="24"/>
          <w:shd w:val="clear" w:color="auto" w:fill="FFFFFF"/>
        </w:rPr>
        <w:t>искусство</w:t>
      </w:r>
      <w:proofErr w:type="gramEnd"/>
      <w:r w:rsidRPr="00171E07">
        <w:rPr>
          <w:rFonts w:ascii="Times New Roman" w:hAnsi="Times New Roman" w:cs="Times New Roman"/>
          <w:color w:val="000000"/>
          <w:sz w:val="24"/>
          <w:szCs w:val="24"/>
          <w:shd w:val="clear" w:color="auto" w:fill="FFFFFF"/>
        </w:rPr>
        <w:t xml:space="preserve"> воссоздавшее в усыпальницах красоту жизни, живо и по сей день. </w:t>
      </w:r>
    </w:p>
    <w:p w:rsidR="00171E07" w:rsidRDefault="00171E07" w:rsidP="00171E07">
      <w:pPr>
        <w:spacing w:after="0" w:line="360" w:lineRule="auto"/>
        <w:jc w:val="both"/>
        <w:rPr>
          <w:rFonts w:ascii="Times New Roman" w:hAnsi="Times New Roman" w:cs="Times New Roman"/>
          <w:color w:val="000000"/>
          <w:sz w:val="24"/>
          <w:szCs w:val="24"/>
          <w:shd w:val="clear" w:color="auto" w:fill="FFFFFF"/>
        </w:rPr>
      </w:pPr>
    </w:p>
    <w:p w:rsidR="00171E07" w:rsidRPr="004C5825" w:rsidRDefault="00171E07" w:rsidP="004C5825">
      <w:pPr>
        <w:spacing w:after="0" w:line="240" w:lineRule="auto"/>
        <w:jc w:val="both"/>
        <w:rPr>
          <w:rFonts w:ascii="Times New Roman" w:eastAsia="Times New Roman" w:hAnsi="Times New Roman" w:cs="Times New Roman"/>
          <w:b/>
          <w:color w:val="000000"/>
          <w:sz w:val="24"/>
          <w:szCs w:val="24"/>
        </w:rPr>
      </w:pPr>
    </w:p>
    <w:p w:rsidR="004C5825" w:rsidRPr="004C5825" w:rsidRDefault="004C5825" w:rsidP="004C5825">
      <w:pPr>
        <w:spacing w:after="0" w:line="240" w:lineRule="auto"/>
        <w:jc w:val="both"/>
        <w:rPr>
          <w:rFonts w:ascii="Times New Roman" w:eastAsia="Times New Roman" w:hAnsi="Times New Roman" w:cs="Times New Roman"/>
          <w:b/>
          <w:sz w:val="24"/>
          <w:szCs w:val="24"/>
        </w:rPr>
      </w:pPr>
      <w:r w:rsidRPr="004C5825">
        <w:rPr>
          <w:rFonts w:ascii="Times New Roman" w:eastAsia="Times New Roman" w:hAnsi="Times New Roman" w:cs="Times New Roman"/>
          <w:b/>
          <w:sz w:val="24"/>
          <w:szCs w:val="24"/>
        </w:rPr>
        <w:t>Введение</w:t>
      </w:r>
      <w:r>
        <w:rPr>
          <w:rFonts w:ascii="Times New Roman" w:eastAsia="Times New Roman" w:hAnsi="Times New Roman" w:cs="Times New Roman"/>
          <w:b/>
          <w:sz w:val="24"/>
          <w:szCs w:val="24"/>
        </w:rPr>
        <w:t xml:space="preserve">. </w:t>
      </w:r>
      <w:r w:rsidRPr="004C5825">
        <w:rPr>
          <w:rFonts w:ascii="Times New Roman" w:hAnsi="Times New Roman" w:cs="Times New Roman"/>
          <w:color w:val="000000"/>
          <w:sz w:val="24"/>
          <w:szCs w:val="24"/>
        </w:rPr>
        <w:t>Искусство средневековья долго оставалось непринятым. Но вот пришло осмысление, и притягательность этого искусства обворожила сердца людей, уставших от выхолощенных норм классицизма.</w:t>
      </w:r>
    </w:p>
    <w:p w:rsidR="004C5825" w:rsidRPr="004C5825" w:rsidRDefault="004C5825" w:rsidP="004C5825">
      <w:pPr>
        <w:pStyle w:val="a4"/>
        <w:shd w:val="clear" w:color="auto" w:fill="FFFFFF"/>
        <w:spacing w:before="0" w:beforeAutospacing="0" w:after="0" w:afterAutospacing="0"/>
        <w:rPr>
          <w:color w:val="000000"/>
        </w:rPr>
      </w:pPr>
      <w:r w:rsidRPr="004C5825">
        <w:rPr>
          <w:color w:val="000000"/>
        </w:rPr>
        <w:tab/>
        <w:t xml:space="preserve">В XII веке происходит архитектурная революция, которая видоизменила средневековое зодчество. О готическом стиле немало написано в научной литературе. Изучением этого направления в мировой культуре занимались такие видные архитекторы как Пьер де Монтеру, Жжен </w:t>
      </w:r>
      <w:proofErr w:type="spellStart"/>
      <w:r w:rsidRPr="004C5825">
        <w:rPr>
          <w:color w:val="000000"/>
        </w:rPr>
        <w:t>Монапасьен</w:t>
      </w:r>
      <w:proofErr w:type="spellEnd"/>
      <w:r w:rsidRPr="004C5825">
        <w:rPr>
          <w:color w:val="000000"/>
        </w:rPr>
        <w:t xml:space="preserve"> и др. Этот стиль своеобразен, он буквально видоизменил средневековое зодчество. Храмовые постройки обрели готическую вертикаль. Для многих людей этот стиль привлекателен тем, что храмы избавились от грузности, тяжести, массивности. Помещения стали казаться более светлыми и просторными, стены стали как бы незаметны. Соборы не снаружи, ни внутри не кажутся подавляющими. Они предстают скорее как воплощение деятельной жизни средневекового города. Они рассчитаны на многолюдье, чтобы вокруг кипела жизнь. Громада собора как бы избавилась от своей тяжести, чуть ли не ажурно для нашего глаза прорезались ее стены, вся она наполнилась воздухом и засверкала.</w:t>
      </w:r>
    </w:p>
    <w:p w:rsidR="004C5825" w:rsidRPr="004C5825" w:rsidRDefault="004C5825" w:rsidP="004C5825">
      <w:pPr>
        <w:pStyle w:val="a4"/>
        <w:shd w:val="clear" w:color="auto" w:fill="FFFFFF"/>
        <w:spacing w:before="0" w:beforeAutospacing="0" w:after="0" w:afterAutospacing="0"/>
        <w:rPr>
          <w:color w:val="000000"/>
          <w:shd w:val="clear" w:color="auto" w:fill="FFFFFF"/>
        </w:rPr>
      </w:pPr>
      <w:r w:rsidRPr="004C5825">
        <w:rPr>
          <w:color w:val="000000"/>
        </w:rPr>
        <w:tab/>
      </w:r>
      <w:r w:rsidRPr="004C5825">
        <w:rPr>
          <w:color w:val="000000"/>
          <w:shd w:val="clear" w:color="auto" w:fill="FFFFFF"/>
        </w:rPr>
        <w:t>Велика радость открытия шедевров искусства, веками пролежавших в земле после гибели породившей их цивилизации. Радость  вместе с негодованием по адресу тех, кто, утверждая христианскую веру, отрицал культурное наследие древнего языческого мира. А ведь искусство средневековья долго пребывало скрытым, хоть и не в земле, но не менее надежно под тяжелым пластом непонимания. Но вот наступило прозрение, и красота этого искусства обворожила умы и сердца.</w:t>
      </w:r>
    </w:p>
    <w:p w:rsidR="004C5825" w:rsidRPr="004C5825" w:rsidRDefault="004C5825" w:rsidP="004C5825">
      <w:pPr>
        <w:pStyle w:val="a4"/>
        <w:shd w:val="clear" w:color="auto" w:fill="FFFFFF"/>
        <w:spacing w:before="0" w:beforeAutospacing="0" w:after="0" w:afterAutospacing="0"/>
        <w:rPr>
          <w:color w:val="000000"/>
        </w:rPr>
      </w:pPr>
      <w:r w:rsidRPr="004C5825">
        <w:rPr>
          <w:color w:val="000000"/>
        </w:rPr>
        <w:tab/>
        <w:t>Объектом данного исследования является готическая архитектура.</w:t>
      </w:r>
    </w:p>
    <w:p w:rsidR="004C5825" w:rsidRPr="004C5825" w:rsidRDefault="004C5825" w:rsidP="004C5825">
      <w:pPr>
        <w:pStyle w:val="a4"/>
        <w:shd w:val="clear" w:color="auto" w:fill="FFFFFF"/>
        <w:spacing w:before="0" w:beforeAutospacing="0" w:after="0" w:afterAutospacing="0"/>
        <w:rPr>
          <w:color w:val="000000"/>
          <w:shd w:val="clear" w:color="auto" w:fill="FFFFFF"/>
        </w:rPr>
      </w:pPr>
      <w:r w:rsidRPr="004C5825">
        <w:rPr>
          <w:color w:val="000000"/>
        </w:rPr>
        <w:tab/>
        <w:t>Предмет исследования – композиционные  особенности архитектурных сооружений стран Западной Европы.</w:t>
      </w:r>
    </w:p>
    <w:p w:rsidR="004C5825" w:rsidRPr="004C5825" w:rsidRDefault="004C5825" w:rsidP="004C5825">
      <w:pPr>
        <w:pStyle w:val="a4"/>
        <w:shd w:val="clear" w:color="auto" w:fill="FFFFFF"/>
        <w:spacing w:before="0" w:beforeAutospacing="0" w:after="0" w:afterAutospacing="0"/>
        <w:rPr>
          <w:color w:val="000000"/>
        </w:rPr>
      </w:pPr>
      <w:r w:rsidRPr="004C5825">
        <w:rPr>
          <w:color w:val="000000"/>
        </w:rPr>
        <w:tab/>
        <w:t xml:space="preserve">Целью нашей работы является отображение </w:t>
      </w:r>
      <w:r w:rsidRPr="004C5825">
        <w:rPr>
          <w:bCs/>
          <w:color w:val="000000"/>
        </w:rPr>
        <w:t>развития готической архитектуры в странах Западной Европы и выявление особенностей композиционной структуры зданий</w:t>
      </w:r>
      <w:r w:rsidRPr="004C5825">
        <w:rPr>
          <w:color w:val="000000"/>
        </w:rPr>
        <w:t xml:space="preserve">. </w:t>
      </w:r>
    </w:p>
    <w:p w:rsidR="004C5825" w:rsidRPr="004C5825" w:rsidRDefault="004C5825" w:rsidP="004C5825">
      <w:pPr>
        <w:pStyle w:val="a4"/>
        <w:shd w:val="clear" w:color="auto" w:fill="FFFFFF"/>
        <w:spacing w:before="0" w:beforeAutospacing="0" w:after="0" w:afterAutospacing="0"/>
        <w:rPr>
          <w:color w:val="000000"/>
        </w:rPr>
      </w:pPr>
      <w:r w:rsidRPr="004C5825">
        <w:rPr>
          <w:color w:val="000000"/>
        </w:rPr>
        <w:tab/>
        <w:t>Задачами исследования являются:</w:t>
      </w:r>
    </w:p>
    <w:p w:rsidR="004C5825" w:rsidRPr="004C5825" w:rsidRDefault="004C5825" w:rsidP="004C5825">
      <w:pPr>
        <w:pStyle w:val="a4"/>
        <w:shd w:val="clear" w:color="auto" w:fill="FFFFFF"/>
        <w:spacing w:before="0" w:beforeAutospacing="0" w:after="0" w:afterAutospacing="0"/>
        <w:rPr>
          <w:color w:val="000000"/>
        </w:rPr>
      </w:pPr>
      <w:r w:rsidRPr="004C5825">
        <w:rPr>
          <w:color w:val="000000"/>
        </w:rPr>
        <w:tab/>
        <w:t>1. рассмотреть общее представление о готическом искусстве;</w:t>
      </w:r>
    </w:p>
    <w:p w:rsidR="004C5825" w:rsidRPr="004C5825" w:rsidRDefault="004C5825" w:rsidP="004C5825">
      <w:pPr>
        <w:pStyle w:val="a4"/>
        <w:shd w:val="clear" w:color="auto" w:fill="FFFFFF"/>
        <w:spacing w:before="0" w:beforeAutospacing="0" w:after="0" w:afterAutospacing="0"/>
        <w:rPr>
          <w:color w:val="000000"/>
        </w:rPr>
      </w:pPr>
      <w:r w:rsidRPr="004C5825">
        <w:rPr>
          <w:color w:val="000000"/>
        </w:rPr>
        <w:tab/>
        <w:t>2. выявить особенности композиционной структуры зданий;</w:t>
      </w:r>
    </w:p>
    <w:p w:rsidR="004C5825" w:rsidRPr="004C5825" w:rsidRDefault="004C5825" w:rsidP="004C5825">
      <w:pPr>
        <w:pStyle w:val="a4"/>
        <w:shd w:val="clear" w:color="auto" w:fill="FFFFFF"/>
        <w:spacing w:before="0" w:beforeAutospacing="0" w:after="0" w:afterAutospacing="0"/>
        <w:rPr>
          <w:color w:val="000000"/>
        </w:rPr>
      </w:pPr>
      <w:r w:rsidRPr="004C5825">
        <w:rPr>
          <w:color w:val="000000"/>
        </w:rPr>
        <w:tab/>
        <w:t>3. отследить развитие готической архитектуры в странах Западной Европы, а именно во Франции, Англии, Германии, Бельгии и Италии;</w:t>
      </w:r>
    </w:p>
    <w:p w:rsidR="004C5825" w:rsidRPr="004C5825" w:rsidRDefault="004C5825" w:rsidP="004C5825">
      <w:pPr>
        <w:pStyle w:val="a4"/>
        <w:shd w:val="clear" w:color="auto" w:fill="FFFFFF"/>
        <w:spacing w:before="0" w:beforeAutospacing="0" w:after="285" w:afterAutospacing="0"/>
        <w:rPr>
          <w:color w:val="000000"/>
        </w:rPr>
      </w:pPr>
      <w:r w:rsidRPr="004C5825">
        <w:rPr>
          <w:color w:val="000000"/>
        </w:rPr>
        <w:tab/>
        <w:t>4. сформировать целостное представление о проделанной работе.</w:t>
      </w:r>
    </w:p>
    <w:p w:rsidR="004C5825" w:rsidRPr="004C5825" w:rsidRDefault="004C5825" w:rsidP="004C5825">
      <w:pPr>
        <w:pStyle w:val="a4"/>
        <w:shd w:val="clear" w:color="auto" w:fill="FFFFFF"/>
        <w:spacing w:before="0" w:beforeAutospacing="0" w:after="0" w:afterAutospacing="0"/>
        <w:jc w:val="both"/>
        <w:rPr>
          <w:color w:val="000000"/>
        </w:rPr>
      </w:pPr>
      <w:r w:rsidRPr="004C5825">
        <w:rPr>
          <w:b/>
          <w:color w:val="000000"/>
        </w:rPr>
        <w:t>Заключение.</w:t>
      </w:r>
      <w:r>
        <w:rPr>
          <w:color w:val="000000"/>
        </w:rPr>
        <w:t xml:space="preserve"> </w:t>
      </w:r>
      <w:r w:rsidRPr="004C5825">
        <w:rPr>
          <w:color w:val="000000"/>
        </w:rPr>
        <w:t xml:space="preserve">Итак, готика царила повсеместно. Как в Париже </w:t>
      </w:r>
      <w:proofErr w:type="spellStart"/>
      <w:r w:rsidRPr="004C5825">
        <w:rPr>
          <w:color w:val="000000"/>
        </w:rPr>
        <w:t>Нотр-Дам</w:t>
      </w:r>
      <w:proofErr w:type="spellEnd"/>
      <w:r w:rsidRPr="004C5825">
        <w:rPr>
          <w:color w:val="000000"/>
        </w:rPr>
        <w:t xml:space="preserve">, венский собор св. Стефана главенствует над огромной столицей. Не только однобашенный фасад, как во Фрейбурге, но и храмы с почти одинаковой высотой </w:t>
      </w:r>
      <w:proofErr w:type="gramStart"/>
      <w:r w:rsidRPr="004C5825">
        <w:rPr>
          <w:color w:val="000000"/>
        </w:rPr>
        <w:t>центрального</w:t>
      </w:r>
      <w:proofErr w:type="gramEnd"/>
      <w:r w:rsidRPr="004C5825">
        <w:rPr>
          <w:color w:val="000000"/>
        </w:rPr>
        <w:t xml:space="preserve"> и боковых нефов, создающей единое, </w:t>
      </w:r>
      <w:proofErr w:type="spellStart"/>
      <w:r w:rsidRPr="004C5825">
        <w:rPr>
          <w:color w:val="000000"/>
        </w:rPr>
        <w:t>по-дворцовому</w:t>
      </w:r>
      <w:proofErr w:type="spellEnd"/>
      <w:r w:rsidRPr="004C5825">
        <w:rPr>
          <w:color w:val="000000"/>
        </w:rPr>
        <w:t xml:space="preserve"> обширное пространство, -- новшество германской готики. В Нидерландах, где благодаря выгодному географическому положению городская торговля процветала уже в романскую пору, рост бюргерства вызвал бурное светское строительство. В последний период средневековья именно в Нидерландах наибольший размах получило строительство общественных зданий ‒ ратуш[5], торговых рядов и складов, домов цеховых организаций.</w:t>
      </w:r>
    </w:p>
    <w:p w:rsidR="004C5825" w:rsidRPr="004C5825" w:rsidRDefault="004C5825" w:rsidP="004C5825">
      <w:pPr>
        <w:pStyle w:val="a4"/>
        <w:shd w:val="clear" w:color="auto" w:fill="FFFFFF"/>
        <w:spacing w:before="0" w:beforeAutospacing="0" w:after="0" w:afterAutospacing="0"/>
        <w:jc w:val="both"/>
        <w:rPr>
          <w:color w:val="000000"/>
        </w:rPr>
      </w:pPr>
      <w:r w:rsidRPr="004C5825">
        <w:rPr>
          <w:color w:val="000000"/>
        </w:rPr>
        <w:tab/>
        <w:t>Величественные городские звонницы ‒ вечевые башни (</w:t>
      </w:r>
      <w:proofErr w:type="spellStart"/>
      <w:r w:rsidRPr="004C5825">
        <w:rPr>
          <w:color w:val="000000"/>
        </w:rPr>
        <w:t>бефруа</w:t>
      </w:r>
      <w:proofErr w:type="spellEnd"/>
      <w:r w:rsidRPr="004C5825">
        <w:rPr>
          <w:color w:val="000000"/>
        </w:rPr>
        <w:t xml:space="preserve">), игравшие важную роль в многочисленных восстаниях городского населения и служившие, наряду с собором, </w:t>
      </w:r>
      <w:r w:rsidRPr="004C5825">
        <w:rPr>
          <w:color w:val="000000"/>
        </w:rPr>
        <w:lastRenderedPageBreak/>
        <w:t>как бы символом мощи и богатства города, ‒ замечательное достижение нидерландской архитектуры.</w:t>
      </w:r>
    </w:p>
    <w:p w:rsidR="004C5825" w:rsidRPr="004C5825" w:rsidRDefault="004C5825" w:rsidP="004C5825">
      <w:pPr>
        <w:pStyle w:val="a4"/>
        <w:shd w:val="clear" w:color="auto" w:fill="FFFFFF"/>
        <w:spacing w:before="0" w:beforeAutospacing="0" w:after="0" w:afterAutospacing="0"/>
        <w:jc w:val="both"/>
        <w:rPr>
          <w:color w:val="000000"/>
        </w:rPr>
      </w:pPr>
      <w:r w:rsidRPr="004C5825">
        <w:rPr>
          <w:color w:val="000000"/>
        </w:rPr>
        <w:tab/>
        <w:t xml:space="preserve">Всюду строились замки </w:t>
      </w:r>
      <w:proofErr w:type="gramStart"/>
      <w:r w:rsidRPr="004C5825">
        <w:rPr>
          <w:color w:val="000000"/>
        </w:rPr>
        <w:t>со</w:t>
      </w:r>
      <w:proofErr w:type="gramEnd"/>
      <w:r w:rsidRPr="004C5825">
        <w:rPr>
          <w:color w:val="000000"/>
        </w:rPr>
        <w:t xml:space="preserve"> все более совершенными укреплениями и в то же время обставленные со все возрастающей (особенно в поздней готике) роскошью, проявляющейся в пышной декоративности, высоких стрельчатых окнах с причудливыми переплетами, тройных каминах во всю стену и т. д.</w:t>
      </w:r>
    </w:p>
    <w:p w:rsidR="004C5825" w:rsidRPr="004C5825" w:rsidRDefault="004C5825" w:rsidP="004C5825">
      <w:pPr>
        <w:pStyle w:val="a4"/>
        <w:shd w:val="clear" w:color="auto" w:fill="FFFFFF"/>
        <w:spacing w:before="0" w:beforeAutospacing="0" w:after="0" w:afterAutospacing="0"/>
        <w:jc w:val="both"/>
        <w:rPr>
          <w:color w:val="000000"/>
        </w:rPr>
      </w:pPr>
      <w:r w:rsidRPr="004C5825">
        <w:rPr>
          <w:color w:val="000000"/>
        </w:rPr>
        <w:tab/>
        <w:t>Европейские города окружались зубчатыми стенами с двойными воротами и башнями. Видоизменился сам облик города благодаря плотно прижатым друг к другу готическим домам с островерхими двускатными крышами, узкими окнами, стрельчатыми дверными проемами, аркадами, угловыми башенками ‒ всем тем, что в лабиринте узких улочек кое-где еще сохранившихся средневековых кварталов обступает нас ныне как живописный декорум давно исчезнувшего жизненного уклада.</w:t>
      </w:r>
    </w:p>
    <w:p w:rsidR="004C5825" w:rsidRPr="004C5825" w:rsidRDefault="004C5825" w:rsidP="004C5825">
      <w:pPr>
        <w:pStyle w:val="a4"/>
        <w:shd w:val="clear" w:color="auto" w:fill="FFFFFF"/>
        <w:spacing w:before="0" w:beforeAutospacing="0" w:after="0" w:afterAutospacing="0"/>
        <w:jc w:val="both"/>
        <w:rPr>
          <w:color w:val="000000"/>
        </w:rPr>
      </w:pPr>
      <w:r w:rsidRPr="004C5825">
        <w:rPr>
          <w:color w:val="000000"/>
        </w:rPr>
        <w:tab/>
        <w:t>Благодаря своей архитектуре готические соборы с каждой точки смотрятся по-новому. В отличие от романской церкви с ее четкими, легко обозримыми формами, готический собор необозрим, часто асимметричен и даже неоднороден в своих частях: каждый из его фасадов со своим порталом индивидуален. Стены не ощущаются, их как бы и нет. Арки, галереи, башни, какие - то площадки с аркадами, громадные окна, все дальше и дальше - бесконечно сложная игра форм. И все это пространство обитаемо - собор и внутри и снаружи населен массой скульптур.</w:t>
      </w:r>
    </w:p>
    <w:p w:rsidR="004C5825" w:rsidRPr="004C5825" w:rsidRDefault="004C5825" w:rsidP="004C5825">
      <w:pPr>
        <w:pStyle w:val="a4"/>
        <w:shd w:val="clear" w:color="auto" w:fill="FFFFFF"/>
        <w:spacing w:before="0" w:beforeAutospacing="0" w:after="0" w:afterAutospacing="0"/>
        <w:jc w:val="both"/>
        <w:rPr>
          <w:color w:val="000000"/>
        </w:rPr>
      </w:pPr>
      <w:r w:rsidRPr="004C5825">
        <w:rPr>
          <w:color w:val="000000"/>
        </w:rPr>
        <w:tab/>
        <w:t>Германская готика, также поражая своими размерами, стала своеобразным символом современных немцев, олицетворяя их национальную самобытность.</w:t>
      </w:r>
    </w:p>
    <w:p w:rsidR="004C5825" w:rsidRPr="004C5825" w:rsidRDefault="004C5825" w:rsidP="004C5825">
      <w:pPr>
        <w:pStyle w:val="a4"/>
        <w:shd w:val="clear" w:color="auto" w:fill="FFFFFF"/>
        <w:spacing w:before="0" w:beforeAutospacing="0" w:after="0" w:afterAutospacing="0"/>
        <w:jc w:val="both"/>
        <w:rPr>
          <w:color w:val="000000"/>
        </w:rPr>
      </w:pPr>
      <w:r w:rsidRPr="004C5825">
        <w:rPr>
          <w:color w:val="000000"/>
        </w:rPr>
        <w:tab/>
        <w:t xml:space="preserve">Вообще, если говорить о символах прошлого в истории различных народов, то готика является некой визитной карточкой могучей средневековой Европы, воплотившей в себе всю мощь веры и безграничную силу заражающегося самобытного искусства Западной Европы. </w:t>
      </w:r>
    </w:p>
    <w:p w:rsidR="004C5825" w:rsidRPr="004C5825" w:rsidRDefault="004C5825" w:rsidP="004C5825">
      <w:pPr>
        <w:spacing w:line="240" w:lineRule="auto"/>
        <w:rPr>
          <w:sz w:val="24"/>
          <w:szCs w:val="24"/>
        </w:rPr>
      </w:pPr>
    </w:p>
    <w:p w:rsidR="004C5825" w:rsidRPr="004C5825" w:rsidRDefault="004C5825" w:rsidP="004C5825">
      <w:pPr>
        <w:spacing w:line="240" w:lineRule="auto"/>
        <w:rPr>
          <w:sz w:val="24"/>
          <w:szCs w:val="24"/>
        </w:rPr>
      </w:pPr>
      <w:r w:rsidRPr="004C5825">
        <w:rPr>
          <w:sz w:val="24"/>
          <w:szCs w:val="24"/>
        </w:rPr>
        <w:br w:type="page"/>
      </w:r>
    </w:p>
    <w:p w:rsidR="00171E07" w:rsidRPr="004C5825" w:rsidRDefault="00171E07" w:rsidP="00171E07">
      <w:pPr>
        <w:spacing w:after="0" w:line="360" w:lineRule="auto"/>
        <w:jc w:val="both"/>
        <w:rPr>
          <w:rFonts w:ascii="Times New Roman" w:eastAsia="Times New Roman" w:hAnsi="Times New Roman" w:cs="Times New Roman"/>
          <w:b/>
          <w:color w:val="000000"/>
          <w:sz w:val="24"/>
          <w:szCs w:val="24"/>
        </w:rPr>
      </w:pPr>
    </w:p>
    <w:p w:rsidR="00171E07" w:rsidRPr="00171E07" w:rsidRDefault="00171E07">
      <w:pPr>
        <w:rPr>
          <w:sz w:val="24"/>
          <w:szCs w:val="24"/>
        </w:rPr>
      </w:pPr>
    </w:p>
    <w:sectPr w:rsidR="00171E07" w:rsidRPr="00171E07" w:rsidSect="00FA60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71E07"/>
    <w:rsid w:val="00171E07"/>
    <w:rsid w:val="004C5825"/>
    <w:rsid w:val="00FA6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0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1E07"/>
    <w:rPr>
      <w:b/>
      <w:bCs/>
    </w:rPr>
  </w:style>
  <w:style w:type="paragraph" w:styleId="a4">
    <w:name w:val="Normal (Web)"/>
    <w:basedOn w:val="a"/>
    <w:uiPriority w:val="99"/>
    <w:semiHidden/>
    <w:unhideWhenUsed/>
    <w:rsid w:val="004C58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2018-12-13T16:46:00Z</dcterms:created>
  <dcterms:modified xsi:type="dcterms:W3CDTF">2018-12-13T17:23:00Z</dcterms:modified>
</cp:coreProperties>
</file>