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C7D3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360" w:after="0" w:beforeAutospacing="0" w:afterAutospacing="0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Урок физики в 8 классе на тему: </w:t>
      </w:r>
    </w:p>
    <w:p>
      <w:pPr>
        <w:shd w:val="clear" w:fill="FFFFFF"/>
        <w:spacing w:lineRule="auto" w:line="360" w:after="0" w:beforeAutospacing="0" w:afterAutospacing="0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«Внутренняя энергия. Способы изменения внутренней энергии»</w:t>
      </w:r>
    </w:p>
    <w:p>
      <w:pPr>
        <w:shd w:val="clear" w:fill="FFFFFF"/>
        <w:spacing w:lineRule="auto" w:line="360" w:after="0" w:beforeAutospacing="0" w:afterAutospacing="0"/>
        <w:outlineLvl w:val="0"/>
        <w:rPr>
          <w:rFonts w:ascii="Times New Roman" w:hAnsi="Times New Roman"/>
          <w:b w:val="1"/>
          <w:color w:val="000000"/>
          <w:sz w:val="28"/>
        </w:rPr>
      </w:pP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 xml:space="preserve"> изучить понятие «внутренняя энергия» и способы  ее изменения.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Задачи: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образовательная: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ввести понятие внутренней энергии как суммы кинетической энергии движения молекул и потенциальной энергии, их взаимодействия; 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познакомить учащихся со способами изменения внутренней энергии.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развивающая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учиться делать выводы и обобщения во время изучения новой темы; 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продолжить учиться самостоятельно работать с учебником;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воспитательная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прививать интерес к изучению физики, продолжать учиться 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Оборудование: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металлический шарик;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металлическая пластина; пластилин, ёмкость с песком; монетки и деревянные дощечки (по одной на парту); пробирка с водой; пробирка с водой, закрытая пробкой;  сосуд, закрытый пробкой; вакуумный насос; термометр.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Демонстрации:</w:t>
      </w:r>
    </w:p>
    <w:p>
      <w:pPr>
        <w:numPr>
          <w:ilvl w:val="0"/>
          <w:numId w:val="1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Падение металлического шарика на металлическую плиту;</w:t>
      </w:r>
    </w:p>
    <w:p>
      <w:pPr>
        <w:numPr>
          <w:ilvl w:val="0"/>
          <w:numId w:val="1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Падение металлического шарика  в песок;</w:t>
      </w:r>
    </w:p>
    <w:p>
      <w:pPr>
        <w:numPr>
          <w:ilvl w:val="0"/>
          <w:numId w:val="1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Трение монетки;</w:t>
      </w:r>
    </w:p>
    <w:p>
      <w:pPr>
        <w:numPr>
          <w:ilvl w:val="0"/>
          <w:numId w:val="1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Вылет пробки из пробирки при нагревании воды в ней;</w:t>
      </w:r>
    </w:p>
    <w:p>
      <w:pPr>
        <w:numPr>
          <w:ilvl w:val="0"/>
          <w:numId w:val="1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Вылет пробки,  при накачивания воздуха в сосуд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I. Организационный момент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Сегодня на уроке мы с вами познакомимся с понятием «внутренняя энергия тела» и изучим важнейший закон природы – закон сохранения  и превращения энергии,  закон, который  объясняет самые различные явления живой и неживой природы.</w:t>
        <w:br w:type="textWrapping"/>
        <w:t>– Но прежде, повторим материал, который пригодится для изучения новой темы.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II. Повторение.  Проверка домашнего задания.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Дидактическая задача: </w:t>
      </w:r>
      <w:r>
        <w:rPr>
          <w:rFonts w:ascii="Times New Roman" w:hAnsi="Times New Roman"/>
          <w:color w:val="000000"/>
          <w:sz w:val="28"/>
        </w:rPr>
        <w:t>подготовить учащихся к изучению нового материала.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Материал повторим устно, за исключением нескольких ребят, которые будут работать по карточкам письменно.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Вопросы для работы по карточкам:</w:t>
      </w:r>
    </w:p>
    <w:p>
      <w:pPr>
        <w:numPr>
          <w:ilvl w:val="0"/>
          <w:numId w:val="2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Какие тепловые явления вы знаете?</w:t>
      </w:r>
    </w:p>
    <w:p>
      <w:pPr>
        <w:numPr>
          <w:ilvl w:val="0"/>
          <w:numId w:val="2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Мерой чего является температура тела?</w:t>
      </w:r>
    </w:p>
    <w:p>
      <w:pPr>
        <w:numPr>
          <w:ilvl w:val="0"/>
          <w:numId w:val="2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Какие виды жидкостных термометров вы знаете?</w:t>
      </w:r>
    </w:p>
    <w:p>
      <w:pPr>
        <w:numPr>
          <w:ilvl w:val="0"/>
          <w:numId w:val="2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Когда и кем был изобретён первый жидкостный термометр?</w:t>
      </w:r>
    </w:p>
    <w:p>
      <w:pPr>
        <w:numPr>
          <w:ilvl w:val="0"/>
          <w:numId w:val="2"/>
        </w:num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Какое движение называется тепловым?</w:t>
      </w:r>
    </w:p>
    <w:p>
      <w:pPr>
        <w:shd w:val="clear" w:fill="FFFFFF"/>
        <w:spacing w:lineRule="auto" w:line="360" w:after="0" w:beforeAutospacing="0" w:afterAutospacing="0"/>
        <w:ind w:left="720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Работа с классом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На уроках физики мы рассматриваем различные явления.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В том числе на прошлыъ уроках мы изучили какие явления называются тепловыми.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Перед вами карточки с  названиями физических явлений. Найдите  лишнее в каждом списке? Почему вы так считаете?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 Летит мяч, плывёт корабль, нагревается утюг, капают капли дождя.</w:t>
        <w:br w:type="textWrapping"/>
        <w:t>2. Тает снег,  горят дрова,  летит птица, кипит вода  в чайнике.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Какие явления называются тепловыми?</w:t>
        <w:br w:type="textWrapping"/>
        <w:t>– Какая величина характеризует тепловое состояние тел?</w:t>
        <w:br w:type="textWrapping"/>
        <w:t>– А теперь отгадайте загадку:  «Я под мышкой посижу и что делать укажу: или уложу в кровать, или разрешу гулять».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Это – термометр.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Термометр</w:t>
      </w:r>
      <w:r>
        <w:rPr>
          <w:rFonts w:ascii="Times New Roman" w:hAnsi="Times New Roman"/>
          <w:b w:val="1"/>
          <w:color w:val="000000"/>
          <w:sz w:val="28"/>
        </w:rPr>
        <w:t> – </w:t>
      </w:r>
      <w:r>
        <w:rPr>
          <w:rFonts w:ascii="Times New Roman" w:hAnsi="Times New Roman"/>
          <w:color w:val="000000"/>
          <w:sz w:val="28"/>
        </w:rPr>
        <w:t>это прибор, служащий для измерения температуры.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А можно ли обойтись при измерении температуры без термометра?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(Собрать карточки у учащихся, работающих самостоятельно.)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Но температура – это не только величина, характеризующая тепловое состояние тел. Она еще является  …   </w:t>
      </w:r>
      <w:r>
        <w:rPr>
          <w:rFonts w:ascii="Times New Roman" w:hAnsi="Times New Roman"/>
          <w:i w:val="1"/>
          <w:color w:val="000000"/>
          <w:sz w:val="28"/>
        </w:rPr>
        <w:t>(мерой средней кинетической энергии частиц тела).</w:t>
      </w:r>
      <w:r>
        <w:rPr>
          <w:rFonts w:ascii="Times New Roman" w:hAnsi="Times New Roman"/>
          <w:color w:val="000000"/>
          <w:sz w:val="28"/>
        </w:rPr>
        <w:br w:type="textWrapping"/>
        <w:t>– Понятен ли вам термин   «средняя кинетическая энергия частиц тела»?</w:t>
        <w:br w:type="textWrapping"/>
        <w:t>– А о какой энергии вы знаете? </w:t>
      </w:r>
      <w:r>
        <w:rPr>
          <w:rFonts w:ascii="Times New Roman" w:hAnsi="Times New Roman"/>
          <w:i w:val="1"/>
          <w:color w:val="000000"/>
          <w:sz w:val="28"/>
        </w:rPr>
        <w:t>(О механической.)</w:t>
      </w:r>
      <w:r>
        <w:rPr>
          <w:rFonts w:ascii="Times New Roman" w:hAnsi="Times New Roman"/>
          <w:color w:val="000000"/>
          <w:sz w:val="28"/>
        </w:rPr>
        <w:br w:type="textWrapping"/>
        <w:t>– Какие виды механической энергии различают? </w:t>
      </w:r>
      <w:r>
        <w:rPr>
          <w:rFonts w:ascii="Times New Roman" w:hAnsi="Times New Roman"/>
          <w:i w:val="1"/>
          <w:color w:val="000000"/>
          <w:sz w:val="28"/>
        </w:rPr>
        <w:t>(Кинетическую энергию движущегося тела и потенциальную энергию взаимодействия)</w:t>
      </w:r>
      <w:r>
        <w:rPr>
          <w:rFonts w:ascii="Times New Roman" w:hAnsi="Times New Roman"/>
          <w:color w:val="000000"/>
          <w:sz w:val="28"/>
        </w:rPr>
        <w:br w:type="textWrapping"/>
        <w:t>– Какие тела обладают кинетической энергией, от чего она зависит?</w:t>
        <w:br w:type="textWrapping"/>
        <w:t>– От чего зависит потенциальная энергия тела?</w:t>
        <w:br w:type="textWrapping"/>
        <w:t>– Почему объём тела может изменяться?</w:t>
        <w:br w:type="textWrapping"/>
        <w:t>– В каком случае говорят, что тела обладают энергией? </w:t>
      </w:r>
      <w:r>
        <w:rPr>
          <w:rFonts w:ascii="Times New Roman" w:hAnsi="Times New Roman"/>
          <w:i w:val="1"/>
          <w:color w:val="000000"/>
          <w:sz w:val="28"/>
        </w:rPr>
        <w:t>(Когда они способны совершить работу)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Эти вопросы позволят учащимся увидеть различие между  механической энергией и внутренней энергией.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Проведём опыт.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Опыт.</w:t>
      </w:r>
      <w:r>
        <w:rPr>
          <w:rFonts w:ascii="Times New Roman" w:hAnsi="Times New Roman"/>
          <w:b w:val="1"/>
          <w:color w:val="000000"/>
          <w:sz w:val="28"/>
        </w:rPr>
        <w:t>  Вылет пробки из пробирки при нагревании воды в ней.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Работа была совершена?  </w:t>
      </w:r>
      <w:r>
        <w:rPr>
          <w:rFonts w:ascii="Times New Roman" w:hAnsi="Times New Roman"/>
          <w:i w:val="1"/>
          <w:color w:val="000000"/>
          <w:sz w:val="28"/>
        </w:rPr>
        <w:t>(Да)</w:t>
      </w:r>
      <w:r>
        <w:rPr>
          <w:rFonts w:ascii="Times New Roman" w:hAnsi="Times New Roman"/>
          <w:color w:val="000000"/>
          <w:sz w:val="28"/>
        </w:rPr>
        <w:br w:type="textWrapping"/>
        <w:t>– Чем? </w:t>
      </w:r>
      <w:r>
        <w:rPr>
          <w:rFonts w:ascii="Times New Roman" w:hAnsi="Times New Roman"/>
          <w:i w:val="1"/>
          <w:color w:val="000000"/>
          <w:sz w:val="28"/>
        </w:rPr>
        <w:t>(Газом)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данном случае мы имеем дело не с механической энергией, а с внутренней энергией частиц, из которых состоит пар.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Так какую энергию мы будем называть внутренней? (определение)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дальнейшего проведения урока откройте тетради, запишите в них на полях сегодняшнее число, вид работы и тему (учитель проговаривает). 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III. Изучение нового материала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Дидактическая задача: </w:t>
      </w:r>
      <w:r>
        <w:rPr>
          <w:rFonts w:ascii="Times New Roman" w:hAnsi="Times New Roman"/>
          <w:color w:val="000000"/>
          <w:sz w:val="28"/>
        </w:rPr>
        <w:t>организовать и направить познавательную деятельность учащихся.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Проведём несколько опытов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Опыт № 1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Падение металлического шарика на металлическую плиту.</w:t>
        <w:br w:type="textWrapping"/>
        <w:t>Потенциальная энергия превращается в кинетическую.</w:t>
        <w:br w:type="textWrapping"/>
        <w:t>Шарик остановился. </w:t>
        <w:br w:type="textWrapping"/>
        <w:t>– Куда исчезла механическая энергия?</w:t>
        <w:br w:type="textWrapping"/>
        <w:t>Смоделируем ситуацию и возьмём вместо металлического шарика пластилиновый. Что происходит с шариком?</w:t>
        <w:br w:type="textWrapping"/>
        <w:t>А теперь воз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мём металлический шарик, а вместо металлической плиты воз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мём  … (на что нужно бросить шарик, чтобы теперь поверхность деформировалась?) на песок.</w:t>
        <w:br w:type="textWrapping"/>
        <w:t>– Что происходит с песком?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Вывод: </w:t>
      </w:r>
      <w:r>
        <w:rPr>
          <w:rFonts w:ascii="Times New Roman" w:hAnsi="Times New Roman"/>
          <w:color w:val="000000"/>
          <w:sz w:val="28"/>
        </w:rPr>
        <w:t>изменилась потенциальная энергия взаимодействия частиц (молекул) из которых состоит тело.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измерить очень чувствительным термометром температуру плиты и шарика, то  он покажет увеличение температуры и шарика, и плиты.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</w:rPr>
        <w:t>Вывод: </w:t>
      </w:r>
      <w:r>
        <w:rPr>
          <w:rFonts w:ascii="Times New Roman" w:hAnsi="Times New Roman"/>
          <w:color w:val="000000"/>
          <w:sz w:val="28"/>
          <w:u w:val="single"/>
        </w:rPr>
        <w:t>изменилась кинетическая энергия частиц (молекул) из которых состоит тело.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Опыт № 2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Трение монеты о деревянную дощечку.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</w:rPr>
        <w:t>Вывод: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  <w:u w:val="single"/>
        </w:rPr>
        <w:t>изменилась кинетическая энергия частиц (молекул) из которых состоит тело.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Энергия движения и взаимодействия частиц, из которых состоит тело, называется внутренней энергией.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Внутренняя энергия обозначается буквой </w:t>
      </w:r>
      <w:r>
        <w:rPr>
          <w:rFonts w:ascii="Times New Roman" w:hAnsi="Times New Roman"/>
          <w:b w:val="1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</w:rPr>
        <w:t> латинского алфавита  и измеряется также как и механическая энергия в джоулях.</w:t>
        <w:br w:type="textWrapping"/>
      </w:r>
      <w:r>
        <w:rPr>
          <w:rFonts w:ascii="Times New Roman" w:hAnsi="Times New Roman"/>
          <w:b w:val="1"/>
          <w:color w:val="000000"/>
          <w:sz w:val="28"/>
        </w:rPr>
        <w:t>Особенностью внутренней энергии является то, что она  всегда больше нуля, </w:t>
      </w:r>
      <w:r>
        <w:rPr>
          <w:rFonts w:ascii="Times New Roman" w:hAnsi="Times New Roman"/>
          <w:color w:val="000000"/>
          <w:sz w:val="28"/>
        </w:rPr>
        <w:t>ведь тепловое движение частиц никогда не прекращается. При этом величина внутренней энергии не зависит от механической энергии тела.</w:t>
        <w:br w:type="textWrapping"/>
        <w:t>Каждый из вас обладает внутренней энергией, так как способен совершить работу, например, по передвижению любого предмета, находящегося у вас на парте, но вы не обладаете механической энергией, так как покоитесь относительно Земли.</w:t>
        <w:br w:type="textWrapping"/>
        <w:t>Работая, вы растрачиваете вашу внутреннюю энергию, а как вы её восполняете? Вот некоторые сведения, полезные для поддержания вашего здоровья «на уровне». Поглощая пищу, вы потребляете содержащуюся в ней внутреннюю энергию в следующих количествах: хлеб – 9000 Дж/г, сахар – 17 000 Дж/г, масло – 33000 Дж/г.</w:t>
        <w:br w:type="textWrapping"/>
        <w:t>Работая, вы расходуете энергию в следующих примерно количествах (за 1 ч на 1 кг  массы человека): при зарядке – 16 000 Дж, при ходьбе – 15 000 Дж, при лежании – 4000 Дж)    (записать в тетрадь).</w:t>
        <w:br w:type="textWrapping"/>
        <w:t>Не израсходованная энергия запасается в качестве жирового слоя.</w:t>
        <w:br w:type="textWrapping"/>
      </w:r>
      <w:r>
        <w:rPr>
          <w:rFonts w:ascii="Times New Roman" w:hAnsi="Times New Roman"/>
          <w:b w:val="1"/>
          <w:color w:val="000000"/>
          <w:sz w:val="28"/>
        </w:rPr>
        <w:t>Различие внутренней энергии от механической энергии тел.</w:t>
      </w:r>
      <w:r>
        <w:rPr>
          <w:rFonts w:ascii="Times New Roman" w:hAnsi="Times New Roman"/>
          <w:color w:val="000000"/>
          <w:sz w:val="28"/>
        </w:rPr>
        <w:t> Механическая энергия зависит от скорости движения и массы тела, а также от расположения данного тела относительно других тел. Внутренняя же энергия не зависит от скорости движения в целом. Она определяется скоростью движения частиц, из которых состоит тело, и их взаимным расположением.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Задача </w:t>
      </w:r>
      <w:r>
        <w:rPr>
          <w:rFonts w:ascii="Times New Roman" w:hAnsi="Times New Roman"/>
          <w:color w:val="000000"/>
          <w:sz w:val="28"/>
        </w:rPr>
        <w:t>по определению энергии, которой обладает песчинка. (Решается в тетради.)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описания энергетических превращений используют </w:t>
      </w:r>
      <w:r>
        <w:rPr>
          <w:rFonts w:ascii="Times New Roman" w:hAnsi="Times New Roman"/>
          <w:b w:val="1"/>
          <w:i w:val="1"/>
          <w:color w:val="000000"/>
          <w:sz w:val="28"/>
        </w:rPr>
        <w:t>закон сохранения энергии.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Полная энергия, равная сумме механической и внутренней энергии, остаётся постоянной при всех взаимодействиях.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другой стороны, этот закон подчеркивает тот факт, что какой-либо вид энергии сам по себе не появляется и не исчезает бесследно. Всегда один вид энергии переходит в другой в равных количествах.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Закон сохранения полной энергии был открыт Робертом Майером.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История открытия закона сохранения энергии явное подтверждение тому, что человеческий организм подчиняется обычным законам природы.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Майер рассматривал человеческий организм как термодинамическую систему. Исследуя насыщение кислородом гемоглобина в крови человека, находящегося в различных климатических условиях, учёный сформулировал закон сохранения энергии.  Этот научный факт подтверждает справедливость высказывания нидерландского философа Бенедикта Спинозы -  жившего в 17 веке, который   сказал: «Человек …, пока он составляет часть природы, должен следовать её законам».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 с вами уже знаем, что все тела обладают внутренней энергией, которую можно изменять. Какие два способа изменения внутренней энергии вы знаете?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Совершение работы и теплопередача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Скажите, как и почему изменяется внутренняя энергия ластика во время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стирания?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Увеличивается за счёт совершенной над ней работы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Как изменяется внутренняя энергия холодной ложки, опущенной в горячий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чай?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Увеличивается за счет теплоты, передающейся от горячей ложки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А как тогда изменится внутренняя энергия самого чая?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Уменьшится, т.к. чай отдает часть своей энергии ложке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Таким образом, теплопередача может привести как к уменьшению, так и к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увеличению внутренней энергии.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Опыт № 3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Вылет пробки из сосуда при нагнетании в него воздуха.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Объясните результат опыта?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</w:rPr>
        <w:t>Вывод: </w:t>
      </w:r>
      <w:r>
        <w:rPr>
          <w:rFonts w:ascii="Times New Roman" w:hAnsi="Times New Roman"/>
          <w:color w:val="000000"/>
          <w:sz w:val="28"/>
          <w:u w:val="single"/>
        </w:rPr>
        <w:t>Если само тело совершает работу, то его внутренняя энергия уменьшается.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IV. Рефлексия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(</w:t>
      </w:r>
      <w:r>
        <w:rPr>
          <w:rFonts w:ascii="Times New Roman" w:hAnsi="Times New Roman"/>
          <w:b w:val="0"/>
          <w:color w:val="000000"/>
          <w:sz w:val="28"/>
        </w:rPr>
        <w:t>желтый смайлик - все получилось, зеленый - возникли небольшие трудности, синий - н</w:t>
      </w:r>
      <w:r>
        <w:rPr>
          <w:rFonts w:ascii="Times New Roman" w:hAnsi="Times New Roman"/>
          <w:b w:val="0"/>
          <w:color w:val="000000"/>
          <w:sz w:val="28"/>
        </w:rPr>
        <w:t>ужна помощь)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Дидактическая задача: </w:t>
      </w:r>
      <w:r>
        <w:rPr>
          <w:rFonts w:ascii="Times New Roman" w:hAnsi="Times New Roman"/>
          <w:color w:val="000000"/>
          <w:sz w:val="28"/>
        </w:rPr>
        <w:t>установить степень усвоения нового учебного материала.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Итак, с каким новым физическим понятием мы сегодня познакомились? </w:t>
        <w:br w:type="textWrapping"/>
        <w:t>– Как связаны внутренняя энергия, кинетическая и потенциальная ? </w:t>
        <w:br w:type="textWrapping"/>
        <w:t>– Какие наблюдения мы использовали в качестве исходных фактов?</w:t>
        <w:br w:type="textWrapping"/>
        <w:t>– Существуют ли способы изменения внутренней энергии? 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 Достигнута ли цель урока?</w:t>
      </w: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V. Домашнее задание:</w:t>
      </w:r>
    </w:p>
    <w:p>
      <w:pPr>
        <w:spacing w:lineRule="auto" w:line="360" w:after="0" w:beforeAutospacing="0" w:afterAutospacing="0"/>
        <w:rPr>
          <w:rFonts w:ascii="Times New Roman" w:hAnsi="Times New Roman"/>
          <w:color w:val="000000"/>
          <w:sz w:val="28"/>
        </w:rPr>
      </w:pPr>
    </w:p>
    <w:sectPr>
      <w:type w:val="nextPage"/>
      <w:pgSz w:w="11906" w:h="16838" w:code="9"/>
      <w:pgMar w:left="1418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146356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3A313AD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link w:val="C3"/>
    <w:qFormat/>
    <w:pPr>
      <w:spacing w:lineRule="auto" w:line="240" w:before="100" w:after="100" w:beforeAutospacing="1" w:afterAutospacing="1"/>
      <w:outlineLvl w:val="0"/>
    </w:pPr>
    <w:rPr>
      <w:rFonts w:ascii="Times New Roman" w:hAnsi="Times New Roman"/>
      <w:b w:val="1"/>
      <w:sz w:val="48"/>
    </w:rPr>
  </w:style>
  <w:style w:type="paragraph" w:styleId="P2">
    <w:name w:val="heading 3"/>
    <w:basedOn w:val="P0"/>
    <w:link w:val="C4"/>
    <w:qFormat/>
    <w:pPr>
      <w:spacing w:lineRule="auto" w:line="240" w:before="100" w:after="100" w:beforeAutospacing="1" w:afterAutospacing="1"/>
      <w:outlineLvl w:val="2"/>
    </w:pPr>
    <w:rPr>
      <w:rFonts w:ascii="Times New Roman" w:hAnsi="Times New Roman"/>
      <w:b w:val="1"/>
      <w:sz w:val="27"/>
    </w:rPr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1 Знак"/>
    <w:basedOn w:val="C0"/>
    <w:link w:val="P1"/>
    <w:rPr>
      <w:rFonts w:ascii="Times New Roman" w:hAnsi="Times New Roman"/>
      <w:b w:val="1"/>
      <w:sz w:val="48"/>
    </w:rPr>
  </w:style>
  <w:style w:type="character" w:styleId="C4">
    <w:name w:val="Заголовок 3 Знак"/>
    <w:basedOn w:val="C0"/>
    <w:link w:val="P2"/>
    <w:rPr>
      <w:rFonts w:ascii="Times New Roman" w:hAnsi="Times New Roman"/>
      <w:b w:val="1"/>
      <w:sz w:val="27"/>
    </w:rPr>
  </w:style>
  <w:style w:type="character" w:styleId="C5">
    <w:name w:val="apple-converted-space"/>
    <w:basedOn w:val="C0"/>
    <w:rPr/>
  </w:style>
  <w:style w:type="character" w:styleId="C6">
    <w:name w:val="Emphasis"/>
    <w:basedOn w:val="C0"/>
    <w:qFormat/>
    <w:rPr>
      <w:i w:val="1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