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DC" w:rsidRDefault="00363306" w:rsidP="0036330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Андросюк Л.В.</w:t>
      </w:r>
    </w:p>
    <w:p w:rsidR="00363306" w:rsidRDefault="00363306" w:rsidP="0036330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Старобезгинская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СОШ</w:t>
      </w:r>
    </w:p>
    <w:p w:rsidR="00363306" w:rsidRDefault="00363306" w:rsidP="0036330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Новооскольского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</w:p>
    <w:p w:rsidR="00363306" w:rsidRDefault="00363306" w:rsidP="003633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области»</w:t>
      </w:r>
    </w:p>
    <w:p w:rsidR="00DA5CDC" w:rsidRDefault="00F72BA3" w:rsidP="00F72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DC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="00AE2CB9">
        <w:rPr>
          <w:rFonts w:ascii="Times New Roman" w:hAnsi="Times New Roman" w:cs="Times New Roman"/>
          <w:b/>
          <w:sz w:val="28"/>
          <w:szCs w:val="28"/>
        </w:rPr>
        <w:t>мультиамедиа</w:t>
      </w:r>
      <w:r w:rsidRPr="00DA5CDC">
        <w:rPr>
          <w:rFonts w:ascii="Times New Roman" w:hAnsi="Times New Roman" w:cs="Times New Roman"/>
          <w:b/>
          <w:sz w:val="28"/>
          <w:szCs w:val="28"/>
        </w:rPr>
        <w:t>технологий</w:t>
      </w:r>
      <w:proofErr w:type="spellEnd"/>
      <w:r w:rsidRPr="00DA5C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BA3" w:rsidRPr="00DA5CDC" w:rsidRDefault="00F72BA3" w:rsidP="00F72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DC">
        <w:rPr>
          <w:rFonts w:ascii="Times New Roman" w:hAnsi="Times New Roman" w:cs="Times New Roman"/>
          <w:b/>
          <w:sz w:val="28"/>
          <w:szCs w:val="28"/>
        </w:rPr>
        <w:t>во внеуро</w:t>
      </w:r>
      <w:r w:rsidR="00DA5CDC" w:rsidRPr="00DA5CDC">
        <w:rPr>
          <w:rFonts w:ascii="Times New Roman" w:hAnsi="Times New Roman" w:cs="Times New Roman"/>
          <w:b/>
          <w:sz w:val="28"/>
          <w:szCs w:val="28"/>
        </w:rPr>
        <w:t>чной деятельности в рамках ФГОС</w:t>
      </w:r>
    </w:p>
    <w:p w:rsidR="001D3675" w:rsidRPr="001D3675" w:rsidRDefault="001D3675" w:rsidP="00A61E13">
      <w:pPr>
        <w:pStyle w:val="a6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:rsidR="00996BEF" w:rsidRPr="00DA5CDC" w:rsidRDefault="00590AC9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284"/>
        <w:jc w:val="both"/>
        <w:rPr>
          <w:sz w:val="28"/>
          <w:szCs w:val="28"/>
        </w:rPr>
      </w:pPr>
      <w:r w:rsidRPr="00FE7873">
        <w:rPr>
          <w:sz w:val="28"/>
          <w:szCs w:val="28"/>
        </w:rPr>
        <w:t> </w:t>
      </w:r>
      <w:r w:rsidR="006A29FE" w:rsidRPr="00FE7873">
        <w:rPr>
          <w:sz w:val="28"/>
          <w:szCs w:val="28"/>
        </w:rPr>
        <w:t>Сегодня невозможно представить организацию внеурочной  деятельности без</w:t>
      </w:r>
      <w:r w:rsidR="00A61E13">
        <w:rPr>
          <w:sz w:val="28"/>
          <w:szCs w:val="28"/>
        </w:rPr>
        <w:t xml:space="preserve"> </w:t>
      </w:r>
      <w:r w:rsidR="006A29FE" w:rsidRPr="00FE7873">
        <w:rPr>
          <w:sz w:val="28"/>
          <w:szCs w:val="28"/>
        </w:rPr>
        <w:t>пользования</w:t>
      </w:r>
      <w:r w:rsidR="00A61E13">
        <w:rPr>
          <w:sz w:val="28"/>
          <w:szCs w:val="28"/>
        </w:rPr>
        <w:t xml:space="preserve"> </w:t>
      </w:r>
      <w:proofErr w:type="spellStart"/>
      <w:r w:rsidR="00A61E13">
        <w:rPr>
          <w:sz w:val="28"/>
          <w:szCs w:val="28"/>
        </w:rPr>
        <w:t>иф</w:t>
      </w:r>
      <w:r w:rsidR="006A29FE" w:rsidRPr="00DA5CDC">
        <w:rPr>
          <w:bCs/>
          <w:sz w:val="28"/>
          <w:szCs w:val="28"/>
          <w:shd w:val="clear" w:color="auto" w:fill="FFFFFF"/>
        </w:rPr>
        <w:t>ормационных</w:t>
      </w:r>
      <w:proofErr w:type="spellEnd"/>
      <w:r w:rsidR="006A29FE" w:rsidRPr="00DA5CDC">
        <w:rPr>
          <w:rStyle w:val="apple-converted-space"/>
          <w:sz w:val="28"/>
          <w:szCs w:val="28"/>
          <w:shd w:val="clear" w:color="auto" w:fill="FFFFFF"/>
        </w:rPr>
        <w:t> </w:t>
      </w:r>
      <w:r w:rsidR="006A29FE" w:rsidRPr="00DA5CDC">
        <w:rPr>
          <w:sz w:val="28"/>
          <w:szCs w:val="28"/>
          <w:shd w:val="clear" w:color="auto" w:fill="FFFFFF"/>
        </w:rPr>
        <w:t>и</w:t>
      </w:r>
      <w:r w:rsidR="006A29FE" w:rsidRPr="00DA5CDC">
        <w:rPr>
          <w:rStyle w:val="apple-converted-space"/>
          <w:sz w:val="28"/>
          <w:szCs w:val="28"/>
          <w:shd w:val="clear" w:color="auto" w:fill="FFFFFF"/>
        </w:rPr>
        <w:t> </w:t>
      </w:r>
      <w:r w:rsidR="006A29FE" w:rsidRPr="00DA5CDC">
        <w:rPr>
          <w:bCs/>
          <w:sz w:val="28"/>
          <w:szCs w:val="28"/>
          <w:shd w:val="clear" w:color="auto" w:fill="FFFFFF"/>
        </w:rPr>
        <w:t>коммуникационных</w:t>
      </w:r>
      <w:r w:rsidR="006A29FE" w:rsidRPr="00DA5CDC">
        <w:rPr>
          <w:rStyle w:val="apple-converted-space"/>
          <w:sz w:val="28"/>
          <w:szCs w:val="28"/>
          <w:shd w:val="clear" w:color="auto" w:fill="FFFFFF"/>
        </w:rPr>
        <w:t> </w:t>
      </w:r>
      <w:r w:rsidR="006A29FE" w:rsidRPr="00DA5CDC">
        <w:rPr>
          <w:bCs/>
          <w:sz w:val="28"/>
          <w:szCs w:val="28"/>
          <w:shd w:val="clear" w:color="auto" w:fill="FFFFFF"/>
        </w:rPr>
        <w:t>технологий (ИКТ)</w:t>
      </w:r>
      <w:r w:rsidR="006A29FE" w:rsidRPr="00DA5CDC">
        <w:rPr>
          <w:sz w:val="28"/>
          <w:szCs w:val="28"/>
        </w:rPr>
        <w:t>:  проектора, цифровых фотоаппаратов, музыкального центра  и видеокамер. Мы имеем</w:t>
      </w:r>
      <w:r w:rsidR="006A29FE" w:rsidRPr="00FE7873">
        <w:rPr>
          <w:sz w:val="28"/>
          <w:szCs w:val="28"/>
        </w:rPr>
        <w:t xml:space="preserve"> возможность зафиксировать любое мероприятие, обработать его и собрать фото - </w:t>
      </w:r>
      <w:proofErr w:type="spellStart"/>
      <w:r w:rsidR="006A29FE" w:rsidRPr="00FE7873">
        <w:rPr>
          <w:sz w:val="28"/>
          <w:szCs w:val="28"/>
        </w:rPr>
        <w:t>видеокопилку.Большая</w:t>
      </w:r>
      <w:proofErr w:type="spellEnd"/>
      <w:r w:rsidR="006A29FE" w:rsidRPr="00FE7873">
        <w:rPr>
          <w:sz w:val="28"/>
          <w:szCs w:val="28"/>
        </w:rPr>
        <w:t xml:space="preserve"> роль на кружках отводится театрализации, концертной деятельности. Здесь опять на помощь приходят ИКТ. Через презентации дети знакомятся  с основами театра, кукольным театром. Очень интересно проходят занятия по артикуляционной гимнастике, когда дети, повторяют упражнения для губ и языка, подражая героям на экране. Невозможно обойтись без компьютераи при подготовке к инсценированию сказки</w:t>
      </w:r>
      <w:r w:rsidR="006A29FE" w:rsidRPr="00996BEF">
        <w:rPr>
          <w:sz w:val="28"/>
          <w:szCs w:val="28"/>
        </w:rPr>
        <w:t>.</w:t>
      </w:r>
    </w:p>
    <w:p w:rsidR="006A29FE" w:rsidRPr="00996BEF" w:rsidRDefault="006A29FE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567"/>
        <w:jc w:val="both"/>
        <w:rPr>
          <w:sz w:val="28"/>
          <w:szCs w:val="28"/>
        </w:rPr>
      </w:pPr>
      <w:r w:rsidRPr="00996BEF">
        <w:rPr>
          <w:sz w:val="28"/>
          <w:szCs w:val="28"/>
        </w:rPr>
        <w:t xml:space="preserve">Использование во внеурочной деятельности мультимедиа-презентаций и фильмов приводит к целому ряду </w:t>
      </w:r>
      <w:r w:rsidRPr="00DA5CDC">
        <w:rPr>
          <w:sz w:val="28"/>
          <w:szCs w:val="28"/>
        </w:rPr>
        <w:t>положительных эффектов:</w:t>
      </w:r>
    </w:p>
    <w:p w:rsidR="006A29FE" w:rsidRPr="00996BEF" w:rsidRDefault="006A29FE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567"/>
        <w:jc w:val="both"/>
        <w:rPr>
          <w:sz w:val="28"/>
          <w:szCs w:val="28"/>
        </w:rPr>
      </w:pPr>
      <w:r>
        <w:rPr>
          <w:rFonts w:ascii="Verdana" w:hAnsi="Verdana"/>
          <w:color w:val="4C4C4C"/>
          <w:sz w:val="20"/>
          <w:szCs w:val="20"/>
        </w:rPr>
        <w:t xml:space="preserve"> • </w:t>
      </w:r>
      <w:r w:rsidRPr="00996BEF">
        <w:rPr>
          <w:sz w:val="28"/>
          <w:szCs w:val="28"/>
        </w:rPr>
        <w:t>придаёт занятию эмоциональную окрашенность;</w:t>
      </w:r>
    </w:p>
    <w:p w:rsidR="006A29FE" w:rsidRPr="00996BEF" w:rsidRDefault="006A29FE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567"/>
        <w:jc w:val="both"/>
        <w:rPr>
          <w:sz w:val="28"/>
          <w:szCs w:val="28"/>
        </w:rPr>
      </w:pPr>
      <w:r w:rsidRPr="00996BEF">
        <w:rPr>
          <w:sz w:val="28"/>
          <w:szCs w:val="28"/>
        </w:rPr>
        <w:t> • психологически облегчает процесс усвоения;</w:t>
      </w:r>
    </w:p>
    <w:p w:rsidR="006A29FE" w:rsidRPr="00996BEF" w:rsidRDefault="006A29FE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567"/>
        <w:jc w:val="both"/>
        <w:rPr>
          <w:sz w:val="28"/>
          <w:szCs w:val="28"/>
        </w:rPr>
      </w:pPr>
      <w:r w:rsidRPr="00996BEF">
        <w:rPr>
          <w:sz w:val="28"/>
          <w:szCs w:val="28"/>
        </w:rPr>
        <w:t> • возбуждает живой интерес к предмету познания;</w:t>
      </w:r>
    </w:p>
    <w:p w:rsidR="006A29FE" w:rsidRPr="00996BEF" w:rsidRDefault="006A29FE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567"/>
        <w:jc w:val="both"/>
        <w:rPr>
          <w:sz w:val="28"/>
          <w:szCs w:val="28"/>
        </w:rPr>
      </w:pPr>
      <w:r w:rsidRPr="00996BEF">
        <w:rPr>
          <w:sz w:val="28"/>
          <w:szCs w:val="28"/>
        </w:rPr>
        <w:t> • расширяет общий кругозор;</w:t>
      </w:r>
    </w:p>
    <w:p w:rsidR="006A29FE" w:rsidRPr="00996BEF" w:rsidRDefault="006A29FE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567"/>
        <w:jc w:val="both"/>
        <w:rPr>
          <w:sz w:val="28"/>
          <w:szCs w:val="28"/>
        </w:rPr>
      </w:pPr>
      <w:r w:rsidRPr="00996BEF">
        <w:rPr>
          <w:sz w:val="28"/>
          <w:szCs w:val="28"/>
        </w:rPr>
        <w:t> • повышается производительность труда учителя.</w:t>
      </w:r>
    </w:p>
    <w:p w:rsidR="006A29FE" w:rsidRPr="00996BEF" w:rsidRDefault="006A29FE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567"/>
        <w:jc w:val="both"/>
        <w:rPr>
          <w:sz w:val="28"/>
          <w:szCs w:val="28"/>
        </w:rPr>
      </w:pPr>
      <w:r w:rsidRPr="00996BEF">
        <w:rPr>
          <w:sz w:val="28"/>
          <w:szCs w:val="28"/>
        </w:rPr>
        <w:t xml:space="preserve"> Применение ИКТ во внеурочной деятельности в начальной школе просто необходимо. Как важно заинтересовать ребёнка этической проблемой, вызвать его на </w:t>
      </w:r>
      <w:r w:rsidRPr="00DA5CDC">
        <w:rPr>
          <w:sz w:val="28"/>
          <w:szCs w:val="28"/>
        </w:rPr>
        <w:t>дискуссию,</w:t>
      </w:r>
      <w:r w:rsidRPr="00996BEF">
        <w:rPr>
          <w:sz w:val="28"/>
          <w:szCs w:val="28"/>
        </w:rPr>
        <w:t xml:space="preserve"> организовать конкурс, игру так, чтобы он активно участвовал, хотел рассуждать, спорить! Дети и сами учатся работать с компьютером.</w:t>
      </w:r>
    </w:p>
    <w:p w:rsidR="006A29FE" w:rsidRPr="00996BEF" w:rsidRDefault="006A29FE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567"/>
        <w:jc w:val="both"/>
        <w:rPr>
          <w:sz w:val="28"/>
          <w:szCs w:val="28"/>
        </w:rPr>
      </w:pPr>
      <w:r w:rsidRPr="00996BEF">
        <w:rPr>
          <w:sz w:val="28"/>
          <w:szCs w:val="28"/>
        </w:rPr>
        <w:t> Необходимо всегда помнить, что маленькому человеку особенно важны и нужны положительные эмоции. Ученик, погружённый в атмосферу радости, вырастет более устойчивым ко многим неожиданным ситуациям и будет менее подвержен стрессам и разочарованиям. Именно поэтому малышам необходима внеурочная деятельность, насыщенная праздниками, развлечениями, играми.</w:t>
      </w:r>
    </w:p>
    <w:p w:rsidR="00F05148" w:rsidRDefault="006A29FE" w:rsidP="00A61E13">
      <w:pPr>
        <w:pStyle w:val="a6"/>
        <w:shd w:val="clear" w:color="auto" w:fill="FFFFFF"/>
        <w:spacing w:before="0" w:beforeAutospacing="0" w:after="0" w:afterAutospacing="0" w:line="291" w:lineRule="atLeast"/>
        <w:ind w:firstLine="567"/>
        <w:jc w:val="both"/>
        <w:rPr>
          <w:sz w:val="28"/>
          <w:szCs w:val="28"/>
        </w:rPr>
      </w:pPr>
      <w:r w:rsidRPr="00996BEF">
        <w:rPr>
          <w:sz w:val="28"/>
          <w:szCs w:val="28"/>
        </w:rPr>
        <w:t>Внеурочная деятельность с использованием ИКТ обеспечивает широкую творческую деятельность учащегося в информационной среде, положительный эмоциональный настрой, создает ситуацию успеха. Информационные технологии позволяют разнообразить формы работы с учащимися, сделать их творческими, упрощается процесс общения с учениками и их родителями.</w:t>
      </w:r>
    </w:p>
    <w:p w:rsidR="00A80E0C" w:rsidRPr="00325D5B" w:rsidRDefault="006F1C1F" w:rsidP="00A61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1C0">
        <w:rPr>
          <w:rFonts w:ascii="Times New Roman" w:hAnsi="Times New Roman" w:cs="Times New Roman"/>
          <w:sz w:val="28"/>
          <w:szCs w:val="28"/>
        </w:rPr>
        <w:t>Важно заинтересовать ребёнка занятиями после уроков, чтобы школа стала для него вторым домом, что даст возможность превратить внеурочную деятельность в полноценное пространство воспитания и образования.</w:t>
      </w:r>
      <w:r w:rsidR="0082738E" w:rsidRPr="009C7EE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2738E" w:rsidRPr="009C7EE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сегодняшний день учитель получил возможность по-новому организова</w:t>
      </w:r>
      <w:r w:rsidR="0082738E">
        <w:rPr>
          <w:color w:val="000000"/>
          <w:sz w:val="28"/>
          <w:szCs w:val="28"/>
        </w:rPr>
        <w:t>т</w:t>
      </w:r>
      <w:r w:rsidR="0082738E" w:rsidRPr="009C7EEE">
        <w:rPr>
          <w:rFonts w:ascii="Times New Roman" w:hAnsi="Times New Roman" w:cs="Times New Roman"/>
          <w:color w:val="000000"/>
          <w:sz w:val="28"/>
          <w:szCs w:val="28"/>
        </w:rPr>
        <w:t>ь внеурочную деятельность своих учеников, используя новые технологии. Еще существует много проблем, как с техническим, так и с методическим обеспечением для поддержки таких занятий, но тем не менее, работа в сторону улучшения уже идет</w:t>
      </w:r>
      <w:r w:rsidR="00C83DE0">
        <w:rPr>
          <w:color w:val="000000"/>
          <w:sz w:val="28"/>
          <w:szCs w:val="28"/>
        </w:rPr>
        <w:t xml:space="preserve">. </w:t>
      </w:r>
      <w:r w:rsidR="00F807A3" w:rsidRPr="00F80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не стоит на месте, поэтому современный учитель должен постоянно совершенствоваться и идти в ногу со временем</w:t>
      </w:r>
      <w:r w:rsidR="00FD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0E0C" w:rsidRDefault="00A80E0C" w:rsidP="00A61E13">
      <w:pPr>
        <w:ind w:firstLine="567"/>
        <w:rPr>
          <w:sz w:val="28"/>
          <w:szCs w:val="28"/>
        </w:rPr>
      </w:pPr>
    </w:p>
    <w:p w:rsidR="007F15F9" w:rsidRPr="00E26644" w:rsidRDefault="007F15F9" w:rsidP="00A61E1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15F9" w:rsidRPr="00E26644" w:rsidSect="00AF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"/>
      </v:shape>
    </w:pict>
  </w:numPicBullet>
  <w:abstractNum w:abstractNumId="0" w15:restartNumberingAfterBreak="0">
    <w:nsid w:val="0D49581C"/>
    <w:multiLevelType w:val="multilevel"/>
    <w:tmpl w:val="CC6E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34F55"/>
    <w:multiLevelType w:val="hybridMultilevel"/>
    <w:tmpl w:val="1D5E1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0400"/>
    <w:multiLevelType w:val="multilevel"/>
    <w:tmpl w:val="2C7C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728E8"/>
    <w:multiLevelType w:val="hybridMultilevel"/>
    <w:tmpl w:val="F67EE31E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275942CF"/>
    <w:multiLevelType w:val="hybridMultilevel"/>
    <w:tmpl w:val="9008E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D0293"/>
    <w:multiLevelType w:val="hybridMultilevel"/>
    <w:tmpl w:val="F782CEB4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3B97445A"/>
    <w:multiLevelType w:val="hybridMultilevel"/>
    <w:tmpl w:val="C4E4F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D4FE8"/>
    <w:multiLevelType w:val="multilevel"/>
    <w:tmpl w:val="866A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24A0C"/>
    <w:multiLevelType w:val="multilevel"/>
    <w:tmpl w:val="EE3C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B0AE9"/>
    <w:multiLevelType w:val="hybridMultilevel"/>
    <w:tmpl w:val="F8E4D02C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B96F84"/>
    <w:multiLevelType w:val="hybridMultilevel"/>
    <w:tmpl w:val="B9183FD8"/>
    <w:lvl w:ilvl="0" w:tplc="A6E89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AF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2E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849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8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A6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EB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23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928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069FD"/>
    <w:multiLevelType w:val="hybridMultilevel"/>
    <w:tmpl w:val="DF1611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2D41FC"/>
    <w:multiLevelType w:val="hybridMultilevel"/>
    <w:tmpl w:val="31D8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90900"/>
    <w:multiLevelType w:val="hybridMultilevel"/>
    <w:tmpl w:val="D3A4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F3858"/>
    <w:multiLevelType w:val="hybridMultilevel"/>
    <w:tmpl w:val="21365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B2DA9"/>
    <w:multiLevelType w:val="hybridMultilevel"/>
    <w:tmpl w:val="478074A8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6" w15:restartNumberingAfterBreak="0">
    <w:nsid w:val="608351E7"/>
    <w:multiLevelType w:val="hybridMultilevel"/>
    <w:tmpl w:val="B1DCD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47D70"/>
    <w:multiLevelType w:val="multilevel"/>
    <w:tmpl w:val="63C2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D46CA"/>
    <w:multiLevelType w:val="hybridMultilevel"/>
    <w:tmpl w:val="D7962590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9" w15:restartNumberingAfterBreak="0">
    <w:nsid w:val="79115380"/>
    <w:multiLevelType w:val="hybridMultilevel"/>
    <w:tmpl w:val="47A635A0"/>
    <w:lvl w:ilvl="0" w:tplc="AEE2A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24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EF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8D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47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00A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CC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8E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48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DCD66DC"/>
    <w:multiLevelType w:val="hybridMultilevel"/>
    <w:tmpl w:val="BDD2B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5"/>
  </w:num>
  <w:num w:numId="5">
    <w:abstractNumId w:val="11"/>
  </w:num>
  <w:num w:numId="6">
    <w:abstractNumId w:val="15"/>
  </w:num>
  <w:num w:numId="7">
    <w:abstractNumId w:val="8"/>
  </w:num>
  <w:num w:numId="8">
    <w:abstractNumId w:val="7"/>
  </w:num>
  <w:num w:numId="9">
    <w:abstractNumId w:val="0"/>
  </w:num>
  <w:num w:numId="10">
    <w:abstractNumId w:val="17"/>
  </w:num>
  <w:num w:numId="11">
    <w:abstractNumId w:val="18"/>
  </w:num>
  <w:num w:numId="12">
    <w:abstractNumId w:val="3"/>
  </w:num>
  <w:num w:numId="13">
    <w:abstractNumId w:val="1"/>
  </w:num>
  <w:num w:numId="14">
    <w:abstractNumId w:val="4"/>
  </w:num>
  <w:num w:numId="15">
    <w:abstractNumId w:val="10"/>
  </w:num>
  <w:num w:numId="16">
    <w:abstractNumId w:val="19"/>
  </w:num>
  <w:num w:numId="17">
    <w:abstractNumId w:val="16"/>
  </w:num>
  <w:num w:numId="18">
    <w:abstractNumId w:val="12"/>
  </w:num>
  <w:num w:numId="19">
    <w:abstractNumId w:val="14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6CED"/>
    <w:rsid w:val="00026468"/>
    <w:rsid w:val="00027228"/>
    <w:rsid w:val="0006704D"/>
    <w:rsid w:val="00067DA7"/>
    <w:rsid w:val="00074ACF"/>
    <w:rsid w:val="000A32E3"/>
    <w:rsid w:val="000A6E5F"/>
    <w:rsid w:val="000B2B60"/>
    <w:rsid w:val="000E08BC"/>
    <w:rsid w:val="000F0FF3"/>
    <w:rsid w:val="000F4B9B"/>
    <w:rsid w:val="00101CC0"/>
    <w:rsid w:val="00111767"/>
    <w:rsid w:val="00111D46"/>
    <w:rsid w:val="001161A0"/>
    <w:rsid w:val="0012565F"/>
    <w:rsid w:val="0013126F"/>
    <w:rsid w:val="001512CB"/>
    <w:rsid w:val="00153DF7"/>
    <w:rsid w:val="001635CA"/>
    <w:rsid w:val="001748FB"/>
    <w:rsid w:val="001A3A7E"/>
    <w:rsid w:val="001B7287"/>
    <w:rsid w:val="001D3675"/>
    <w:rsid w:val="001E49AE"/>
    <w:rsid w:val="00211E58"/>
    <w:rsid w:val="00212C95"/>
    <w:rsid w:val="00226180"/>
    <w:rsid w:val="0024208D"/>
    <w:rsid w:val="0026291E"/>
    <w:rsid w:val="00274C0B"/>
    <w:rsid w:val="00274D0E"/>
    <w:rsid w:val="002915EE"/>
    <w:rsid w:val="00291CE8"/>
    <w:rsid w:val="00292033"/>
    <w:rsid w:val="002A3AC9"/>
    <w:rsid w:val="002A6622"/>
    <w:rsid w:val="002B365B"/>
    <w:rsid w:val="002B676F"/>
    <w:rsid w:val="002B74EE"/>
    <w:rsid w:val="002B7BAC"/>
    <w:rsid w:val="002B7F7C"/>
    <w:rsid w:val="002D7FDD"/>
    <w:rsid w:val="00325D5B"/>
    <w:rsid w:val="00345F30"/>
    <w:rsid w:val="00353BE7"/>
    <w:rsid w:val="003546E8"/>
    <w:rsid w:val="00354978"/>
    <w:rsid w:val="003561A0"/>
    <w:rsid w:val="00363306"/>
    <w:rsid w:val="003C41BF"/>
    <w:rsid w:val="003D6FEE"/>
    <w:rsid w:val="003E15D9"/>
    <w:rsid w:val="003E793B"/>
    <w:rsid w:val="00455ED7"/>
    <w:rsid w:val="00481F75"/>
    <w:rsid w:val="004A17C7"/>
    <w:rsid w:val="004A7726"/>
    <w:rsid w:val="004B7052"/>
    <w:rsid w:val="004F2807"/>
    <w:rsid w:val="004F5C46"/>
    <w:rsid w:val="00504C09"/>
    <w:rsid w:val="0050572A"/>
    <w:rsid w:val="00524CE0"/>
    <w:rsid w:val="005346C2"/>
    <w:rsid w:val="00535D21"/>
    <w:rsid w:val="0055003E"/>
    <w:rsid w:val="00554778"/>
    <w:rsid w:val="00577CF7"/>
    <w:rsid w:val="00580836"/>
    <w:rsid w:val="00590AC9"/>
    <w:rsid w:val="005A5546"/>
    <w:rsid w:val="005C4F21"/>
    <w:rsid w:val="005F3DBD"/>
    <w:rsid w:val="006018C7"/>
    <w:rsid w:val="00602DE9"/>
    <w:rsid w:val="00603F86"/>
    <w:rsid w:val="00627AC8"/>
    <w:rsid w:val="00636DA4"/>
    <w:rsid w:val="00694633"/>
    <w:rsid w:val="006A29FE"/>
    <w:rsid w:val="006A4B22"/>
    <w:rsid w:val="006C3180"/>
    <w:rsid w:val="006F1C1F"/>
    <w:rsid w:val="006F6B65"/>
    <w:rsid w:val="00703B2F"/>
    <w:rsid w:val="007143EE"/>
    <w:rsid w:val="00722B4E"/>
    <w:rsid w:val="0072323A"/>
    <w:rsid w:val="007322C5"/>
    <w:rsid w:val="007370FC"/>
    <w:rsid w:val="00744B60"/>
    <w:rsid w:val="007471C0"/>
    <w:rsid w:val="00766E8A"/>
    <w:rsid w:val="00797C11"/>
    <w:rsid w:val="007A0B17"/>
    <w:rsid w:val="007B5E87"/>
    <w:rsid w:val="007B779E"/>
    <w:rsid w:val="007C6DA3"/>
    <w:rsid w:val="007E0764"/>
    <w:rsid w:val="007F15F9"/>
    <w:rsid w:val="007F1660"/>
    <w:rsid w:val="0080117B"/>
    <w:rsid w:val="008040E3"/>
    <w:rsid w:val="00805FCE"/>
    <w:rsid w:val="0080740B"/>
    <w:rsid w:val="008104B9"/>
    <w:rsid w:val="00813F47"/>
    <w:rsid w:val="008208DD"/>
    <w:rsid w:val="0082738E"/>
    <w:rsid w:val="008328ED"/>
    <w:rsid w:val="00846C74"/>
    <w:rsid w:val="008635D3"/>
    <w:rsid w:val="00875328"/>
    <w:rsid w:val="00880EF7"/>
    <w:rsid w:val="008A15EE"/>
    <w:rsid w:val="008A46D8"/>
    <w:rsid w:val="008B5659"/>
    <w:rsid w:val="008B6FD1"/>
    <w:rsid w:val="008D3629"/>
    <w:rsid w:val="008E14C8"/>
    <w:rsid w:val="008E4C99"/>
    <w:rsid w:val="008F0167"/>
    <w:rsid w:val="008F67D4"/>
    <w:rsid w:val="0090340D"/>
    <w:rsid w:val="0096150F"/>
    <w:rsid w:val="00964603"/>
    <w:rsid w:val="009725ED"/>
    <w:rsid w:val="00975F4D"/>
    <w:rsid w:val="00996BEF"/>
    <w:rsid w:val="009A1F28"/>
    <w:rsid w:val="009A5086"/>
    <w:rsid w:val="009C7EEE"/>
    <w:rsid w:val="009E78CE"/>
    <w:rsid w:val="00A02AF9"/>
    <w:rsid w:val="00A36788"/>
    <w:rsid w:val="00A372C0"/>
    <w:rsid w:val="00A52B74"/>
    <w:rsid w:val="00A61E13"/>
    <w:rsid w:val="00A706FA"/>
    <w:rsid w:val="00A71504"/>
    <w:rsid w:val="00A80E0C"/>
    <w:rsid w:val="00A96359"/>
    <w:rsid w:val="00AA3E0B"/>
    <w:rsid w:val="00AB794D"/>
    <w:rsid w:val="00AE2CB9"/>
    <w:rsid w:val="00AF3CE9"/>
    <w:rsid w:val="00B4464F"/>
    <w:rsid w:val="00B62521"/>
    <w:rsid w:val="00B70E17"/>
    <w:rsid w:val="00BB3BDB"/>
    <w:rsid w:val="00BC5BD6"/>
    <w:rsid w:val="00BD7DDA"/>
    <w:rsid w:val="00BF0220"/>
    <w:rsid w:val="00BF44AD"/>
    <w:rsid w:val="00C020AC"/>
    <w:rsid w:val="00C02DF2"/>
    <w:rsid w:val="00C13DBE"/>
    <w:rsid w:val="00C303F1"/>
    <w:rsid w:val="00C560AB"/>
    <w:rsid w:val="00C67458"/>
    <w:rsid w:val="00C8038F"/>
    <w:rsid w:val="00C82BC9"/>
    <w:rsid w:val="00C83DE0"/>
    <w:rsid w:val="00CA673E"/>
    <w:rsid w:val="00CE162F"/>
    <w:rsid w:val="00CF622B"/>
    <w:rsid w:val="00D528A4"/>
    <w:rsid w:val="00D64C37"/>
    <w:rsid w:val="00D76B17"/>
    <w:rsid w:val="00D85C23"/>
    <w:rsid w:val="00DA5CDC"/>
    <w:rsid w:val="00DC09CA"/>
    <w:rsid w:val="00DD1688"/>
    <w:rsid w:val="00DE5DA1"/>
    <w:rsid w:val="00DE6F7D"/>
    <w:rsid w:val="00DF1284"/>
    <w:rsid w:val="00DF4734"/>
    <w:rsid w:val="00E17951"/>
    <w:rsid w:val="00E26644"/>
    <w:rsid w:val="00E2720D"/>
    <w:rsid w:val="00E531A6"/>
    <w:rsid w:val="00E63036"/>
    <w:rsid w:val="00EA579A"/>
    <w:rsid w:val="00EB4DDF"/>
    <w:rsid w:val="00ED135A"/>
    <w:rsid w:val="00EE6064"/>
    <w:rsid w:val="00EE7B2E"/>
    <w:rsid w:val="00EF315C"/>
    <w:rsid w:val="00F02AEE"/>
    <w:rsid w:val="00F040C6"/>
    <w:rsid w:val="00F05148"/>
    <w:rsid w:val="00F159BC"/>
    <w:rsid w:val="00F36CED"/>
    <w:rsid w:val="00F54169"/>
    <w:rsid w:val="00F718D7"/>
    <w:rsid w:val="00F72BA3"/>
    <w:rsid w:val="00F807A3"/>
    <w:rsid w:val="00FA7BA8"/>
    <w:rsid w:val="00FD0858"/>
    <w:rsid w:val="00FD30CA"/>
    <w:rsid w:val="00FD4A96"/>
    <w:rsid w:val="00FD5B85"/>
    <w:rsid w:val="00FD67BD"/>
    <w:rsid w:val="00FE1FB6"/>
    <w:rsid w:val="00FE276E"/>
    <w:rsid w:val="00FE7873"/>
    <w:rsid w:val="00FF0823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FFF-6C6B-4C30-B0E6-345F1F9E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4D"/>
  </w:style>
  <w:style w:type="paragraph" w:styleId="1">
    <w:name w:val="heading 1"/>
    <w:basedOn w:val="a"/>
    <w:next w:val="a"/>
    <w:link w:val="10"/>
    <w:uiPriority w:val="9"/>
    <w:qFormat/>
    <w:rsid w:val="001B7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7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72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A3AC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2A3A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A3A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Normal (Web)"/>
    <w:basedOn w:val="a"/>
    <w:unhideWhenUsed/>
    <w:rsid w:val="00EB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4DDF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602DE9"/>
    <w:rPr>
      <w:b/>
      <w:bCs/>
    </w:rPr>
  </w:style>
  <w:style w:type="character" w:customStyle="1" w:styleId="apple-converted-space">
    <w:name w:val="apple-converted-space"/>
    <w:basedOn w:val="a0"/>
    <w:rsid w:val="00602DE9"/>
  </w:style>
  <w:style w:type="character" w:styleId="a9">
    <w:name w:val="Hyperlink"/>
    <w:basedOn w:val="a0"/>
    <w:uiPriority w:val="99"/>
    <w:semiHidden/>
    <w:unhideWhenUsed/>
    <w:rsid w:val="00F807A3"/>
    <w:rPr>
      <w:color w:val="0000FF"/>
      <w:u w:val="single"/>
    </w:rPr>
  </w:style>
  <w:style w:type="paragraph" w:customStyle="1" w:styleId="Style2">
    <w:name w:val="Style2"/>
    <w:basedOn w:val="a"/>
    <w:rsid w:val="00797C11"/>
    <w:pPr>
      <w:widowControl w:val="0"/>
      <w:autoSpaceDE w:val="0"/>
      <w:autoSpaceDN w:val="0"/>
      <w:adjustRightInd w:val="0"/>
      <w:spacing w:after="0" w:line="215" w:lineRule="exact"/>
      <w:ind w:firstLine="28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797C1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797C1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4">
    <w:name w:val="Font Style14"/>
    <w:basedOn w:val="a0"/>
    <w:rsid w:val="00797C1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a">
    <w:name w:val="Знак"/>
    <w:basedOn w:val="a"/>
    <w:rsid w:val="00805F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B7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7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72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ED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1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2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52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22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59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27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58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57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34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10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38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F647-5C20-4937-BB15-4461AC89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Андросюк</cp:lastModifiedBy>
  <cp:revision>6</cp:revision>
  <cp:lastPrinted>2019-05-02T10:18:00Z</cp:lastPrinted>
  <dcterms:created xsi:type="dcterms:W3CDTF">2019-04-22T20:24:00Z</dcterms:created>
  <dcterms:modified xsi:type="dcterms:W3CDTF">2021-03-26T12:11:00Z</dcterms:modified>
</cp:coreProperties>
</file>