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F2" w:rsidRPr="00997906" w:rsidRDefault="00581F6B" w:rsidP="00581F6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7906">
        <w:rPr>
          <w:rFonts w:ascii="Times New Roman" w:hAnsi="Times New Roman" w:cs="Times New Roman"/>
          <w:b/>
          <w:sz w:val="20"/>
          <w:szCs w:val="20"/>
        </w:rPr>
        <w:t>МУНИЦИПАЛЬНОЕ БЮДЖЕТНОЕ</w:t>
      </w:r>
      <w:r w:rsidR="00022CF2" w:rsidRPr="00997906">
        <w:rPr>
          <w:rFonts w:ascii="Times New Roman" w:hAnsi="Times New Roman" w:cs="Times New Roman"/>
          <w:b/>
          <w:sz w:val="20"/>
          <w:szCs w:val="20"/>
        </w:rPr>
        <w:t xml:space="preserve"> ОБРАЗОВАТЕЛЬНОЕ</w:t>
      </w:r>
      <w:r w:rsidRPr="00997906">
        <w:rPr>
          <w:rFonts w:ascii="Times New Roman" w:hAnsi="Times New Roman" w:cs="Times New Roman"/>
          <w:b/>
          <w:sz w:val="20"/>
          <w:szCs w:val="20"/>
        </w:rPr>
        <w:t xml:space="preserve"> УЧРЕЖДЕНИЕ</w:t>
      </w:r>
      <w:r w:rsidR="00022CF2" w:rsidRPr="0099790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22CF2" w:rsidRPr="00997906" w:rsidRDefault="00581F6B" w:rsidP="00581F6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7906">
        <w:rPr>
          <w:rFonts w:ascii="Times New Roman" w:hAnsi="Times New Roman" w:cs="Times New Roman"/>
          <w:b/>
          <w:sz w:val="20"/>
          <w:szCs w:val="20"/>
        </w:rPr>
        <w:t>ДОПОЛНИТЕЛЬНОГО ОБРАЗОВАНИЯ</w:t>
      </w:r>
      <w:r w:rsidR="00022CF2" w:rsidRPr="0099790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81F6B" w:rsidRPr="00022CF2" w:rsidRDefault="00022CF2" w:rsidP="00581F6B">
      <w:pPr>
        <w:jc w:val="center"/>
        <w:rPr>
          <w:rFonts w:ascii="Times New Roman" w:hAnsi="Times New Roman" w:cs="Times New Roman"/>
          <w:sz w:val="20"/>
          <w:szCs w:val="20"/>
        </w:rPr>
      </w:pPr>
      <w:r w:rsidRPr="00997906">
        <w:rPr>
          <w:rFonts w:ascii="Times New Roman" w:hAnsi="Times New Roman" w:cs="Times New Roman"/>
          <w:b/>
          <w:sz w:val="20"/>
          <w:szCs w:val="20"/>
        </w:rPr>
        <w:t>ДОМ ДЕТСКОГО ТВОРЧЕСТВА</w:t>
      </w:r>
    </w:p>
    <w:p w:rsidR="00581F6B" w:rsidRPr="001C0D0B" w:rsidRDefault="00581F6B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CF2" w:rsidRDefault="00022CF2" w:rsidP="00022C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F6B" w:rsidRPr="001C0D0B" w:rsidRDefault="00581F6B" w:rsidP="00022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F6B" w:rsidRPr="001C0D0B" w:rsidRDefault="00581F6B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F6B" w:rsidRPr="00022CF2" w:rsidRDefault="00022CF2" w:rsidP="00022C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  <w:r w:rsidR="00581F6B" w:rsidRPr="00022CF2">
        <w:rPr>
          <w:rFonts w:ascii="Times New Roman" w:hAnsi="Times New Roman" w:cs="Times New Roman"/>
          <w:sz w:val="36"/>
          <w:szCs w:val="36"/>
        </w:rPr>
        <w:t xml:space="preserve">«Тестирование </w:t>
      </w:r>
      <w:r w:rsidRPr="00022CF2">
        <w:rPr>
          <w:rFonts w:ascii="Times New Roman" w:hAnsi="Times New Roman" w:cs="Times New Roman"/>
          <w:sz w:val="36"/>
          <w:szCs w:val="36"/>
        </w:rPr>
        <w:t>по программе «Шанс»»</w:t>
      </w:r>
    </w:p>
    <w:p w:rsidR="00022CF2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CF2" w:rsidRDefault="00997906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22CF2"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2CF2" w:rsidRDefault="00997906" w:rsidP="00022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7-17</w:t>
      </w:r>
      <w:r w:rsidR="00022CF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22CF2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2CF2" w:rsidRPr="001C0D0B" w:rsidRDefault="00022CF2" w:rsidP="00022C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Сиротина Елена Алексеевна</w:t>
      </w:r>
    </w:p>
    <w:p w:rsidR="00581F6B" w:rsidRPr="001C0D0B" w:rsidRDefault="00581F6B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F6B" w:rsidRPr="001C0D0B" w:rsidRDefault="00581F6B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CF2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F6B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Тацинская </w:t>
      </w:r>
    </w:p>
    <w:p w:rsidR="00022CF2" w:rsidRPr="001C0D0B" w:rsidRDefault="000A0A0A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bookmarkStart w:id="0" w:name="_GoBack"/>
      <w:bookmarkEnd w:id="0"/>
      <w:r w:rsidR="00022CF2">
        <w:rPr>
          <w:rFonts w:ascii="Times New Roman" w:hAnsi="Times New Roman" w:cs="Times New Roman"/>
          <w:sz w:val="28"/>
          <w:szCs w:val="28"/>
        </w:rPr>
        <w:t xml:space="preserve"> уч.г.</w:t>
      </w:r>
    </w:p>
    <w:p w:rsidR="00581F6B" w:rsidRPr="001C0D0B" w:rsidRDefault="00581F6B" w:rsidP="00581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581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F6B" w:rsidRDefault="00022CF2" w:rsidP="0058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CF2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DB01F1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DB01F1" w:rsidRPr="00022CF2" w:rsidRDefault="00DB01F1" w:rsidP="00581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1F1" w:rsidRPr="00DB01F1" w:rsidRDefault="00022CF2" w:rsidP="00457943">
      <w:pPr>
        <w:rPr>
          <w:rFonts w:ascii="Times New Roman" w:hAnsi="Times New Roman" w:cs="Times New Roman"/>
          <w:sz w:val="28"/>
          <w:szCs w:val="28"/>
        </w:rPr>
      </w:pPr>
      <w:r w:rsidRPr="00457943"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  <w:r w:rsidR="00457943">
        <w:rPr>
          <w:rFonts w:ascii="Times New Roman" w:hAnsi="Times New Roman" w:cs="Times New Roman"/>
          <w:sz w:val="28"/>
          <w:szCs w:val="28"/>
        </w:rPr>
        <w:t>................</w:t>
      </w:r>
      <w:r w:rsidRPr="00DB01F1">
        <w:rPr>
          <w:rFonts w:ascii="Times New Roman" w:hAnsi="Times New Roman" w:cs="Times New Roman"/>
          <w:sz w:val="28"/>
          <w:szCs w:val="28"/>
        </w:rPr>
        <w:t>...................................................................3</w:t>
      </w:r>
    </w:p>
    <w:p w:rsidR="00DB01F1" w:rsidRPr="00DB01F1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 1.1. Функции тестирования..................................................................................3</w:t>
      </w:r>
    </w:p>
    <w:p w:rsidR="00DB01F1" w:rsidRPr="00DB01F1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 1.2. Положительные стороны тестирования.......................................................4</w:t>
      </w:r>
    </w:p>
    <w:p w:rsidR="00DB01F1" w:rsidRPr="00DB01F1" w:rsidRDefault="00022CF2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943">
        <w:rPr>
          <w:rFonts w:ascii="Times New Roman" w:hAnsi="Times New Roman" w:cs="Times New Roman"/>
          <w:b/>
          <w:sz w:val="28"/>
          <w:szCs w:val="28"/>
        </w:rPr>
        <w:t xml:space="preserve"> 2. Тесты по хореографии</w:t>
      </w:r>
      <w:r w:rsidR="00457943">
        <w:rPr>
          <w:rFonts w:ascii="Times New Roman" w:hAnsi="Times New Roman" w:cs="Times New Roman"/>
          <w:sz w:val="28"/>
          <w:szCs w:val="28"/>
        </w:rPr>
        <w:t>................</w:t>
      </w:r>
      <w:r w:rsidRPr="00DB01F1">
        <w:rPr>
          <w:rFonts w:ascii="Times New Roman" w:hAnsi="Times New Roman" w:cs="Times New Roman"/>
          <w:sz w:val="28"/>
          <w:szCs w:val="28"/>
        </w:rPr>
        <w:t>......................................</w:t>
      </w:r>
      <w:r w:rsidR="00EA74E4">
        <w:rPr>
          <w:rFonts w:ascii="Times New Roman" w:hAnsi="Times New Roman" w:cs="Times New Roman"/>
          <w:sz w:val="28"/>
          <w:szCs w:val="28"/>
        </w:rPr>
        <w:t>.............................. 5</w:t>
      </w:r>
      <w:r w:rsidRPr="00DB0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F1" w:rsidRPr="00DB01F1" w:rsidRDefault="00457943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 год обучения..................................................................</w:t>
      </w:r>
      <w:r w:rsidR="00F25BFC">
        <w:rPr>
          <w:rFonts w:ascii="Times New Roman" w:hAnsi="Times New Roman" w:cs="Times New Roman"/>
          <w:sz w:val="28"/>
          <w:szCs w:val="28"/>
        </w:rPr>
        <w:t>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BFC">
        <w:rPr>
          <w:rFonts w:ascii="Times New Roman" w:hAnsi="Times New Roman" w:cs="Times New Roman"/>
          <w:sz w:val="28"/>
          <w:szCs w:val="28"/>
        </w:rPr>
        <w:t>5</w:t>
      </w:r>
      <w:r w:rsidR="00F25BFC">
        <w:rPr>
          <w:rFonts w:ascii="Times New Roman" w:hAnsi="Times New Roman" w:cs="Times New Roman"/>
          <w:sz w:val="28"/>
          <w:szCs w:val="28"/>
        </w:rPr>
        <w:t>-6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F1" w:rsidRPr="00DB01F1" w:rsidRDefault="00457943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 год обучения.................................................................</w:t>
      </w:r>
      <w:r w:rsidR="00F25BFC">
        <w:rPr>
          <w:rFonts w:ascii="Times New Roman" w:hAnsi="Times New Roman" w:cs="Times New Roman"/>
          <w:sz w:val="28"/>
          <w:szCs w:val="28"/>
        </w:rPr>
        <w:t>............................7</w:t>
      </w:r>
      <w:r w:rsidR="00F25BFC" w:rsidRPr="00F25BFC">
        <w:rPr>
          <w:rFonts w:ascii="Times New Roman" w:hAnsi="Times New Roman" w:cs="Times New Roman"/>
          <w:sz w:val="28"/>
          <w:szCs w:val="28"/>
        </w:rPr>
        <w:t>-</w:t>
      </w:r>
      <w:r w:rsidR="00997906">
        <w:rPr>
          <w:rFonts w:ascii="Times New Roman" w:hAnsi="Times New Roman" w:cs="Times New Roman"/>
          <w:sz w:val="28"/>
          <w:szCs w:val="28"/>
        </w:rPr>
        <w:t>8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F1" w:rsidRPr="00DB01F1" w:rsidRDefault="00457943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25BFC">
        <w:rPr>
          <w:rFonts w:ascii="Times New Roman" w:hAnsi="Times New Roman" w:cs="Times New Roman"/>
          <w:sz w:val="28"/>
          <w:szCs w:val="28"/>
        </w:rPr>
        <w:t xml:space="preserve"> </w:t>
      </w:r>
      <w:r w:rsidR="00022CF2" w:rsidRPr="00DB01F1">
        <w:rPr>
          <w:rFonts w:ascii="Times New Roman" w:hAnsi="Times New Roman" w:cs="Times New Roman"/>
          <w:sz w:val="28"/>
          <w:szCs w:val="28"/>
        </w:rPr>
        <w:t>год обучения..................................................................</w:t>
      </w:r>
      <w:r w:rsidR="00997906">
        <w:rPr>
          <w:rFonts w:ascii="Times New Roman" w:hAnsi="Times New Roman" w:cs="Times New Roman"/>
          <w:sz w:val="28"/>
          <w:szCs w:val="28"/>
        </w:rPr>
        <w:t>.........................9-10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F1" w:rsidRPr="00DB01F1" w:rsidRDefault="00F25BFC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5BFC">
        <w:rPr>
          <w:rFonts w:ascii="Times New Roman" w:hAnsi="Times New Roman" w:cs="Times New Roman"/>
          <w:sz w:val="28"/>
          <w:szCs w:val="28"/>
        </w:rPr>
        <w:t>4</w:t>
      </w:r>
      <w:r w:rsidR="00457943">
        <w:rPr>
          <w:rFonts w:ascii="Times New Roman" w:hAnsi="Times New Roman" w:cs="Times New Roman"/>
          <w:sz w:val="28"/>
          <w:szCs w:val="28"/>
        </w:rPr>
        <w:t xml:space="preserve">. </w:t>
      </w:r>
      <w:r w:rsidR="0045794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57943">
        <w:rPr>
          <w:rFonts w:ascii="Times New Roman" w:hAnsi="Times New Roman" w:cs="Times New Roman"/>
          <w:sz w:val="28"/>
          <w:szCs w:val="28"/>
        </w:rPr>
        <w:t xml:space="preserve"> год обучения..</w:t>
      </w:r>
      <w:r w:rsidR="00022CF2" w:rsidRPr="00DB01F1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 w:rsidR="00997906">
        <w:rPr>
          <w:rFonts w:ascii="Times New Roman" w:hAnsi="Times New Roman" w:cs="Times New Roman"/>
          <w:sz w:val="28"/>
          <w:szCs w:val="28"/>
        </w:rPr>
        <w:t>..........................11-12</w:t>
      </w:r>
    </w:p>
    <w:p w:rsidR="00DB01F1" w:rsidRPr="00DB01F1" w:rsidRDefault="00F25BFC" w:rsidP="0045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5BFC">
        <w:rPr>
          <w:rFonts w:ascii="Times New Roman" w:hAnsi="Times New Roman" w:cs="Times New Roman"/>
          <w:sz w:val="28"/>
          <w:szCs w:val="28"/>
        </w:rPr>
        <w:t>5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. </w:t>
      </w:r>
      <w:r w:rsidR="00457943">
        <w:rPr>
          <w:rFonts w:ascii="Times New Roman" w:hAnsi="Times New Roman" w:cs="Times New Roman"/>
          <w:sz w:val="28"/>
          <w:szCs w:val="28"/>
        </w:rPr>
        <w:t>творческая группа</w:t>
      </w:r>
      <w:r w:rsidR="00022CF2" w:rsidRPr="00DB01F1">
        <w:rPr>
          <w:rFonts w:ascii="Times New Roman" w:hAnsi="Times New Roman" w:cs="Times New Roman"/>
          <w:sz w:val="28"/>
          <w:szCs w:val="28"/>
        </w:rPr>
        <w:t>...............</w:t>
      </w:r>
      <w:r w:rsidR="00457943">
        <w:rPr>
          <w:rFonts w:ascii="Times New Roman" w:hAnsi="Times New Roman" w:cs="Times New Roman"/>
          <w:sz w:val="28"/>
          <w:szCs w:val="28"/>
        </w:rPr>
        <w:t>..........</w:t>
      </w:r>
      <w:r w:rsidR="00022CF2" w:rsidRPr="00DB01F1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997906">
        <w:rPr>
          <w:rFonts w:ascii="Times New Roman" w:hAnsi="Times New Roman" w:cs="Times New Roman"/>
          <w:sz w:val="28"/>
          <w:szCs w:val="28"/>
        </w:rPr>
        <w:t>...........................13-14</w:t>
      </w:r>
    </w:p>
    <w:p w:rsidR="00DB01F1" w:rsidRPr="00DB01F1" w:rsidRDefault="00F25BFC" w:rsidP="00581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997906">
        <w:rPr>
          <w:rFonts w:ascii="Times New Roman" w:hAnsi="Times New Roman" w:cs="Times New Roman"/>
          <w:sz w:val="28"/>
          <w:szCs w:val="28"/>
        </w:rPr>
        <w:t>6</w:t>
      </w:r>
      <w:r w:rsidR="00022CF2" w:rsidRPr="00DB01F1">
        <w:rPr>
          <w:rFonts w:ascii="Times New Roman" w:hAnsi="Times New Roman" w:cs="Times New Roman"/>
          <w:sz w:val="28"/>
          <w:szCs w:val="28"/>
        </w:rPr>
        <w:t>. Оценочные критерии............................................................</w:t>
      </w:r>
      <w:r w:rsidR="00997906">
        <w:rPr>
          <w:rFonts w:ascii="Times New Roman" w:hAnsi="Times New Roman" w:cs="Times New Roman"/>
          <w:sz w:val="28"/>
          <w:szCs w:val="28"/>
        </w:rPr>
        <w:t>....................... 15</w:t>
      </w:r>
      <w:r w:rsidR="00022CF2" w:rsidRPr="00DB0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F1" w:rsidRDefault="00022CF2" w:rsidP="00581F6B">
      <w:pPr>
        <w:jc w:val="center"/>
      </w:pPr>
      <w:r w:rsidRPr="00457943">
        <w:rPr>
          <w:rFonts w:ascii="Times New Roman" w:hAnsi="Times New Roman" w:cs="Times New Roman"/>
          <w:b/>
          <w:sz w:val="28"/>
          <w:szCs w:val="28"/>
        </w:rPr>
        <w:t>3. Литература</w:t>
      </w:r>
      <w:r w:rsidRPr="00DB01F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  <w:r w:rsidR="00997906">
        <w:rPr>
          <w:rFonts w:ascii="Times New Roman" w:hAnsi="Times New Roman" w:cs="Times New Roman"/>
          <w:sz w:val="28"/>
          <w:szCs w:val="28"/>
        </w:rPr>
        <w:t>............................. 16</w:t>
      </w:r>
      <w:r>
        <w:t xml:space="preserve"> </w:t>
      </w: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DB01F1" w:rsidP="00581F6B">
      <w:pPr>
        <w:jc w:val="center"/>
      </w:pPr>
    </w:p>
    <w:p w:rsidR="00DB01F1" w:rsidRDefault="00581F6B" w:rsidP="00DB01F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B01F1" w:rsidRPr="00DB01F1" w:rsidRDefault="00DB01F1" w:rsidP="00DB01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01F1" w:rsidRDefault="00DB01F1" w:rsidP="00DB0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1F6B" w:rsidRPr="001C0D0B">
        <w:rPr>
          <w:rFonts w:ascii="Times New Roman" w:hAnsi="Times New Roman" w:cs="Times New Roman"/>
          <w:sz w:val="28"/>
          <w:szCs w:val="28"/>
        </w:rPr>
        <w:t xml:space="preserve">Тестирование является одним из актуальных форм контроля качества объема усвоенной той или иной учебной дисциплины. Использование тестирования способствует улучшению организации и повышению качества учебного процесса. </w:t>
      </w:r>
    </w:p>
    <w:p w:rsidR="00DB01F1" w:rsidRDefault="00DB01F1" w:rsidP="00DB0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1F6B" w:rsidRPr="001C0D0B">
        <w:rPr>
          <w:rFonts w:ascii="Times New Roman" w:hAnsi="Times New Roman" w:cs="Times New Roman"/>
          <w:sz w:val="28"/>
          <w:szCs w:val="28"/>
        </w:rPr>
        <w:t xml:space="preserve">Для диагностики теоретических знаний, помимо других форм оценки освоения общеобразовательной программы по хореографии, используются тесты. Оценка при помощи тестирования позволяет ответить на </w:t>
      </w:r>
      <w:proofErr w:type="gramStart"/>
      <w:r w:rsidR="00581F6B" w:rsidRPr="001C0D0B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581F6B" w:rsidRPr="001C0D0B">
        <w:rPr>
          <w:rFonts w:ascii="Times New Roman" w:hAnsi="Times New Roman" w:cs="Times New Roman"/>
          <w:sz w:val="28"/>
          <w:szCs w:val="28"/>
        </w:rPr>
        <w:t xml:space="preserve"> - в каком объеме происходит освоение программы и соответствует ли реальное положение вещей нашим ожиданиям. Полученный результат </w:t>
      </w:r>
      <w:proofErr w:type="gramStart"/>
      <w:r w:rsidR="00581F6B" w:rsidRPr="001C0D0B">
        <w:rPr>
          <w:rFonts w:ascii="Times New Roman" w:hAnsi="Times New Roman" w:cs="Times New Roman"/>
          <w:sz w:val="28"/>
          <w:szCs w:val="28"/>
        </w:rPr>
        <w:t>анализируется</w:t>
      </w:r>
      <w:proofErr w:type="gramEnd"/>
      <w:r w:rsidR="00581F6B" w:rsidRPr="001C0D0B">
        <w:rPr>
          <w:rFonts w:ascii="Times New Roman" w:hAnsi="Times New Roman" w:cs="Times New Roman"/>
          <w:sz w:val="28"/>
          <w:szCs w:val="28"/>
        </w:rPr>
        <w:t xml:space="preserve"> и при необходимости вносятся корректировки в способы и методы подачи информации, в содержание программы. </w:t>
      </w:r>
    </w:p>
    <w:p w:rsidR="00DB01F1" w:rsidRDefault="00DB01F1" w:rsidP="00DB01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F1" w:rsidRDefault="00581F6B" w:rsidP="00DB01F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Функции тестирования.</w:t>
      </w:r>
    </w:p>
    <w:p w:rsidR="00DB01F1" w:rsidRPr="00DB01F1" w:rsidRDefault="00581F6B" w:rsidP="00DB01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Одними из более значимых являются три взаимосвязанные функции тестирования: </w:t>
      </w:r>
      <w:proofErr w:type="gramStart"/>
      <w:r w:rsidRPr="00DB01F1">
        <w:rPr>
          <w:rFonts w:ascii="Times New Roman" w:hAnsi="Times New Roman" w:cs="Times New Roman"/>
          <w:sz w:val="28"/>
          <w:szCs w:val="28"/>
        </w:rPr>
        <w:t>диагностическая</w:t>
      </w:r>
      <w:proofErr w:type="gramEnd"/>
      <w:r w:rsidRPr="00DB01F1">
        <w:rPr>
          <w:rFonts w:ascii="Times New Roman" w:hAnsi="Times New Roman" w:cs="Times New Roman"/>
          <w:sz w:val="28"/>
          <w:szCs w:val="28"/>
        </w:rPr>
        <w:t>, обучающая и воспитательная.</w:t>
      </w:r>
    </w:p>
    <w:p w:rsidR="00DB01F1" w:rsidRPr="00DB01F1" w:rsidRDefault="00581F6B" w:rsidP="00DB01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 </w:t>
      </w:r>
      <w:r w:rsidRPr="00DB01F1">
        <w:rPr>
          <w:rFonts w:ascii="Times New Roman" w:hAnsi="Times New Roman" w:cs="Times New Roman"/>
        </w:rPr>
        <w:sym w:font="Symbol" w:char="F0B7"/>
      </w:r>
      <w:r w:rsidRPr="00DB01F1">
        <w:rPr>
          <w:rFonts w:ascii="Times New Roman" w:hAnsi="Times New Roman" w:cs="Times New Roman"/>
          <w:sz w:val="28"/>
          <w:szCs w:val="28"/>
        </w:rPr>
        <w:t xml:space="preserve"> </w:t>
      </w:r>
      <w:r w:rsidRPr="00DB01F1">
        <w:rPr>
          <w:rFonts w:ascii="Times New Roman" w:hAnsi="Times New Roman" w:cs="Times New Roman"/>
          <w:i/>
          <w:sz w:val="28"/>
          <w:szCs w:val="28"/>
        </w:rPr>
        <w:t>Диагностическая</w:t>
      </w:r>
      <w:r w:rsidRPr="00DB01F1">
        <w:rPr>
          <w:rFonts w:ascii="Times New Roman" w:hAnsi="Times New Roman" w:cs="Times New Roman"/>
          <w:sz w:val="28"/>
          <w:szCs w:val="28"/>
        </w:rPr>
        <w:t xml:space="preserve"> функция состоит в оценке знаний учащихся. Эта функция является наиболее важной для тестирования. По объективности, широте и скорости диагностирования, тестирование превосходит иные формы оперативного контроля.</w:t>
      </w:r>
    </w:p>
    <w:p w:rsidR="00DB01F1" w:rsidRPr="00DB01F1" w:rsidRDefault="00581F6B" w:rsidP="00DB01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</w:rPr>
        <w:sym w:font="Symbol" w:char="F0B7"/>
      </w:r>
      <w:r w:rsidRPr="00DB01F1">
        <w:rPr>
          <w:rFonts w:ascii="Times New Roman" w:hAnsi="Times New Roman" w:cs="Times New Roman"/>
          <w:sz w:val="28"/>
          <w:szCs w:val="28"/>
        </w:rPr>
        <w:t xml:space="preserve"> </w:t>
      </w:r>
      <w:r w:rsidRPr="00DB01F1">
        <w:rPr>
          <w:rFonts w:ascii="Times New Roman" w:hAnsi="Times New Roman" w:cs="Times New Roman"/>
          <w:i/>
          <w:sz w:val="28"/>
          <w:szCs w:val="28"/>
        </w:rPr>
        <w:t xml:space="preserve">Обучающая </w:t>
      </w:r>
      <w:r w:rsidRPr="00DB01F1">
        <w:rPr>
          <w:rFonts w:ascii="Times New Roman" w:hAnsi="Times New Roman" w:cs="Times New Roman"/>
          <w:sz w:val="28"/>
          <w:szCs w:val="28"/>
        </w:rPr>
        <w:t>функция тестирования состоит в мотивировании учащегося к активизации работы по усвоению учебного материала. Подготовка к тестированию включает в себя как повторение уже пройденного материала, так и обращение к дополнительным источникам информации. Это позволяет повысить уровень освоения дисциплины. А также развить навыки самостоятельной работы.</w:t>
      </w:r>
    </w:p>
    <w:p w:rsidR="00DB01F1" w:rsidRPr="00DB01F1" w:rsidRDefault="00581F6B" w:rsidP="00DB01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 </w:t>
      </w:r>
      <w:r w:rsidRPr="00DB01F1">
        <w:rPr>
          <w:rFonts w:ascii="Times New Roman" w:hAnsi="Times New Roman" w:cs="Times New Roman"/>
        </w:rPr>
        <w:sym w:font="Symbol" w:char="F0B7"/>
      </w:r>
      <w:r w:rsidRPr="00DB01F1">
        <w:rPr>
          <w:rFonts w:ascii="Times New Roman" w:hAnsi="Times New Roman" w:cs="Times New Roman"/>
          <w:sz w:val="28"/>
          <w:szCs w:val="28"/>
        </w:rPr>
        <w:t xml:space="preserve"> </w:t>
      </w:r>
      <w:r w:rsidRPr="00DB01F1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Pr="00DB01F1">
        <w:rPr>
          <w:rFonts w:ascii="Times New Roman" w:hAnsi="Times New Roman" w:cs="Times New Roman"/>
          <w:sz w:val="28"/>
          <w:szCs w:val="28"/>
        </w:rPr>
        <w:t xml:space="preserve"> функция проявляется в периодичности тестового контроля. Это дисциплинирует и систематизирует деятельность учащихся, помогает выявить и устранить пробелы в знаниях.</w:t>
      </w:r>
    </w:p>
    <w:p w:rsidR="00DB01F1" w:rsidRDefault="00DB01F1" w:rsidP="00DB01F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01F1" w:rsidRDefault="00DB01F1" w:rsidP="00DB01F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01F1" w:rsidRDefault="00DB01F1" w:rsidP="00DB01F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01F1" w:rsidRDefault="00DB01F1" w:rsidP="00DB01F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01F1" w:rsidRDefault="00DB01F1" w:rsidP="00DB01F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01F1" w:rsidRPr="00DB01F1" w:rsidRDefault="00581F6B" w:rsidP="00DB01F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Положительные стороны тестирования. </w:t>
      </w:r>
    </w:p>
    <w:p w:rsidR="00DB01F1" w:rsidRDefault="00581F6B" w:rsidP="00DB01F1">
      <w:pPr>
        <w:ind w:left="142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>Результаты тестирования во многом позволяют педагогу проанализировать ситуацию, определить слабые и сильные стороны обучающегося, спрогнозировать будущее и применить методы коррекции индивидуально. Помимо прочего, у тестов есть и другие положительные стороны:</w:t>
      </w:r>
    </w:p>
    <w:p w:rsidR="00DB01F1" w:rsidRDefault="00581F6B" w:rsidP="00DB01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Повышение объективности оценки знаний по сравнению с устным опросом, поскольку в данном случае исключается субъективный фактор. </w:t>
      </w:r>
    </w:p>
    <w:p w:rsidR="00DB01F1" w:rsidRDefault="00581F6B" w:rsidP="00DB01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>Определение уровня знаний каждого из учащихся по всем темам учебной дисциплины, за определенный промежуток времени, а не на 1-2 темы, как при устном ответе.</w:t>
      </w:r>
    </w:p>
    <w:p w:rsidR="00EA74E4" w:rsidRDefault="00581F6B" w:rsidP="00DB01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 xml:space="preserve">Возможность использования на протяжении осуществления образовательной деятельности на любую возрастную аудиторию. </w:t>
      </w:r>
      <w:r w:rsidR="00DB01F1">
        <w:rPr>
          <w:rFonts w:ascii="Times New Roman" w:hAnsi="Times New Roman" w:cs="Times New Roman"/>
          <w:sz w:val="28"/>
          <w:szCs w:val="28"/>
        </w:rPr>
        <w:t>Р</w:t>
      </w:r>
      <w:r w:rsidRPr="00DB01F1">
        <w:rPr>
          <w:rFonts w:ascii="Times New Roman" w:hAnsi="Times New Roman" w:cs="Times New Roman"/>
          <w:sz w:val="28"/>
          <w:szCs w:val="28"/>
        </w:rPr>
        <w:t xml:space="preserve">азработка, приведенная ниже в тексте, апробирована на практике и уже используется в течение длительного периода в общеобразовательной программе </w:t>
      </w:r>
      <w:r w:rsidR="00DB01F1">
        <w:rPr>
          <w:rFonts w:ascii="Times New Roman" w:hAnsi="Times New Roman" w:cs="Times New Roman"/>
          <w:sz w:val="28"/>
          <w:szCs w:val="28"/>
        </w:rPr>
        <w:t>«Шанс</w:t>
      </w:r>
      <w:r w:rsidRPr="00DB01F1">
        <w:rPr>
          <w:rFonts w:ascii="Times New Roman" w:hAnsi="Times New Roman" w:cs="Times New Roman"/>
          <w:sz w:val="28"/>
          <w:szCs w:val="28"/>
        </w:rPr>
        <w:t>». Тесты ор</w:t>
      </w:r>
      <w:r w:rsidR="00EA74E4">
        <w:rPr>
          <w:rFonts w:ascii="Times New Roman" w:hAnsi="Times New Roman" w:cs="Times New Roman"/>
          <w:sz w:val="28"/>
          <w:szCs w:val="28"/>
        </w:rPr>
        <w:t>иентированы на учащихся с первого по четвертый</w:t>
      </w:r>
      <w:r w:rsidRPr="00DB01F1">
        <w:rPr>
          <w:rFonts w:ascii="Times New Roman" w:hAnsi="Times New Roman" w:cs="Times New Roman"/>
          <w:sz w:val="28"/>
          <w:szCs w:val="28"/>
        </w:rPr>
        <w:t xml:space="preserve"> годы обучения. </w:t>
      </w:r>
    </w:p>
    <w:p w:rsidR="00581F6B" w:rsidRDefault="00581F6B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>При создании тестов учитывались: соответствие вопросов и тем программного содержания, значимость этих тем в обучении, сбалансированность вопросов по всем темам, вариативность выбора ответов в тестах и возраст обучающихся. Тестирование проводится в конце учебного года. Бланк включает в себя 10 вопросов с тремя вариантами ответов.</w:t>
      </w: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Pr="00DB01F1" w:rsidRDefault="00EA74E4" w:rsidP="00EA74E4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</w:p>
    <w:p w:rsidR="00EA74E4" w:rsidRPr="00457943" w:rsidRDefault="00581F6B" w:rsidP="0045794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943">
        <w:rPr>
          <w:rFonts w:ascii="Times New Roman" w:hAnsi="Times New Roman" w:cs="Times New Roman"/>
          <w:b/>
          <w:sz w:val="28"/>
          <w:szCs w:val="28"/>
        </w:rPr>
        <w:lastRenderedPageBreak/>
        <w:t>Тесты по хореографии.</w:t>
      </w:r>
    </w:p>
    <w:p w:rsidR="00EA74E4" w:rsidRDefault="00EA74E4" w:rsidP="00F25B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57943" w:rsidRPr="00457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943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581F6B" w:rsidRPr="001C0D0B">
        <w:rPr>
          <w:rFonts w:ascii="Times New Roman" w:hAnsi="Times New Roman" w:cs="Times New Roman"/>
          <w:sz w:val="28"/>
          <w:szCs w:val="28"/>
        </w:rPr>
        <w:t>год обучения.</w:t>
      </w:r>
      <w:proofErr w:type="gramEnd"/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1. Назовите приспособление, служащее опорой танцовщикам: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станок;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палка;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обруч.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2.Обувь балерины?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балетки;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 xml:space="preserve">б) </w:t>
      </w:r>
      <w:proofErr w:type="spellStart"/>
      <w:r w:rsidRPr="00EE3FAD">
        <w:rPr>
          <w:color w:val="000000"/>
          <w:sz w:val="28"/>
          <w:szCs w:val="28"/>
        </w:rPr>
        <w:t>джазовки</w:t>
      </w:r>
      <w:proofErr w:type="spellEnd"/>
      <w:r w:rsidRPr="00EE3FAD">
        <w:rPr>
          <w:color w:val="000000"/>
          <w:sz w:val="28"/>
          <w:szCs w:val="28"/>
        </w:rPr>
        <w:t>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пуанты.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 xml:space="preserve">3. Как с французского языка переводится слово </w:t>
      </w:r>
      <w:proofErr w:type="spellStart"/>
      <w:r w:rsidRPr="00EE3FAD">
        <w:rPr>
          <w:b/>
          <w:bCs/>
          <w:color w:val="000000"/>
          <w:sz w:val="28"/>
          <w:szCs w:val="28"/>
        </w:rPr>
        <w:t>demi</w:t>
      </w:r>
      <w:proofErr w:type="spellEnd"/>
      <w:r w:rsidRPr="00EE3F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E3FAD">
        <w:rPr>
          <w:b/>
          <w:bCs/>
          <w:color w:val="000000"/>
          <w:sz w:val="28"/>
          <w:szCs w:val="28"/>
        </w:rPr>
        <w:t>plie</w:t>
      </w:r>
      <w:proofErr w:type="spellEnd"/>
      <w:r w:rsidRPr="00EE3FAD">
        <w:rPr>
          <w:b/>
          <w:bCs/>
          <w:color w:val="000000"/>
          <w:sz w:val="28"/>
          <w:szCs w:val="28"/>
        </w:rPr>
        <w:t>?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полуприседание;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приседание;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полное приседание.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4. Международный день танца?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30 декабря;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29 апреля;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28 мая.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5.Автор балета «Лебединое озеро»: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Чайковский П.И.;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Петипа М. И.;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Прокофьев С..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6.Сколько точек направления в танцевальном классе?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7;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6;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8.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7.Назовите богиню танца: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Майя Плисецкая;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Айседора Дункан;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Терпсихора.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color w:val="000000"/>
          <w:sz w:val="28"/>
          <w:szCs w:val="28"/>
        </w:rPr>
        <w:t>8.</w:t>
      </w:r>
      <w:r w:rsidRPr="00EE3FAD">
        <w:rPr>
          <w:b/>
          <w:bCs/>
          <w:color w:val="000000"/>
          <w:sz w:val="28"/>
          <w:szCs w:val="28"/>
        </w:rPr>
        <w:t>Краковяк: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польский народный танец;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lastRenderedPageBreak/>
        <w:t>б) украинский народный танец;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белорусский народный танец.</w:t>
      </w:r>
    </w:p>
    <w:p w:rsidR="00EA74E4" w:rsidRPr="00EE3FAD" w:rsidRDefault="00175948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9</w:t>
      </w:r>
      <w:r w:rsidR="00EA74E4" w:rsidRPr="00EE3FAD">
        <w:rPr>
          <w:b/>
          <w:bCs/>
          <w:color w:val="000000"/>
          <w:sz w:val="28"/>
          <w:szCs w:val="28"/>
        </w:rPr>
        <w:t xml:space="preserve">.Направление движения или поворота к себе, </w:t>
      </w:r>
      <w:proofErr w:type="gramStart"/>
      <w:r w:rsidR="00EA74E4" w:rsidRPr="00EE3FAD">
        <w:rPr>
          <w:b/>
          <w:bCs/>
          <w:color w:val="000000"/>
          <w:sz w:val="28"/>
          <w:szCs w:val="28"/>
        </w:rPr>
        <w:t>во</w:t>
      </w:r>
      <w:proofErr w:type="gramEnd"/>
      <w:r w:rsidR="00EA74E4" w:rsidRPr="00EE3FAD">
        <w:rPr>
          <w:b/>
          <w:bCs/>
          <w:color w:val="000000"/>
          <w:sz w:val="28"/>
          <w:szCs w:val="28"/>
        </w:rPr>
        <w:t xml:space="preserve"> внутрь:</w:t>
      </w:r>
    </w:p>
    <w:p w:rsidR="00EA74E4" w:rsidRPr="000A0A0A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EE3FAD">
        <w:rPr>
          <w:color w:val="000000"/>
          <w:sz w:val="28"/>
          <w:szCs w:val="28"/>
        </w:rPr>
        <w:t>а</w:t>
      </w:r>
      <w:r w:rsidRPr="000A0A0A">
        <w:rPr>
          <w:color w:val="000000"/>
          <w:sz w:val="28"/>
          <w:szCs w:val="28"/>
          <w:lang w:val="en-US"/>
        </w:rPr>
        <w:t xml:space="preserve">) </w:t>
      </w:r>
      <w:r w:rsidRPr="00EE3FAD">
        <w:rPr>
          <w:color w:val="000000"/>
          <w:sz w:val="28"/>
          <w:szCs w:val="28"/>
          <w:lang w:val="en-US"/>
        </w:rPr>
        <w:t>en</w:t>
      </w:r>
      <w:r w:rsidRPr="000A0A0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FAD">
        <w:rPr>
          <w:color w:val="000000"/>
          <w:sz w:val="28"/>
          <w:szCs w:val="28"/>
          <w:lang w:val="en-US"/>
        </w:rPr>
        <w:t>dehors</w:t>
      </w:r>
      <w:proofErr w:type="spellEnd"/>
      <w:r w:rsidRPr="000A0A0A">
        <w:rPr>
          <w:color w:val="000000"/>
          <w:sz w:val="28"/>
          <w:szCs w:val="28"/>
          <w:lang w:val="en-US"/>
        </w:rPr>
        <w:t>;</w:t>
      </w:r>
    </w:p>
    <w:p w:rsidR="00EA74E4" w:rsidRPr="000A0A0A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EE3FAD">
        <w:rPr>
          <w:color w:val="000000"/>
          <w:sz w:val="28"/>
          <w:szCs w:val="28"/>
        </w:rPr>
        <w:t>б</w:t>
      </w:r>
      <w:r w:rsidRPr="000A0A0A">
        <w:rPr>
          <w:color w:val="000000"/>
          <w:sz w:val="28"/>
          <w:szCs w:val="28"/>
          <w:lang w:val="en-US"/>
        </w:rPr>
        <w:t xml:space="preserve">) </w:t>
      </w:r>
      <w:r w:rsidRPr="00EE3FAD">
        <w:rPr>
          <w:color w:val="000000"/>
          <w:sz w:val="28"/>
          <w:szCs w:val="28"/>
          <w:lang w:val="en-US"/>
        </w:rPr>
        <w:t>en</w:t>
      </w:r>
      <w:r w:rsidRPr="000A0A0A">
        <w:rPr>
          <w:color w:val="000000"/>
          <w:sz w:val="28"/>
          <w:szCs w:val="28"/>
          <w:lang w:val="en-US"/>
        </w:rPr>
        <w:t xml:space="preserve"> </w:t>
      </w:r>
      <w:r w:rsidRPr="00EE3FAD">
        <w:rPr>
          <w:color w:val="000000"/>
          <w:sz w:val="28"/>
          <w:szCs w:val="28"/>
          <w:lang w:val="en-US"/>
        </w:rPr>
        <w:t>dedans</w:t>
      </w:r>
      <w:r w:rsidRPr="000A0A0A">
        <w:rPr>
          <w:color w:val="000000"/>
          <w:sz w:val="28"/>
          <w:szCs w:val="28"/>
          <w:lang w:val="en-US"/>
        </w:rPr>
        <w:t>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 xml:space="preserve">в) </w:t>
      </w:r>
      <w:proofErr w:type="spellStart"/>
      <w:r w:rsidRPr="00EE3FAD">
        <w:rPr>
          <w:color w:val="000000"/>
          <w:sz w:val="28"/>
          <w:szCs w:val="28"/>
        </w:rPr>
        <w:t>rond</w:t>
      </w:r>
      <w:proofErr w:type="spellEnd"/>
      <w:r w:rsidRPr="00EE3FAD">
        <w:rPr>
          <w:color w:val="000000"/>
          <w:sz w:val="28"/>
          <w:szCs w:val="28"/>
        </w:rPr>
        <w:t>.</w:t>
      </w:r>
    </w:p>
    <w:p w:rsidR="00EA74E4" w:rsidRPr="00EE3FAD" w:rsidRDefault="00175948" w:rsidP="004B17BD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EE3FAD">
        <w:rPr>
          <w:b/>
          <w:bCs/>
          <w:color w:val="000000"/>
          <w:sz w:val="28"/>
          <w:szCs w:val="28"/>
        </w:rPr>
        <w:t>10.</w:t>
      </w:r>
      <w:r w:rsidR="00EA74E4" w:rsidRPr="00EE3FAD">
        <w:rPr>
          <w:b/>
          <w:bCs/>
          <w:color w:val="000000"/>
          <w:sz w:val="28"/>
          <w:szCs w:val="28"/>
        </w:rPr>
        <w:t>Первая позиция ног: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пятки сомкнуты вместе, носочки разведены и направлены в разные стороны;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стопы расположены на расстоянии одной стопы друг от друга, пяточки направлены друг к другу, носочки разведены разные стороны;</w:t>
      </w:r>
    </w:p>
    <w:p w:rsidR="00EA74E4" w:rsidRPr="00EE3FAD" w:rsidRDefault="00EA74E4" w:rsidP="00EA74E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стопы вместе.</w:t>
      </w:r>
    </w:p>
    <w:p w:rsidR="00EA74E4" w:rsidRPr="00F25BFC" w:rsidRDefault="00EA74E4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EA74E4" w:rsidRPr="000A0A0A" w:rsidRDefault="00EA74E4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4B17BD" w:rsidRDefault="004B17B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17BD" w:rsidRDefault="004B17B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17BD" w:rsidRDefault="004B17B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17BD" w:rsidRDefault="004B17B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17BD" w:rsidRDefault="004B17B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17BD" w:rsidRDefault="004B17B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25BFC" w:rsidRPr="00EE3FAD" w:rsidRDefault="00F25BFC" w:rsidP="00F25B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proofErr w:type="gramStart"/>
      <w:r w:rsidRPr="00EE3F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81F6B" w:rsidRPr="00EE3FAD">
        <w:rPr>
          <w:rFonts w:ascii="Times New Roman" w:hAnsi="Times New Roman" w:cs="Times New Roman"/>
          <w:sz w:val="28"/>
          <w:szCs w:val="28"/>
        </w:rPr>
        <w:t xml:space="preserve"> год обучения.</w:t>
      </w:r>
      <w:proofErr w:type="gramEnd"/>
    </w:p>
    <w:p w:rsidR="004B17BD" w:rsidRPr="00EE3FAD" w:rsidRDefault="00581F6B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sz w:val="28"/>
          <w:szCs w:val="28"/>
        </w:rPr>
        <w:t xml:space="preserve">1. </w:t>
      </w:r>
      <w:r w:rsidR="004B17BD" w:rsidRPr="00EE3FAD">
        <w:rPr>
          <w:b/>
          <w:bCs/>
          <w:color w:val="000000"/>
          <w:sz w:val="28"/>
          <w:szCs w:val="28"/>
        </w:rPr>
        <w:t>Сколько позиций рук в классическом танце?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2;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4;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3.</w:t>
      </w:r>
    </w:p>
    <w:p w:rsidR="00F25BFC" w:rsidRPr="00EE3FAD" w:rsidRDefault="00581F6B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Demi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plie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деми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плие) в переводе с </w:t>
      </w:r>
      <w:proofErr w:type="gramStart"/>
      <w:r w:rsidRPr="00EE3FAD">
        <w:rPr>
          <w:rFonts w:ascii="Times New Roman" w:hAnsi="Times New Roman" w:cs="Times New Roman"/>
          <w:b/>
          <w:sz w:val="28"/>
          <w:szCs w:val="28"/>
        </w:rPr>
        <w:t>французского</w:t>
      </w:r>
      <w:proofErr w:type="gram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означает: </w:t>
      </w:r>
    </w:p>
    <w:p w:rsidR="00F25BFC" w:rsidRPr="00EE3FAD" w:rsidRDefault="00F25BFC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     </w:t>
      </w:r>
      <w:r w:rsidR="00581F6B" w:rsidRPr="00EE3FAD">
        <w:rPr>
          <w:rFonts w:ascii="Times New Roman" w:hAnsi="Times New Roman" w:cs="Times New Roman"/>
          <w:sz w:val="28"/>
          <w:szCs w:val="28"/>
        </w:rPr>
        <w:t>А) поза</w:t>
      </w:r>
    </w:p>
    <w:p w:rsidR="00F25BFC" w:rsidRPr="00EE3FAD" w:rsidRDefault="00F25BFC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     </w:t>
      </w:r>
      <w:r w:rsidR="00581F6B" w:rsidRPr="00EE3FAD">
        <w:rPr>
          <w:rFonts w:ascii="Times New Roman" w:hAnsi="Times New Roman" w:cs="Times New Roman"/>
          <w:sz w:val="28"/>
          <w:szCs w:val="28"/>
        </w:rPr>
        <w:t xml:space="preserve"> Б) маленькое приседание </w:t>
      </w:r>
    </w:p>
    <w:p w:rsidR="00F25BFC" w:rsidRPr="00EE3FAD" w:rsidRDefault="00F25BFC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      </w:t>
      </w:r>
      <w:r w:rsidR="00581F6B" w:rsidRPr="00EE3FAD">
        <w:rPr>
          <w:rFonts w:ascii="Times New Roman" w:hAnsi="Times New Roman" w:cs="Times New Roman"/>
          <w:sz w:val="28"/>
          <w:szCs w:val="28"/>
        </w:rPr>
        <w:t xml:space="preserve">В) большое приседание. </w:t>
      </w:r>
    </w:p>
    <w:p w:rsidR="004B17BD" w:rsidRPr="00EE3FAD" w:rsidRDefault="00581F6B" w:rsidP="00EE3F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b/>
          <w:sz w:val="28"/>
          <w:szCs w:val="28"/>
        </w:rPr>
        <w:t xml:space="preserve">3. </w:t>
      </w:r>
      <w:r w:rsidR="004B17BD" w:rsidRPr="00EE3FAD">
        <w:rPr>
          <w:b/>
          <w:bCs/>
          <w:color w:val="000000"/>
          <w:sz w:val="28"/>
          <w:szCs w:val="28"/>
        </w:rPr>
        <w:t xml:space="preserve">Что означает </w:t>
      </w:r>
      <w:proofErr w:type="spellStart"/>
      <w:r w:rsidR="004B17BD" w:rsidRPr="00EE3FAD">
        <w:rPr>
          <w:b/>
          <w:bCs/>
          <w:color w:val="000000"/>
          <w:sz w:val="28"/>
          <w:szCs w:val="28"/>
        </w:rPr>
        <w:t>en</w:t>
      </w:r>
      <w:proofErr w:type="spellEnd"/>
      <w:r w:rsidR="004B17BD" w:rsidRPr="00EE3F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B17BD" w:rsidRPr="00EE3FAD">
        <w:rPr>
          <w:b/>
          <w:bCs/>
          <w:color w:val="000000"/>
          <w:sz w:val="28"/>
          <w:szCs w:val="28"/>
        </w:rPr>
        <w:t>face</w:t>
      </w:r>
      <w:proofErr w:type="spellEnd"/>
      <w:r w:rsidR="004B17BD" w:rsidRPr="00EE3FAD">
        <w:rPr>
          <w:b/>
          <w:bCs/>
          <w:color w:val="000000"/>
          <w:sz w:val="28"/>
          <w:szCs w:val="28"/>
        </w:rPr>
        <w:t>?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спиной к зрителям;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лицом к зрителям;</w:t>
      </w:r>
    </w:p>
    <w:p w:rsidR="00F25BFC" w:rsidRPr="00EE3FAD" w:rsidRDefault="004B17BD" w:rsidP="00EE3F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боком к зрителям.</w:t>
      </w:r>
    </w:p>
    <w:p w:rsidR="00F25BFC" w:rsidRPr="00EE3FAD" w:rsidRDefault="00F25BFC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81F6B" w:rsidRPr="00EE3FAD">
        <w:rPr>
          <w:rFonts w:ascii="Times New Roman" w:hAnsi="Times New Roman" w:cs="Times New Roman"/>
          <w:b/>
          <w:sz w:val="28"/>
          <w:szCs w:val="28"/>
        </w:rPr>
        <w:t>Народный танец – это одно из направлений: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А) музыки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Б) оперного искусства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В) хореографии </w:t>
      </w:r>
    </w:p>
    <w:p w:rsidR="00F25BFC" w:rsidRPr="00EE3FAD" w:rsidRDefault="00581F6B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5. Какой позиции ног нет в классическом танце: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А) 4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Б) 5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В) 6 </w:t>
      </w:r>
    </w:p>
    <w:p w:rsidR="00F25BFC" w:rsidRPr="00EE3FAD" w:rsidRDefault="00581F6B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Dip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EE3FAD">
        <w:rPr>
          <w:rFonts w:ascii="Times New Roman" w:hAnsi="Times New Roman" w:cs="Times New Roman"/>
          <w:b/>
          <w:sz w:val="28"/>
          <w:szCs w:val="28"/>
        </w:rPr>
        <w:t>дип</w:t>
      </w:r>
      <w:proofErr w:type="spellEnd"/>
      <w:proofErr w:type="gramEnd"/>
      <w:r w:rsidRPr="00EE3FAD">
        <w:rPr>
          <w:rFonts w:ascii="Times New Roman" w:hAnsi="Times New Roman" w:cs="Times New Roman"/>
          <w:b/>
          <w:sz w:val="28"/>
          <w:szCs w:val="28"/>
        </w:rPr>
        <w:t>) - это основное упражнение: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А) классического танца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E3FAD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EE3F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3FAD">
        <w:rPr>
          <w:rFonts w:ascii="Times New Roman" w:hAnsi="Times New Roman" w:cs="Times New Roman"/>
          <w:sz w:val="28"/>
          <w:szCs w:val="28"/>
        </w:rPr>
        <w:t>контэмпорари</w:t>
      </w:r>
      <w:proofErr w:type="spellEnd"/>
      <w:r w:rsidRPr="00EE3F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E3FAD">
        <w:rPr>
          <w:rFonts w:ascii="Times New Roman" w:hAnsi="Times New Roman" w:cs="Times New Roman"/>
          <w:sz w:val="28"/>
          <w:szCs w:val="28"/>
        </w:rPr>
        <w:t>vogue</w:t>
      </w:r>
      <w:proofErr w:type="spellEnd"/>
      <w:r w:rsidRPr="00EE3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FC" w:rsidRPr="00EE3FAD" w:rsidRDefault="00581F6B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Hip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hop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EE3FAD">
        <w:rPr>
          <w:rFonts w:ascii="Times New Roman" w:hAnsi="Times New Roman" w:cs="Times New Roman"/>
          <w:b/>
          <w:sz w:val="28"/>
          <w:szCs w:val="28"/>
        </w:rPr>
        <w:t>хип – хоп</w:t>
      </w:r>
      <w:proofErr w:type="gram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) культура зарождалась: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А) в России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Б) в Австралии </w:t>
      </w:r>
    </w:p>
    <w:p w:rsidR="00F25BFC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lastRenderedPageBreak/>
        <w:t xml:space="preserve">В) в Америке </w:t>
      </w:r>
    </w:p>
    <w:p w:rsidR="00175948" w:rsidRPr="00EE3FAD" w:rsidRDefault="00581F6B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8. Какой музыкальный размер характерен для вальса: </w:t>
      </w:r>
    </w:p>
    <w:p w:rsidR="00175948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А) 2/4 </w:t>
      </w:r>
    </w:p>
    <w:p w:rsidR="00175948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Б) 3/4 </w:t>
      </w:r>
    </w:p>
    <w:p w:rsidR="00175948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В) 4/4 </w:t>
      </w:r>
    </w:p>
    <w:p w:rsidR="00175948" w:rsidRPr="00EE3FAD" w:rsidRDefault="00581F6B" w:rsidP="00EE3FAD">
      <w:pPr>
        <w:rPr>
          <w:rFonts w:ascii="Times New Roman" w:hAnsi="Times New Roman" w:cs="Times New Roman"/>
          <w:b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Swing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(свинг) для танца </w:t>
      </w:r>
      <w:proofErr w:type="spellStart"/>
      <w:proofErr w:type="gramStart"/>
      <w:r w:rsidRPr="00EE3FA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E3FAD">
        <w:rPr>
          <w:rFonts w:ascii="Times New Roman" w:hAnsi="Times New Roman" w:cs="Times New Roman"/>
          <w:b/>
          <w:sz w:val="28"/>
          <w:szCs w:val="28"/>
        </w:rPr>
        <w:t>ontemporary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E3FAD">
        <w:rPr>
          <w:rFonts w:ascii="Times New Roman" w:hAnsi="Times New Roman" w:cs="Times New Roman"/>
          <w:b/>
          <w:sz w:val="28"/>
          <w:szCs w:val="28"/>
        </w:rPr>
        <w:t>контемпорари</w:t>
      </w:r>
      <w:proofErr w:type="spellEnd"/>
      <w:r w:rsidRPr="00EE3FAD">
        <w:rPr>
          <w:rFonts w:ascii="Times New Roman" w:hAnsi="Times New Roman" w:cs="Times New Roman"/>
          <w:b/>
          <w:sz w:val="28"/>
          <w:szCs w:val="28"/>
        </w:rPr>
        <w:t>) означает:</w:t>
      </w:r>
    </w:p>
    <w:p w:rsidR="00175948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А) прыгучесть</w:t>
      </w:r>
    </w:p>
    <w:p w:rsidR="00175948" w:rsidRPr="00EE3FAD" w:rsidRDefault="00581F6B" w:rsidP="00F25BFC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 Б) натянутость </w:t>
      </w:r>
    </w:p>
    <w:p w:rsidR="00EE3FAD" w:rsidRDefault="00581F6B" w:rsidP="00EE3FAD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t xml:space="preserve">В) раскачивание </w:t>
      </w:r>
    </w:p>
    <w:p w:rsidR="004B17BD" w:rsidRPr="00EE3FAD" w:rsidRDefault="00581F6B" w:rsidP="00EE3FAD">
      <w:pPr>
        <w:ind w:left="360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B17BD" w:rsidRPr="00EE3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такое партерная гимнастика?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а) гимнастика на полу;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б) гимнастика у станка;</w:t>
      </w:r>
    </w:p>
    <w:p w:rsidR="004B17BD" w:rsidRPr="00EE3FAD" w:rsidRDefault="004B17BD" w:rsidP="004B17B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FAD">
        <w:rPr>
          <w:color w:val="000000"/>
          <w:sz w:val="28"/>
          <w:szCs w:val="28"/>
        </w:rPr>
        <w:t>в) гимнастика на улице.</w:t>
      </w:r>
    </w:p>
    <w:p w:rsidR="00175948" w:rsidRPr="00EE3FAD" w:rsidRDefault="00175948" w:rsidP="004B17B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3FAD" w:rsidRDefault="00EE3FAD" w:rsidP="0017594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75948" w:rsidRPr="00EE3FAD" w:rsidRDefault="00175948" w:rsidP="0017594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E3FAD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gramStart"/>
      <w:r w:rsidRPr="00EE3F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81F6B" w:rsidRPr="00EE3FAD">
        <w:rPr>
          <w:rFonts w:ascii="Times New Roman" w:hAnsi="Times New Roman" w:cs="Times New Roman"/>
          <w:sz w:val="28"/>
          <w:szCs w:val="28"/>
        </w:rPr>
        <w:t xml:space="preserve"> год обучения.</w:t>
      </w:r>
      <w:proofErr w:type="gramEnd"/>
    </w:p>
    <w:p w:rsidR="00581F6B" w:rsidRPr="00D15F2F" w:rsidRDefault="00581F6B" w:rsidP="00EE3F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>1. Танец в стиле</w:t>
      </w:r>
      <w:r w:rsidR="00EE3FAD"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3FAD" w:rsidRPr="00D15F2F">
        <w:rPr>
          <w:rFonts w:ascii="Times New Roman" w:hAnsi="Times New Roman" w:cs="Times New Roman"/>
          <w:b/>
          <w:sz w:val="28"/>
          <w:szCs w:val="28"/>
        </w:rPr>
        <w:t>vogue</w:t>
      </w:r>
      <w:proofErr w:type="spellEnd"/>
      <w:r w:rsidR="00EE3FAD"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EE3FAD" w:rsidRPr="00D15F2F">
        <w:rPr>
          <w:rFonts w:ascii="Times New Roman" w:hAnsi="Times New Roman" w:cs="Times New Roman"/>
          <w:b/>
          <w:sz w:val="28"/>
          <w:szCs w:val="28"/>
        </w:rPr>
        <w:t>вог</w:t>
      </w:r>
      <w:proofErr w:type="spellEnd"/>
      <w:r w:rsidR="00EE3FAD" w:rsidRPr="00D15F2F">
        <w:rPr>
          <w:rFonts w:ascii="Times New Roman" w:hAnsi="Times New Roman" w:cs="Times New Roman"/>
          <w:b/>
          <w:sz w:val="28"/>
          <w:szCs w:val="28"/>
        </w:rPr>
        <w:t xml:space="preserve">) – это пародия </w:t>
      </w:r>
      <w:proofErr w:type="gramStart"/>
      <w:r w:rsidR="00EE3FAD" w:rsidRPr="00D15F2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EE3FAD" w:rsidRPr="00D15F2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E3FAD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А) певцов</w:t>
      </w:r>
    </w:p>
    <w:p w:rsidR="00EE3FAD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моделей В) </w:t>
      </w:r>
    </w:p>
    <w:p w:rsidR="00EE3FAD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балерин </w:t>
      </w:r>
    </w:p>
    <w:p w:rsidR="0099793E" w:rsidRPr="00D15F2F" w:rsidRDefault="00D15F2F" w:rsidP="00581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Координация – это…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подготовительное упражнение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одновременная работа рук и ног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согласованная работа рук, ног, головы, корпуса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3. Носки вместе, пятки разведены в сторону – это позиция: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классического танца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Б) народного танца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бального танца. </w:t>
      </w:r>
    </w:p>
    <w:p w:rsidR="00D15F2F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4. Сколько форм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port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bras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(пор де брас) существует в классическом танце: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3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5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6.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>5. Упражнение «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припадание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» - характерно 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>: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А) народного танца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контемпорари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>)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hip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(хип-хопа)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Catwalk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кетволк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) означает: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утиная походка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Б) волчья походка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кошачья походка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Streh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стрейч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) – это: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lastRenderedPageBreak/>
        <w:t>А) выпад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растяжка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наклон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8. Импровизация переводится с 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>латинского</w:t>
      </w:r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, как: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А) спокойный, размеренный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понятный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В) неожиданный, внезапный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  <w:r w:rsidRPr="00D15F2F">
        <w:rPr>
          <w:rFonts w:ascii="Times New Roman" w:hAnsi="Times New Roman" w:cs="Times New Roman"/>
          <w:b/>
          <w:sz w:val="28"/>
          <w:szCs w:val="28"/>
        </w:rPr>
        <w:t>9. Упражнение «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бильман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>» является базовым элементом: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А) импровизации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hip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0D0B">
        <w:rPr>
          <w:rFonts w:ascii="Times New Roman" w:hAnsi="Times New Roman" w:cs="Times New Roman"/>
          <w:sz w:val="28"/>
          <w:szCs w:val="28"/>
        </w:rPr>
        <w:t>хип – хопа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stretching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Мариус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Петипа был: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А) композитором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балетмейстером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сценаристом </w:t>
      </w: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Pr="000A0A0A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81F6B" w:rsidRPr="001C0D0B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1. Майя Плисецкая была: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русской балериной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актрисой польского кино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французской певицей 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  <w:r w:rsidRPr="00D15F2F">
        <w:rPr>
          <w:rFonts w:ascii="Times New Roman" w:hAnsi="Times New Roman" w:cs="Times New Roman"/>
          <w:b/>
          <w:sz w:val="28"/>
          <w:szCs w:val="28"/>
        </w:rPr>
        <w:t xml:space="preserve">2. Прыжок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changement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pieds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шажман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дэ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рье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>) выполняется: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А) с одной ноги на другую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с двух ног на одну ногу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с двух ног на две ноги 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Ecarte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(экарте) – это: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поза классического танца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0D0B">
        <w:rPr>
          <w:rFonts w:ascii="Times New Roman" w:hAnsi="Times New Roman" w:cs="Times New Roman"/>
          <w:sz w:val="28"/>
          <w:szCs w:val="28"/>
        </w:rPr>
        <w:t>Б) прыжок из народного танца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движение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hip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0D0B">
        <w:rPr>
          <w:rFonts w:ascii="Times New Roman" w:hAnsi="Times New Roman" w:cs="Times New Roman"/>
          <w:sz w:val="28"/>
          <w:szCs w:val="28"/>
        </w:rPr>
        <w:t>хоп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 xml:space="preserve"> – хоп) танца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Balancoirs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балансуар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>) с французского языка переводится, как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падение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Б) качели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бросать 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Duckwalk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дакволк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) утиная походка выполняется: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на прямых ногах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на согнутых ногах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В) в полном приседе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 6. Сколько всего суставов у человека: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54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Б) 126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206 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7. Гимнастикой для лица занимаются на уроке: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lastRenderedPageBreak/>
        <w:t xml:space="preserve">А) классического танца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народного танца </w:t>
      </w:r>
    </w:p>
    <w:p w:rsidR="0099793E" w:rsidRPr="000A0A0A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актерского мастерства 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8. Из какой части воды состоит организм человека: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1/4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1/2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2/3 </w:t>
      </w:r>
    </w:p>
    <w:p w:rsidR="0099793E" w:rsidRPr="000A0A0A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9. Как называется «бросок» ноги 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французски</w:t>
      </w:r>
      <w:proofErr w:type="spellEnd"/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plie</w:t>
      </w:r>
      <w:proofErr w:type="spellEnd"/>
    </w:p>
    <w:p w:rsidR="0099793E" w:rsidRP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581F6B" w:rsidRPr="001C0D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81F6B" w:rsidRPr="001C0D0B">
        <w:rPr>
          <w:rFonts w:ascii="Times New Roman" w:hAnsi="Times New Roman" w:cs="Times New Roman"/>
          <w:sz w:val="28"/>
          <w:szCs w:val="28"/>
        </w:rPr>
        <w:t>jete</w:t>
      </w:r>
      <w:proofErr w:type="spellEnd"/>
    </w:p>
    <w:p w:rsidR="0099793E" w:rsidRP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>10. Балетмейстер – это создатель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оперного представления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балетного спектакля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театрального представления </w:t>
      </w: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581F6B" w:rsidP="00997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99793E">
        <w:rPr>
          <w:rFonts w:ascii="Times New Roman" w:hAnsi="Times New Roman" w:cs="Times New Roman"/>
          <w:sz w:val="28"/>
          <w:szCs w:val="28"/>
        </w:rPr>
        <w:t>Творческая группа</w:t>
      </w:r>
      <w:r w:rsidRPr="001C0D0B">
        <w:rPr>
          <w:rFonts w:ascii="Times New Roman" w:hAnsi="Times New Roman" w:cs="Times New Roman"/>
          <w:sz w:val="28"/>
          <w:szCs w:val="28"/>
        </w:rPr>
        <w:t>.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  <w:r w:rsidRPr="00D15F2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Allegro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означает: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медленно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быстро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плавно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2. Позиция рук, в которой руки подняты вверх, образуя овал над головой, ладони повернуты вниз: </w:t>
      </w:r>
    </w:p>
    <w:p w:rsidR="00581F6B" w:rsidRPr="001C0D0B" w:rsidRDefault="00D15F2F" w:rsidP="00581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II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III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В) подготовительное положение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  <w:r w:rsidRPr="00D15F2F">
        <w:rPr>
          <w:rFonts w:ascii="Times New Roman" w:hAnsi="Times New Roman" w:cs="Times New Roman"/>
          <w:b/>
          <w:sz w:val="28"/>
          <w:szCs w:val="28"/>
        </w:rPr>
        <w:t>3. Экзерсис у станка – одна из составляющих урока: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А) музыки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хореографии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физкультуры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4. Танец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samba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– одно из направлений: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А) классического танца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историко – бытового танца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C0D0B">
        <w:rPr>
          <w:rFonts w:ascii="Times New Roman" w:hAnsi="Times New Roman" w:cs="Times New Roman"/>
          <w:sz w:val="28"/>
          <w:szCs w:val="28"/>
        </w:rPr>
        <w:t>латино – американского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 xml:space="preserve"> танца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5. К какому виду танца относятся движения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criss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cross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крис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– кросс),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running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men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рейнин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мэн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sponge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Bob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спонч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Боб),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prep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>преп</w:t>
      </w:r>
      <w:proofErr w:type="spellEnd"/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hip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0D0B">
        <w:rPr>
          <w:rFonts w:ascii="Times New Roman" w:hAnsi="Times New Roman" w:cs="Times New Roman"/>
          <w:sz w:val="28"/>
          <w:szCs w:val="28"/>
        </w:rPr>
        <w:t>хип – хоп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samba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(самба)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Pr="001C0D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>ontemporary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контемпорари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Parterre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(партер) в хореографии – это: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А) прыжки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движения на пальцах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движения по полу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Hands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performance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хендс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F2F">
        <w:rPr>
          <w:rFonts w:ascii="Times New Roman" w:hAnsi="Times New Roman" w:cs="Times New Roman"/>
          <w:b/>
          <w:sz w:val="28"/>
          <w:szCs w:val="28"/>
        </w:rPr>
        <w:t>перфоменс</w:t>
      </w:r>
      <w:proofErr w:type="spellEnd"/>
      <w:r w:rsidRPr="00D15F2F">
        <w:rPr>
          <w:rFonts w:ascii="Times New Roman" w:hAnsi="Times New Roman" w:cs="Times New Roman"/>
          <w:b/>
          <w:sz w:val="28"/>
          <w:szCs w:val="28"/>
        </w:rPr>
        <w:t>) – это направление: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А) народного танца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C0D0B">
        <w:rPr>
          <w:rFonts w:ascii="Times New Roman" w:hAnsi="Times New Roman" w:cs="Times New Roman"/>
          <w:sz w:val="28"/>
          <w:szCs w:val="28"/>
        </w:rPr>
        <w:t>латино – американского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 xml:space="preserve"> танца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танца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vogue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вог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>8. В пуантах танцуют танцовщики:</w:t>
      </w:r>
      <w:r w:rsidRPr="001C0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А) балета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Б) народного танца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C0D0B">
        <w:rPr>
          <w:rFonts w:ascii="Times New Roman" w:hAnsi="Times New Roman" w:cs="Times New Roman"/>
          <w:sz w:val="28"/>
          <w:szCs w:val="28"/>
        </w:rPr>
        <w:t>латино – американского</w:t>
      </w:r>
      <w:proofErr w:type="gramEnd"/>
      <w:r w:rsidRPr="001C0D0B">
        <w:rPr>
          <w:rFonts w:ascii="Times New Roman" w:hAnsi="Times New Roman" w:cs="Times New Roman"/>
          <w:sz w:val="28"/>
          <w:szCs w:val="28"/>
        </w:rPr>
        <w:t xml:space="preserve"> танца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9. Движения бедрами по восьмерке характерно 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>: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А) русского танца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Б) классического танца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В) танца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samba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(самба) </w:t>
      </w:r>
    </w:p>
    <w:p w:rsidR="0099793E" w:rsidRPr="00D15F2F" w:rsidRDefault="00581F6B" w:rsidP="00581F6B">
      <w:pPr>
        <w:rPr>
          <w:rFonts w:ascii="Times New Roman" w:hAnsi="Times New Roman" w:cs="Times New Roman"/>
          <w:b/>
          <w:sz w:val="28"/>
          <w:szCs w:val="28"/>
        </w:rPr>
      </w:pPr>
      <w:r w:rsidRPr="00D15F2F">
        <w:rPr>
          <w:rFonts w:ascii="Times New Roman" w:hAnsi="Times New Roman" w:cs="Times New Roman"/>
          <w:b/>
          <w:sz w:val="28"/>
          <w:szCs w:val="28"/>
        </w:rPr>
        <w:t xml:space="preserve">10. С какого </w:t>
      </w:r>
      <w:proofErr w:type="gramStart"/>
      <w:r w:rsidRPr="00D15F2F">
        <w:rPr>
          <w:rFonts w:ascii="Times New Roman" w:hAnsi="Times New Roman" w:cs="Times New Roman"/>
          <w:b/>
          <w:sz w:val="28"/>
          <w:szCs w:val="28"/>
        </w:rPr>
        <w:t>возрасте</w:t>
      </w:r>
      <w:proofErr w:type="gramEnd"/>
      <w:r w:rsidRPr="00D15F2F">
        <w:rPr>
          <w:rFonts w:ascii="Times New Roman" w:hAnsi="Times New Roman" w:cs="Times New Roman"/>
          <w:b/>
          <w:sz w:val="28"/>
          <w:szCs w:val="28"/>
        </w:rPr>
        <w:t xml:space="preserve"> начинается уменьшение эластичности мышечно – связочного аппарата человека: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А) с двух лет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Б) с пяти лет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В) с четырнадцати лет</w:t>
      </w:r>
    </w:p>
    <w:p w:rsidR="0099793E" w:rsidRDefault="0099793E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106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Оценочные критерии. </w:t>
      </w:r>
    </w:p>
    <w:p w:rsidR="00450106" w:rsidRDefault="00450106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2"/>
        <w:gridCol w:w="4492"/>
      </w:tblGrid>
      <w:tr w:rsidR="00450106" w:rsidTr="00450106">
        <w:trPr>
          <w:trHeight w:val="1549"/>
        </w:trPr>
        <w:tc>
          <w:tcPr>
            <w:tcW w:w="4492" w:type="dxa"/>
          </w:tcPr>
          <w:p w:rsid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</w:p>
          <w:p w:rsidR="00450106" w:rsidRP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правильных ответов             </w:t>
            </w:r>
          </w:p>
        </w:tc>
        <w:tc>
          <w:tcPr>
            <w:tcW w:w="4492" w:type="dxa"/>
          </w:tcPr>
          <w:p w:rsidR="00450106" w:rsidRPr="00450106" w:rsidRDefault="00450106" w:rsidP="0045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>Результат высокий.</w:t>
            </w:r>
          </w:p>
          <w:p w:rsid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06" w:rsidRP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450106" w:rsidTr="00450106">
        <w:trPr>
          <w:trHeight w:val="1549"/>
        </w:trPr>
        <w:tc>
          <w:tcPr>
            <w:tcW w:w="4492" w:type="dxa"/>
          </w:tcPr>
          <w:p w:rsid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8-6 </w:t>
            </w:r>
          </w:p>
          <w:p w:rsidR="00450106" w:rsidRP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правильных ответов               </w:t>
            </w:r>
          </w:p>
        </w:tc>
        <w:tc>
          <w:tcPr>
            <w:tcW w:w="4492" w:type="dxa"/>
          </w:tcPr>
          <w:p w:rsidR="00450106" w:rsidRPr="00450106" w:rsidRDefault="00450106" w:rsidP="0045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средний. </w:t>
            </w:r>
          </w:p>
          <w:p w:rsid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06" w:rsidRP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450106" w:rsidTr="00450106">
        <w:trPr>
          <w:trHeight w:val="1590"/>
        </w:trPr>
        <w:tc>
          <w:tcPr>
            <w:tcW w:w="4492" w:type="dxa"/>
          </w:tcPr>
          <w:p w:rsid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450106" w:rsidRP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 xml:space="preserve">и менее правильных ответов           </w:t>
            </w:r>
          </w:p>
        </w:tc>
        <w:tc>
          <w:tcPr>
            <w:tcW w:w="4492" w:type="dxa"/>
          </w:tcPr>
          <w:p w:rsidR="00450106" w:rsidRPr="00450106" w:rsidRDefault="00450106" w:rsidP="0045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>Результат допустимый</w:t>
            </w:r>
          </w:p>
          <w:p w:rsid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06" w:rsidRPr="00450106" w:rsidRDefault="00450106" w:rsidP="00997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106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4B17BD" w:rsidRDefault="004B17BD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93E" w:rsidRDefault="0099793E" w:rsidP="00997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7BD" w:rsidRDefault="004B17BD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450106" w:rsidRDefault="00450106" w:rsidP="00581F6B">
      <w:pPr>
        <w:rPr>
          <w:rFonts w:ascii="Times New Roman" w:hAnsi="Times New Roman" w:cs="Times New Roman"/>
          <w:sz w:val="28"/>
          <w:szCs w:val="28"/>
        </w:rPr>
      </w:pPr>
    </w:p>
    <w:p w:rsidR="0099793E" w:rsidRPr="00744089" w:rsidRDefault="00581F6B" w:rsidP="0074408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89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744089" w:rsidRDefault="00744089" w:rsidP="0074408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44089" w:rsidRPr="00744089" w:rsidRDefault="00744089" w:rsidP="0074408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, Н. Н. История хореографии / Н.Н.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. - М.: Книга по Требованию, 2012. - 281 c. 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>2. Есаулов, И. Г. Педагогика и репетиторство в классической хореографии. Учебник. - М.: Лань, Планета музыки, 2015. - 256 c.</w:t>
      </w:r>
    </w:p>
    <w:p w:rsidR="0099793E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3. Есаулов, И. Г. Педагогика и репетиторство в классической хореографии. Учебник. - М.: Лань, Планета музыки, 2015. - 256 c.</w:t>
      </w:r>
    </w:p>
    <w:p w:rsidR="00581F6B" w:rsidRPr="001C0D0B" w:rsidRDefault="00581F6B" w:rsidP="00581F6B">
      <w:pPr>
        <w:rPr>
          <w:rFonts w:ascii="Times New Roman" w:hAnsi="Times New Roman" w:cs="Times New Roman"/>
          <w:sz w:val="28"/>
          <w:szCs w:val="28"/>
        </w:rPr>
      </w:pPr>
      <w:r w:rsidRPr="001C0D0B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1C0D0B">
        <w:rPr>
          <w:rFonts w:ascii="Times New Roman" w:hAnsi="Times New Roman" w:cs="Times New Roman"/>
          <w:sz w:val="28"/>
          <w:szCs w:val="28"/>
        </w:rPr>
        <w:t>Бочарникова</w:t>
      </w:r>
      <w:proofErr w:type="spellEnd"/>
      <w:r w:rsidRPr="001C0D0B">
        <w:rPr>
          <w:rFonts w:ascii="Times New Roman" w:hAnsi="Times New Roman" w:cs="Times New Roman"/>
          <w:sz w:val="28"/>
          <w:szCs w:val="28"/>
        </w:rPr>
        <w:t xml:space="preserve"> Э. Страна «Волшебный мир танца». - М., 1974 7. Захаров Р. Сочинение танца. Страницы педагогического опыта. М., 1989. 12 9-10 </w:t>
      </w:r>
    </w:p>
    <w:sectPr w:rsidR="00581F6B" w:rsidRPr="001C0D0B" w:rsidSect="00DB01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B12"/>
    <w:multiLevelType w:val="multilevel"/>
    <w:tmpl w:val="EC18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E7B22"/>
    <w:multiLevelType w:val="multilevel"/>
    <w:tmpl w:val="3744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90134"/>
    <w:multiLevelType w:val="multilevel"/>
    <w:tmpl w:val="8B2E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B6CD2"/>
    <w:multiLevelType w:val="multilevel"/>
    <w:tmpl w:val="EBC6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B22A6"/>
    <w:multiLevelType w:val="multilevel"/>
    <w:tmpl w:val="CEEE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27C95"/>
    <w:multiLevelType w:val="multilevel"/>
    <w:tmpl w:val="5E56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80DF8"/>
    <w:multiLevelType w:val="multilevel"/>
    <w:tmpl w:val="1F80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E28F5"/>
    <w:multiLevelType w:val="multilevel"/>
    <w:tmpl w:val="E6E2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21696"/>
    <w:multiLevelType w:val="hybridMultilevel"/>
    <w:tmpl w:val="E5C2064C"/>
    <w:lvl w:ilvl="0" w:tplc="2B7488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EB4871"/>
    <w:multiLevelType w:val="multilevel"/>
    <w:tmpl w:val="D96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C22C3"/>
    <w:multiLevelType w:val="multilevel"/>
    <w:tmpl w:val="A6A8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A537B"/>
    <w:multiLevelType w:val="multilevel"/>
    <w:tmpl w:val="E02A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07FD1"/>
    <w:multiLevelType w:val="multilevel"/>
    <w:tmpl w:val="8642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971EAB"/>
    <w:multiLevelType w:val="hybridMultilevel"/>
    <w:tmpl w:val="763073E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57C60CE0"/>
    <w:multiLevelType w:val="hybridMultilevel"/>
    <w:tmpl w:val="D070D35C"/>
    <w:lvl w:ilvl="0" w:tplc="BF92E7C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504D3"/>
    <w:multiLevelType w:val="multilevel"/>
    <w:tmpl w:val="6122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530C8B"/>
    <w:multiLevelType w:val="multilevel"/>
    <w:tmpl w:val="E0F2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7A7635"/>
    <w:multiLevelType w:val="multilevel"/>
    <w:tmpl w:val="384A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F5E26"/>
    <w:multiLevelType w:val="multilevel"/>
    <w:tmpl w:val="302A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231377"/>
    <w:multiLevelType w:val="hybridMultilevel"/>
    <w:tmpl w:val="96D85C6A"/>
    <w:lvl w:ilvl="0" w:tplc="0E02DF14">
      <w:numFmt w:val="bullet"/>
      <w:lvlText w:val=""/>
      <w:lvlJc w:val="left"/>
      <w:pPr>
        <w:ind w:left="577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0">
    <w:nsid w:val="75CF5799"/>
    <w:multiLevelType w:val="hybridMultilevel"/>
    <w:tmpl w:val="580C2A4A"/>
    <w:lvl w:ilvl="0" w:tplc="EF6CAF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7712A"/>
    <w:multiLevelType w:val="multilevel"/>
    <w:tmpl w:val="20780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0"/>
  </w:num>
  <w:num w:numId="5">
    <w:abstractNumId w:val="15"/>
  </w:num>
  <w:num w:numId="6">
    <w:abstractNumId w:val="16"/>
  </w:num>
  <w:num w:numId="7">
    <w:abstractNumId w:val="2"/>
  </w:num>
  <w:num w:numId="8">
    <w:abstractNumId w:val="18"/>
  </w:num>
  <w:num w:numId="9">
    <w:abstractNumId w:val="12"/>
  </w:num>
  <w:num w:numId="10">
    <w:abstractNumId w:val="3"/>
  </w:num>
  <w:num w:numId="11">
    <w:abstractNumId w:val="17"/>
  </w:num>
  <w:num w:numId="12">
    <w:abstractNumId w:val="4"/>
  </w:num>
  <w:num w:numId="13">
    <w:abstractNumId w:val="7"/>
  </w:num>
  <w:num w:numId="14">
    <w:abstractNumId w:val="11"/>
  </w:num>
  <w:num w:numId="15">
    <w:abstractNumId w:val="1"/>
  </w:num>
  <w:num w:numId="16">
    <w:abstractNumId w:val="5"/>
  </w:num>
  <w:num w:numId="17">
    <w:abstractNumId w:val="6"/>
  </w:num>
  <w:num w:numId="18">
    <w:abstractNumId w:val="9"/>
  </w:num>
  <w:num w:numId="19">
    <w:abstractNumId w:val="10"/>
  </w:num>
  <w:num w:numId="20">
    <w:abstractNumId w:val="2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B4"/>
    <w:rsid w:val="00022CF2"/>
    <w:rsid w:val="000A0A0A"/>
    <w:rsid w:val="00175948"/>
    <w:rsid w:val="001C0D0B"/>
    <w:rsid w:val="00450106"/>
    <w:rsid w:val="00457943"/>
    <w:rsid w:val="004B17BD"/>
    <w:rsid w:val="004F28B4"/>
    <w:rsid w:val="00581F6B"/>
    <w:rsid w:val="00744089"/>
    <w:rsid w:val="00997906"/>
    <w:rsid w:val="0099793E"/>
    <w:rsid w:val="00D15F2F"/>
    <w:rsid w:val="00DB01F1"/>
    <w:rsid w:val="00E813B2"/>
    <w:rsid w:val="00EA74E4"/>
    <w:rsid w:val="00EE3FAD"/>
    <w:rsid w:val="00F2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0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0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B9CC-6225-41E1-B8BC-B632262E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9</cp:revision>
  <dcterms:created xsi:type="dcterms:W3CDTF">2020-11-08T18:39:00Z</dcterms:created>
  <dcterms:modified xsi:type="dcterms:W3CDTF">2022-02-21T04:13:00Z</dcterms:modified>
</cp:coreProperties>
</file>