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3A" w:rsidRPr="000D1D3A" w:rsidRDefault="000D1D3A" w:rsidP="000D1D3A">
      <w:pPr>
        <w:shd w:val="clear" w:color="auto" w:fill="FFFFFF"/>
        <w:spacing w:after="120" w:line="600" w:lineRule="atLeast"/>
        <w:textAlignment w:val="baseline"/>
        <w:outlineLvl w:val="0"/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</w:pPr>
      <w:r w:rsidRPr="000D1D3A"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  <w:t>эколо</w:t>
      </w:r>
      <w:r>
        <w:rPr>
          <w:rFonts w:ascii="FlexySans-Bold" w:eastAsia="Times New Roman" w:hAnsi="FlexySans-Bold" w:cs="Times New Roman"/>
          <w:b/>
          <w:bCs/>
          <w:color w:val="FF9D0C"/>
          <w:kern w:val="36"/>
          <w:sz w:val="60"/>
          <w:szCs w:val="60"/>
          <w:lang w:eastAsia="ru-RU"/>
        </w:rPr>
        <w:t>гическое воспитание дошкольников</w:t>
      </w:r>
      <w:bookmarkStart w:id="0" w:name="_GoBack"/>
      <w:bookmarkEnd w:id="0"/>
    </w:p>
    <w:p w:rsidR="000D1D3A" w:rsidRPr="000D1D3A" w:rsidRDefault="000D1D3A" w:rsidP="000D1D3A">
      <w:pPr>
        <w:shd w:val="clear" w:color="auto" w:fill="FFFFFF"/>
        <w:spacing w:after="0" w:line="450" w:lineRule="atLeast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Теоретические основы экологического воспитания дошкольников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Самоценность дошкольного детства очевидна: первые семь лет в жизни ребенка -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Достижением первых семи лет является становление самосознания: ребенок выделяет себя из предметного мира, начинает понимать свое место в кругу близких и знакомых людей, осознанно ориентироваться в окружающем предметно-природном мире, вычленять его ценности. В этот период закладываются основы взаимодействия с природой, при помощи взрослых ребенок начинает осознавать ее как общую ценность для всех людей.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Идеи ознакомления дошкольников с природой получили дальнейшее развитие в теории и практике советского дошкольного воспитания в статьях, методических работах (О. Иогансон, А. А. Быстров, Р. М. Басс, А. М. Степанова, Э. И. Залкинд, Е. И. Волкова, Е. Геннингс и др.). Долгое время большим подспорьем для практиков дошкольного воспитания были методические пособия М. В. Лучич, М. М. Марковской, рекомендации З. Д. Сизенко; не одно поколение воспитателей училось по учебнику С. А. Веретенниковой.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Большую роль сыграли работы ведущих педагогов и методистов, в центре внимания которых было формирование наблюдения как основного метода ознакомления с окружающим, накопления, уточнения и расширения достоверных сведений о природе (З. Д. Сизенко, С. А. Веретенникова, А. М. Низова, Л. И. Пушнина, М. В. Лучич, А. Ф. Мазурина и др.).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начале 1970-х годов начали проводиться педагогические исследования, которые в дальнейшем вошли в ядро теоретико-экспериментального обоснования методики экологического воспитания дошкольников. Это было связано с новыми идеями, инициированными Академией педагогических наук. Детскими психологами (В. В. Давыдов, Д. Б. Эльконин и др.) провозглашалась необходимость: 1) усложнения содержания обучения - привнесения в него теоретических знаний, отражающих закономерности окружающей действительности; 2) построения системы знаний, усвоение которых обеспечивало бы эффективное умственное развитие детей.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Реализацией этой идеи в сфере дошкольного воспитания, которая должна была обеспечить хорошую подготовку детей к школе, занимались А. В. Запорожец, Н. Н. Поддъяков, Л. А. Венгер. Психологи обосновали положение о том, что дети дошкольного возраста могут усвоить систему взаимосвязанных знаний, отражающую закономерности той или другой области действительности, если эта система будет доступна наглядно-образному мышлению, преобладающему в этом возрасте.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дошкольной педагогике начались исследования по отбору и систематизации природоведческих знаний, отражающих ведущие закономерности живой (И. А. Хайдурова, С. Н. Николаева, Е. Ф. Терентьева и др.) и неживой (И. С. Фрейдкин и др.) природы. В исследованиях, посвященных живой природе, в качестве ведущей была выбрана закономерность, которой подчиняется жизнь любого организма, а именно зависимость существования растений и животных от внешней среды. Эти работы положили начало экологическому подходу в ознакомлении детей с природой.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Последнее десятилетие ХХ века можно назвать временем развития двух значимых с точки зрения экологии процессов: углубления экологических проблем планеты до кризисного состояния и их осмысление человечеством. За рубежом и в России в этот период происходило становление нового образовательного пространства - системы непрерывного экологического образования: проводились конференции, съезды, семинары, создавались программы, технологии, учебные и методические пособия для различных </w:t>
      </w: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категорий учащихся. В нашей стране формировалась общая Концепция непрерывного экологического образования, начальным звеном которой является сфера дошкольного воспитания.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связи с этим в 90-е годы в России было создано значительное количество программ, направленных на экологическое воспитание дошкольников. Рядом психологов созданы авторские программы, в которых представлены психологические аспекты экологического образования дошкольников.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последнее время идет интенсивный творческий процесс в регионах России. Педагоги, экологи разрабатывают программы экологического образования детей с учетом местных природных и социальных условий, национальных традиций.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Идеи ознакомления дошкольников с природой получили дальнейшее развитие в теории и практике советского дошкольного воспитания.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D1D3A" w:rsidRPr="000D1D3A" w:rsidRDefault="000D1D3A" w:rsidP="000D1D3A">
      <w:pPr>
        <w:shd w:val="clear" w:color="auto" w:fill="FFFFFF"/>
        <w:spacing w:after="0" w:line="45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0D1D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B5C68" w:rsidRDefault="001B5C68"/>
    <w:sectPr w:rsidR="001B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lexySans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3A"/>
    <w:rsid w:val="000D1D3A"/>
    <w:rsid w:val="001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2021-12-14T09:08:00Z</dcterms:created>
  <dcterms:modified xsi:type="dcterms:W3CDTF">2021-12-14T09:10:00Z</dcterms:modified>
</cp:coreProperties>
</file>