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D2" w:rsidRDefault="000615D2" w:rsidP="000615D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Рекомендации для родителей </w:t>
      </w:r>
    </w:p>
    <w:p w:rsidR="000615D2" w:rsidRDefault="000615D2" w:rsidP="00061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 безопасности на дороге и в транспорте</w:t>
      </w:r>
    </w:p>
    <w:p w:rsidR="000615D2" w:rsidRDefault="000615D2" w:rsidP="000615D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Подготовила воспитатель высшей квалифи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кационной категории Иванова Марина Владимировна</w:t>
      </w:r>
    </w:p>
    <w:p w:rsidR="000615D2" w:rsidRDefault="000615D2" w:rsidP="000615D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615D2" w:rsidRDefault="000615D2" w:rsidP="000615D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выходе из дома:</w:t>
      </w:r>
    </w:p>
    <w:p w:rsidR="000615D2" w:rsidRDefault="000615D2" w:rsidP="000615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0615D2" w:rsidRDefault="000615D2" w:rsidP="000615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движении по тротуару: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придерживайтесь правой стороны тротуара;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ведите ребенка по краю тротуара: взрослый должен находиться со стороны проезжей части;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маленький ребенок должен идти рядом со взрослым, крепко держась за руку;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приучите ребенка, идя по тротуару, внимательно наблюдать за выездом со двора или с территории предприятия;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приучайте детей выходить на проезжую часть, коляски и санки с детьми возите только по тротуару.</w:t>
      </w:r>
    </w:p>
    <w:p w:rsidR="000615D2" w:rsidRDefault="000615D2" w:rsidP="0006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 движении группы ребят учите их идти в паре, выполняя все указания взрослых, сопровождающих детей.</w:t>
      </w:r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Готовясь перейти дорогу: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остановитесь или замедлите движение, осмотрите проезжую часть;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привлекайте ребенка к наблюдению за обстановкой на дороге;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учите ребенка различать приближающиеся транспортные средства;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 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</w:p>
    <w:p w:rsidR="000615D2" w:rsidRDefault="000615D2" w:rsidP="000615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 </w:t>
      </w:r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переходе проезжей части: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переходите дорогу только по пешеходным переходам или на перекрестках - по линии тротуара, иначе ребенок привыкнет переходить, где придется;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идите только на зеленый сигнал светофора: ребенок должен привыкнуть, что на красный и желтый сигналы не переходят, даже если нет транспорта;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выходя на проезжую часть, прекращайте разговоры; ребенок должен усвоить, что при переходе дороги разговоры излишни;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спешите и не бегите; переходите дорогу всегда размеренным шагом;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 </w:t>
      </w:r>
    </w:p>
    <w:p w:rsidR="000615D2" w:rsidRDefault="000615D2" w:rsidP="000615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0615D2" w:rsidRDefault="000615D2" w:rsidP="000615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0615D2" w:rsidRDefault="000615D2" w:rsidP="000615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0615D2" w:rsidRDefault="000615D2" w:rsidP="000615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0615D2" w:rsidRPr="000615D2" w:rsidRDefault="000615D2" w:rsidP="000615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0615D2" w:rsidRDefault="000615D2" w:rsidP="000615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lastRenderedPageBreak/>
        <w:t>При ожидании общественного транспорта: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движении автомобиля: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детям находиться в автомобиле без присмотра;</w:t>
      </w:r>
    </w:p>
    <w:p w:rsidR="000615D2" w:rsidRDefault="000615D2" w:rsidP="000615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0615D2" w:rsidRDefault="000615D2" w:rsidP="000615D2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поездке в общественном транспорте:</w:t>
      </w:r>
    </w:p>
    <w:p w:rsidR="000615D2" w:rsidRDefault="000615D2" w:rsidP="000615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0615D2" w:rsidRDefault="000615D2" w:rsidP="000615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701699" w:rsidRDefault="00701699"/>
    <w:sectPr w:rsidR="0070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A43"/>
    <w:multiLevelType w:val="multilevel"/>
    <w:tmpl w:val="0EF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2019"/>
    <w:multiLevelType w:val="multilevel"/>
    <w:tmpl w:val="204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D2487"/>
    <w:multiLevelType w:val="multilevel"/>
    <w:tmpl w:val="1CC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A69AC"/>
    <w:multiLevelType w:val="multilevel"/>
    <w:tmpl w:val="8970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D4F4F"/>
    <w:multiLevelType w:val="multilevel"/>
    <w:tmpl w:val="968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C5DE9"/>
    <w:multiLevelType w:val="multilevel"/>
    <w:tmpl w:val="EA9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55833"/>
    <w:multiLevelType w:val="multilevel"/>
    <w:tmpl w:val="E6C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00"/>
    <w:rsid w:val="000615D2"/>
    <w:rsid w:val="00521200"/>
    <w:rsid w:val="007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6C9A"/>
  <w15:chartTrackingRefBased/>
  <w15:docId w15:val="{17B62F31-0FB8-4953-8820-6CA30B7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IVANOV</cp:lastModifiedBy>
  <cp:revision>3</cp:revision>
  <dcterms:created xsi:type="dcterms:W3CDTF">2022-02-13T15:03:00Z</dcterms:created>
  <dcterms:modified xsi:type="dcterms:W3CDTF">2022-02-13T15:04:00Z</dcterms:modified>
</cp:coreProperties>
</file>