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6B" w:rsidRDefault="00E3529D" w:rsidP="00E3529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Потрашкова Наталья </w:t>
      </w:r>
      <w:r w:rsidR="00034A6B">
        <w:rPr>
          <w:rFonts w:ascii="Times New Roman" w:eastAsia="Times New Roman" w:hAnsi="Times New Roman" w:cs="Times New Roman"/>
          <w:color w:val="000000"/>
          <w:sz w:val="24"/>
          <w:szCs w:val="24"/>
          <w:lang w:eastAsia="ru-RU"/>
        </w:rPr>
        <w:t>Николаевна</w:t>
      </w:r>
    </w:p>
    <w:p w:rsidR="00034A6B" w:rsidRDefault="00034A6B" w:rsidP="00E3529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дополнительного образования</w:t>
      </w:r>
    </w:p>
    <w:p w:rsidR="00E3529D" w:rsidRDefault="00E3529D" w:rsidP="00E3529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МБУ ДО ЦДТ «Металлург</w:t>
      </w:r>
      <w:r w:rsidR="00034A6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г.о</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амара </w:t>
      </w:r>
    </w:p>
    <w:p w:rsidR="00034A6B" w:rsidRDefault="00E3529D" w:rsidP="00E3529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клуб по месту жительства «Товарищ»</w:t>
      </w:r>
    </w:p>
    <w:p w:rsidR="00121097" w:rsidRPr="00121097" w:rsidRDefault="00121097" w:rsidP="00792A3C">
      <w:pPr>
        <w:spacing w:before="150" w:after="300" w:line="390" w:lineRule="atLeast"/>
        <w:jc w:val="center"/>
        <w:outlineLvl w:val="0"/>
        <w:rPr>
          <w:rFonts w:ascii="Times New Roman" w:eastAsia="Times New Roman" w:hAnsi="Times New Roman" w:cs="Times New Roman"/>
          <w:b/>
          <w:bCs/>
          <w:color w:val="333333"/>
          <w:kern w:val="36"/>
          <w:sz w:val="28"/>
          <w:szCs w:val="28"/>
          <w:lang w:eastAsia="ru-RU"/>
        </w:rPr>
      </w:pPr>
      <w:r w:rsidRPr="00121097">
        <w:rPr>
          <w:rFonts w:ascii="Times New Roman" w:eastAsia="Times New Roman" w:hAnsi="Times New Roman" w:cs="Times New Roman"/>
          <w:b/>
          <w:bCs/>
          <w:color w:val="333333"/>
          <w:kern w:val="36"/>
          <w:sz w:val="28"/>
          <w:szCs w:val="28"/>
          <w:lang w:eastAsia="ru-RU"/>
        </w:rPr>
        <w:t xml:space="preserve">Игровые методы обучения на </w:t>
      </w:r>
      <w:r w:rsidR="00E3529D">
        <w:rPr>
          <w:rFonts w:ascii="Times New Roman" w:eastAsia="Times New Roman" w:hAnsi="Times New Roman" w:cs="Times New Roman"/>
          <w:b/>
          <w:bCs/>
          <w:color w:val="333333"/>
          <w:kern w:val="36"/>
          <w:sz w:val="28"/>
          <w:szCs w:val="28"/>
          <w:lang w:eastAsia="ru-RU"/>
        </w:rPr>
        <w:t xml:space="preserve">занятиях хореографии с детьми младшего </w:t>
      </w:r>
      <w:r w:rsidRPr="00121097">
        <w:rPr>
          <w:rFonts w:ascii="Times New Roman" w:eastAsia="Times New Roman" w:hAnsi="Times New Roman" w:cs="Times New Roman"/>
          <w:b/>
          <w:bCs/>
          <w:color w:val="333333"/>
          <w:kern w:val="36"/>
          <w:sz w:val="28"/>
          <w:szCs w:val="28"/>
          <w:lang w:eastAsia="ru-RU"/>
        </w:rPr>
        <w:t>школьного возраста</w:t>
      </w:r>
    </w:p>
    <w:p w:rsidR="00812A5E" w:rsidRPr="00121097" w:rsidRDefault="00812A5E" w:rsidP="00812A5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в той или иной степени сталкивались с игрой маленьких домашних питомцев- щенков, котят. Кажется, что они заняты игрой и ничем более. Но это не совсем так.</w:t>
      </w:r>
      <w:r w:rsidR="00E35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Детёныши животных чрез игру знакомятся с основными двигательными, поведенческими навыками. И эти навыки в дальнейшей жизни станут основой этой самой жизни.</w:t>
      </w:r>
      <w:r w:rsidR="00E35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Этими наблюдениями  давно занимаются психологи и физиологи.</w:t>
      </w:r>
      <w:r w:rsidR="00E35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Можно сказать, что эти игры</w:t>
      </w:r>
      <w:r w:rsidR="00E352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21097">
        <w:rPr>
          <w:rFonts w:ascii="Times New Roman" w:eastAsia="Times New Roman" w:hAnsi="Times New Roman" w:cs="Times New Roman"/>
          <w:sz w:val="28"/>
          <w:szCs w:val="28"/>
          <w:lang w:eastAsia="ru-RU"/>
        </w:rPr>
        <w:t xml:space="preserve"> выход избыточной жизненной силы; подчинение врождённому инстинкту подражания; потребность в отдыхе и разрядке; тренировка перед серьёзным делом; упражнения в самообладании; стремление к главенству; компенсация вредных побуждений; восполнение монотонной деятельности; удовлетворение невыполнимых в реальной обстановке желаний.</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xml:space="preserve">Игра </w:t>
      </w:r>
      <w:r w:rsidR="00812A5E">
        <w:rPr>
          <w:rFonts w:ascii="Times New Roman" w:eastAsia="Times New Roman" w:hAnsi="Times New Roman" w:cs="Times New Roman"/>
          <w:sz w:val="28"/>
          <w:szCs w:val="28"/>
          <w:lang w:eastAsia="ru-RU"/>
        </w:rPr>
        <w:t>является старшей сестрой культуры</w:t>
      </w:r>
      <w:r w:rsidRPr="00121097">
        <w:rPr>
          <w:rFonts w:ascii="Times New Roman" w:eastAsia="Times New Roman" w:hAnsi="Times New Roman" w:cs="Times New Roman"/>
          <w:sz w:val="28"/>
          <w:szCs w:val="28"/>
          <w:lang w:eastAsia="ru-RU"/>
        </w:rPr>
        <w:t xml:space="preserve">, </w:t>
      </w:r>
      <w:r w:rsidR="00812A5E">
        <w:rPr>
          <w:rFonts w:ascii="Times New Roman" w:eastAsia="Times New Roman" w:hAnsi="Times New Roman" w:cs="Times New Roman"/>
          <w:sz w:val="28"/>
          <w:szCs w:val="28"/>
          <w:lang w:eastAsia="ru-RU"/>
        </w:rPr>
        <w:t>поскольку культура представляет собой наработки и историю человеческого общества,</w:t>
      </w:r>
      <w:r w:rsidRPr="00121097">
        <w:rPr>
          <w:rFonts w:ascii="Times New Roman" w:eastAsia="Times New Roman" w:hAnsi="Times New Roman" w:cs="Times New Roman"/>
          <w:sz w:val="28"/>
          <w:szCs w:val="28"/>
          <w:lang w:eastAsia="ru-RU"/>
        </w:rPr>
        <w:t xml:space="preserve"> а животные вовсе не ждали появления человека, чтобы он научил их играть. Каковы же биологические функции </w:t>
      </w:r>
      <w:r w:rsidR="00812A5E">
        <w:rPr>
          <w:rFonts w:ascii="Times New Roman" w:eastAsia="Times New Roman" w:hAnsi="Times New Roman" w:cs="Times New Roman"/>
          <w:sz w:val="28"/>
          <w:szCs w:val="28"/>
          <w:lang w:eastAsia="ru-RU"/>
        </w:rPr>
        <w:t xml:space="preserve">человеческой </w:t>
      </w:r>
      <w:r w:rsidRPr="00121097">
        <w:rPr>
          <w:rFonts w:ascii="Times New Roman" w:eastAsia="Times New Roman" w:hAnsi="Times New Roman" w:cs="Times New Roman"/>
          <w:sz w:val="28"/>
          <w:szCs w:val="28"/>
          <w:lang w:eastAsia="ru-RU"/>
        </w:rPr>
        <w:t>игры?</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xml:space="preserve"> В раннем детском возрасте, исходя из особенностей психомоторной реакции детского организма, игра занимает главенствующую роль в развитии ребёнка.</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Перед глазами малыша по мере формирования его сознания и личности в целом открывается богатейший мир красок, форм, движений. Его захватывает волна за волной новая информация и сосредоточить внимание на чём-то отдельном или тем более охватить её целиком ребёнок зачастую бывает не в состоянии, что приводит к развитию непостоянства, рассеянности внимания, зачастую раздражительности и как следствие агрессии. И вот здесь на помощь педагогу приходит такая форма обучения, как игра.</w:t>
      </w:r>
      <w:r w:rsidR="00812A5E">
        <w:rPr>
          <w:rFonts w:ascii="Times New Roman" w:eastAsia="Times New Roman" w:hAnsi="Times New Roman" w:cs="Times New Roman"/>
          <w:sz w:val="28"/>
          <w:szCs w:val="28"/>
          <w:lang w:eastAsia="ru-RU"/>
        </w:rPr>
        <w:t xml:space="preserve"> Игра очень много привносит в детскую жизнь:</w:t>
      </w:r>
    </w:p>
    <w:p w:rsidR="00121097" w:rsidRPr="00121097" w:rsidRDefault="00121097" w:rsidP="00812A5E">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w:t>
      </w:r>
      <w:bookmarkStart w:id="0" w:name="_GoBack"/>
      <w:r w:rsidRPr="00121097">
        <w:rPr>
          <w:rFonts w:ascii="Times New Roman" w:eastAsia="Times New Roman" w:hAnsi="Times New Roman" w:cs="Times New Roman"/>
          <w:sz w:val="28"/>
          <w:szCs w:val="28"/>
          <w:lang w:eastAsia="ru-RU"/>
        </w:rPr>
        <w:t>Игр</w:t>
      </w:r>
      <w:r w:rsidR="00E3529D">
        <w:rPr>
          <w:rFonts w:ascii="Times New Roman" w:eastAsia="Times New Roman" w:hAnsi="Times New Roman" w:cs="Times New Roman"/>
          <w:sz w:val="28"/>
          <w:szCs w:val="28"/>
          <w:lang w:eastAsia="ru-RU"/>
        </w:rPr>
        <w:t>а даёт свободу. Игра не задач,</w:t>
      </w:r>
      <w:r w:rsidRPr="00121097">
        <w:rPr>
          <w:rFonts w:ascii="Times New Roman" w:eastAsia="Times New Roman" w:hAnsi="Times New Roman" w:cs="Times New Roman"/>
          <w:sz w:val="28"/>
          <w:szCs w:val="28"/>
          <w:lang w:eastAsia="ru-RU"/>
        </w:rPr>
        <w:t xml:space="preserve"> не долг, не закон. По приказу играть нельзя, только добровольно</w:t>
      </w:r>
      <w:bookmarkEnd w:id="0"/>
      <w:r w:rsidRPr="00121097">
        <w:rPr>
          <w:rFonts w:ascii="Times New Roman" w:eastAsia="Times New Roman" w:hAnsi="Times New Roman" w:cs="Times New Roman"/>
          <w:sz w:val="28"/>
          <w:szCs w:val="28"/>
          <w:lang w:eastAsia="ru-RU"/>
        </w:rPr>
        <w:t>.</w:t>
      </w:r>
    </w:p>
    <w:p w:rsidR="00121097" w:rsidRPr="00121097" w:rsidRDefault="00121097" w:rsidP="00812A5E">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выход в другое состояние души, снимает то жёсткое напряжение, в котором пребывает ребёнок в своей реальной жизни, и заменяет его добровольной и радостной мобилизацией духовных и физических сил.</w:t>
      </w:r>
    </w:p>
    <w:p w:rsidR="00121097" w:rsidRPr="00121097" w:rsidRDefault="00121097" w:rsidP="00812A5E">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порядок. Система правил в игре абсолютна и несомненна. Невозможно нарушать правила и быть в игре. Это качество очень ценно в нашем нестабильном и беспорядочном мире.</w:t>
      </w:r>
    </w:p>
    <w:p w:rsidR="00121097" w:rsidRPr="00121097" w:rsidRDefault="00121097" w:rsidP="00812A5E">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lastRenderedPageBreak/>
        <w:t>Игра создаёт гармонию. Формирует стремление к совершенству.</w:t>
      </w:r>
    </w:p>
    <w:p w:rsidR="00121097" w:rsidRPr="00121097" w:rsidRDefault="00121097" w:rsidP="00812A5E">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возможность создать и сплотить коллектив. Привлекательность игры столь велика и игровой контакт людей друг с другом столь полон и глубок, что игровые содружества обнаруживают способность сохраняться и после игры.</w:t>
      </w:r>
    </w:p>
    <w:p w:rsidR="00121097" w:rsidRPr="00121097" w:rsidRDefault="00121097" w:rsidP="00812A5E">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физическое совершенствование.</w:t>
      </w:r>
    </w:p>
    <w:p w:rsidR="00121097" w:rsidRPr="00121097" w:rsidRDefault="00121097" w:rsidP="00494E45">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xml:space="preserve">Игра даёт развитие остроумия, поскольку процесс игры обязательно предполагает возникновение комичных ситуаций, </w:t>
      </w:r>
      <w:r w:rsidR="00494E45">
        <w:rPr>
          <w:rFonts w:ascii="Times New Roman" w:eastAsia="Times New Roman" w:hAnsi="Times New Roman" w:cs="Times New Roman"/>
          <w:sz w:val="28"/>
          <w:szCs w:val="28"/>
          <w:lang w:eastAsia="ru-RU"/>
        </w:rPr>
        <w:t>шутливых высказываний,</w:t>
      </w:r>
      <w:r w:rsidRPr="00121097">
        <w:rPr>
          <w:rFonts w:ascii="Times New Roman" w:eastAsia="Times New Roman" w:hAnsi="Times New Roman" w:cs="Times New Roman"/>
          <w:sz w:val="28"/>
          <w:szCs w:val="28"/>
          <w:lang w:eastAsia="ru-RU"/>
        </w:rPr>
        <w:t xml:space="preserve"> и анекдотов.</w:t>
      </w:r>
    </w:p>
    <w:p w:rsidR="00121097" w:rsidRPr="00121097" w:rsidRDefault="00121097" w:rsidP="00494E45">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развитие психологической пластичности. Игра далеко не одно только состязание, но и театральное искусство, способность вживаться в образ и довести его до конца.</w:t>
      </w:r>
    </w:p>
    <w:p w:rsidR="00121097" w:rsidRPr="00121097" w:rsidRDefault="00121097" w:rsidP="00494E45">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радость общения с единомышленниками.</w:t>
      </w:r>
    </w:p>
    <w:p w:rsidR="00121097" w:rsidRPr="00121097" w:rsidRDefault="00121097" w:rsidP="00494E45">
      <w:pPr>
        <w:spacing w:before="100" w:beforeAutospacing="1" w:after="100" w:afterAutospacing="1" w:line="300" w:lineRule="atLeast"/>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Игра даёт умение ориентироваться в реальных жизненных ситуациях, проигрывая их неоднократно и как бы понарошку в своём вымышленном мире. Даёт психологическую устойчивость, снимает уровень тревожности.</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xml:space="preserve"> Особенностью занятий хореографией является обучение детей танцу, т.е. комплексу </w:t>
      </w:r>
      <w:proofErr w:type="spellStart"/>
      <w:r w:rsidRPr="00121097">
        <w:rPr>
          <w:rFonts w:ascii="Times New Roman" w:eastAsia="Times New Roman" w:hAnsi="Times New Roman" w:cs="Times New Roman"/>
          <w:sz w:val="28"/>
          <w:szCs w:val="28"/>
          <w:lang w:eastAsia="ru-RU"/>
        </w:rPr>
        <w:t>сложнокоординированных</w:t>
      </w:r>
      <w:proofErr w:type="spellEnd"/>
      <w:r w:rsidRPr="00121097">
        <w:rPr>
          <w:rFonts w:ascii="Times New Roman" w:eastAsia="Times New Roman" w:hAnsi="Times New Roman" w:cs="Times New Roman"/>
          <w:sz w:val="28"/>
          <w:szCs w:val="28"/>
          <w:lang w:eastAsia="ru-RU"/>
        </w:rPr>
        <w:t xml:space="preserve"> движений под музыку. Сочетание моторных функций с умением слушать музыку, различать такие понятия  как ритм, темп, такт становится серьёзной преградой в процессе обучения. Многократное повторение типовых движений может быть отвергнуто ребёнком в силу его психических особенностей, неустойчивости внимания, отсутствия интереса или мотивации своих действий.</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Игровые формы обучения, как никакая другая технология способствует  использованию различных способов мотивации.</w:t>
      </w:r>
    </w:p>
    <w:p w:rsidR="00494E45"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Мотив- направленность ребёнка на отдельные стороны учебной деятельности, связанная с внутренним отношением к ней.</w:t>
      </w:r>
    </w:p>
    <w:p w:rsidR="00121097" w:rsidRPr="00121097" w:rsidRDefault="00E3529D" w:rsidP="001210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Мотивы у ребёнка-младшего </w:t>
      </w:r>
      <w:r w:rsidR="00494E45">
        <w:rPr>
          <w:rFonts w:ascii="Times New Roman" w:eastAsia="Times New Roman" w:hAnsi="Times New Roman" w:cs="Times New Roman"/>
          <w:sz w:val="28"/>
          <w:szCs w:val="28"/>
          <w:lang w:eastAsia="ru-RU"/>
        </w:rPr>
        <w:t>школьника разнообразны:</w:t>
      </w:r>
    </w:p>
    <w:p w:rsidR="00121097" w:rsidRPr="00121097" w:rsidRDefault="00121097" w:rsidP="00121097">
      <w:pPr>
        <w:numPr>
          <w:ilvl w:val="0"/>
          <w:numId w:val="2"/>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Широкие познавательные мотивы- интерес к знаниям.</w:t>
      </w:r>
    </w:p>
    <w:p w:rsidR="00121097" w:rsidRPr="00121097" w:rsidRDefault="00121097" w:rsidP="00121097">
      <w:pPr>
        <w:numPr>
          <w:ilvl w:val="0"/>
          <w:numId w:val="2"/>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Учебно-познавательные мотивы - интерес к способам приобретения знаний и умений.</w:t>
      </w:r>
    </w:p>
    <w:p w:rsidR="00121097" w:rsidRPr="00121097" w:rsidRDefault="00121097" w:rsidP="00121097">
      <w:pPr>
        <w:numPr>
          <w:ilvl w:val="0"/>
          <w:numId w:val="2"/>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Мотивы самообразования- простая форма- интерес к дополнительным источникам знаний.</w:t>
      </w:r>
    </w:p>
    <w:p w:rsidR="00121097" w:rsidRPr="00121097" w:rsidRDefault="00121097" w:rsidP="00121097">
      <w:pPr>
        <w:numPr>
          <w:ilvl w:val="0"/>
          <w:numId w:val="2"/>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Позиционные социальные мотив</w:t>
      </w:r>
      <w:proofErr w:type="gramStart"/>
      <w:r w:rsidRPr="00121097">
        <w:rPr>
          <w:rFonts w:ascii="Times New Roman" w:eastAsia="Times New Roman" w:hAnsi="Times New Roman" w:cs="Times New Roman"/>
          <w:sz w:val="28"/>
          <w:szCs w:val="28"/>
          <w:lang w:eastAsia="ru-RU"/>
        </w:rPr>
        <w:t>ы-</w:t>
      </w:r>
      <w:proofErr w:type="gramEnd"/>
      <w:r w:rsidRPr="00121097">
        <w:rPr>
          <w:rFonts w:ascii="Times New Roman" w:eastAsia="Times New Roman" w:hAnsi="Times New Roman" w:cs="Times New Roman"/>
          <w:sz w:val="28"/>
          <w:szCs w:val="28"/>
          <w:lang w:eastAsia="ru-RU"/>
        </w:rPr>
        <w:t xml:space="preserve"> желание ребёнка получить , главным образом , одобрение педагога.</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Одной из форм развития мотивации является применение различных видов игр.  К ним относятся:</w:t>
      </w:r>
    </w:p>
    <w:p w:rsidR="00121097" w:rsidRPr="00121097" w:rsidRDefault="00121097" w:rsidP="00121097">
      <w:pPr>
        <w:numPr>
          <w:ilvl w:val="0"/>
          <w:numId w:val="3"/>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lastRenderedPageBreak/>
        <w:t>Ролевые игры: " цветы и бабочки", " угадай зверушку", " весёлый ковбой" и т. д.  Основным моментом в этих играх является момент распределения ролей. оно не должно зависеть от пола ребёнка, его физических особенностей, уровня развития. При распределении ролей нужно делать так, чтобы роль помогала неавторитетным укрепить- авторитет, неактивным -проявить активность, недисциплинированным- стать организованным. Детям, чем-то себя скомпрометировавшим- вернуть потерянное положение в коллективе, новичкам, ребятам</w:t>
      </w:r>
      <w:r w:rsidR="00494E45">
        <w:rPr>
          <w:rFonts w:ascii="Times New Roman" w:eastAsia="Times New Roman" w:hAnsi="Times New Roman" w:cs="Times New Roman"/>
          <w:sz w:val="28"/>
          <w:szCs w:val="28"/>
          <w:lang w:eastAsia="ru-RU"/>
        </w:rPr>
        <w:t xml:space="preserve"> застенчивым</w:t>
      </w:r>
      <w:r w:rsidRPr="00121097">
        <w:rPr>
          <w:rFonts w:ascii="Times New Roman" w:eastAsia="Times New Roman" w:hAnsi="Times New Roman" w:cs="Times New Roman"/>
          <w:sz w:val="28"/>
          <w:szCs w:val="28"/>
          <w:lang w:eastAsia="ru-RU"/>
        </w:rPr>
        <w:t>, сторонящимся других детей- проявить себя</w:t>
      </w:r>
      <w:r w:rsidR="00494E45">
        <w:rPr>
          <w:rFonts w:ascii="Times New Roman" w:eastAsia="Times New Roman" w:hAnsi="Times New Roman" w:cs="Times New Roman"/>
          <w:sz w:val="28"/>
          <w:szCs w:val="28"/>
          <w:lang w:eastAsia="ru-RU"/>
        </w:rPr>
        <w:t>,</w:t>
      </w:r>
      <w:r w:rsidRPr="00121097">
        <w:rPr>
          <w:rFonts w:ascii="Times New Roman" w:eastAsia="Times New Roman" w:hAnsi="Times New Roman" w:cs="Times New Roman"/>
          <w:sz w:val="28"/>
          <w:szCs w:val="28"/>
          <w:lang w:eastAsia="ru-RU"/>
        </w:rPr>
        <w:t xml:space="preserve"> сдружиться со всеми.</w:t>
      </w:r>
    </w:p>
    <w:p w:rsidR="00121097" w:rsidRPr="00121097" w:rsidRDefault="00121097" w:rsidP="00121097">
      <w:pPr>
        <w:numPr>
          <w:ilvl w:val="0"/>
          <w:numId w:val="3"/>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Следующий вид игры- игра путешествие.Путешествовать можно по сказкам, странам, мультфильмам. Отличительной чертой этого вида игр является активность воображения. Чтобы сыграть роль сказочного героя или персонажа мультфильма, более точно передать колорит национального танца, ребёнок должен мысленно представить себе мир, где обитает его герой, и перенестись туда вместе с ним. Для оптимального решения задачи вхождения ребёнка в образ используются элементы костюмов, различные атрибуты, игрушки и т. д.</w:t>
      </w:r>
    </w:p>
    <w:p w:rsidR="00121097" w:rsidRPr="00121097" w:rsidRDefault="00121097" w:rsidP="00121097">
      <w:pPr>
        <w:numPr>
          <w:ilvl w:val="0"/>
          <w:numId w:val="3"/>
        </w:numPr>
        <w:spacing w:before="100" w:beforeAutospacing="1" w:after="100" w:afterAutospacing="1" w:line="300" w:lineRule="atLeast"/>
        <w:ind w:left="375"/>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xml:space="preserve">Командные игры- ещё один вид игр, используемых на занятиях хореографии. С помощью этих игр решаются такие задачи, как сплочение детского коллектива, </w:t>
      </w:r>
      <w:proofErr w:type="spellStart"/>
      <w:r w:rsidRPr="00121097">
        <w:rPr>
          <w:rFonts w:ascii="Times New Roman" w:eastAsia="Times New Roman" w:hAnsi="Times New Roman" w:cs="Times New Roman"/>
          <w:sz w:val="28"/>
          <w:szCs w:val="28"/>
          <w:lang w:eastAsia="ru-RU"/>
        </w:rPr>
        <w:t>межполовые</w:t>
      </w:r>
      <w:proofErr w:type="spellEnd"/>
      <w:r w:rsidRPr="00121097">
        <w:rPr>
          <w:rFonts w:ascii="Times New Roman" w:eastAsia="Times New Roman" w:hAnsi="Times New Roman" w:cs="Times New Roman"/>
          <w:sz w:val="28"/>
          <w:szCs w:val="28"/>
          <w:lang w:eastAsia="ru-RU"/>
        </w:rPr>
        <w:t xml:space="preserve"> взаимоотношения, выявление лидеров, активация пассивного звена детей.</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При всех своих положительных сторонах игровое обучение не может быть единственным в образовательной работе с детьми. Игра должна быть изюминкой в пироге, которым является непосредственно образовательная деятельность. Поэтому игры не должно быть очень много. Дозированное использование и правильное распределение в схеме занятия игровых моментов - основное слагаемое успеха образовательного процесса.</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Поскольку хореография это</w:t>
      </w:r>
      <w:r w:rsidR="00E3529D">
        <w:rPr>
          <w:rFonts w:ascii="Times New Roman" w:eastAsia="Times New Roman" w:hAnsi="Times New Roman" w:cs="Times New Roman"/>
          <w:sz w:val="28"/>
          <w:szCs w:val="28"/>
          <w:lang w:eastAsia="ru-RU"/>
        </w:rPr>
        <w:t xml:space="preserve"> </w:t>
      </w:r>
      <w:r w:rsidR="00494E45">
        <w:rPr>
          <w:rFonts w:ascii="Times New Roman" w:eastAsia="Times New Roman" w:hAnsi="Times New Roman" w:cs="Times New Roman"/>
          <w:sz w:val="28"/>
          <w:szCs w:val="28"/>
          <w:lang w:eastAsia="ru-RU"/>
        </w:rPr>
        <w:t xml:space="preserve">- </w:t>
      </w:r>
      <w:r w:rsidRPr="00121097">
        <w:rPr>
          <w:rFonts w:ascii="Times New Roman" w:eastAsia="Times New Roman" w:hAnsi="Times New Roman" w:cs="Times New Roman"/>
          <w:sz w:val="28"/>
          <w:szCs w:val="28"/>
          <w:lang w:eastAsia="ru-RU"/>
        </w:rPr>
        <w:t xml:space="preserve"> культура движения</w:t>
      </w:r>
      <w:proofErr w:type="gramStart"/>
      <w:r w:rsidRPr="00121097">
        <w:rPr>
          <w:rFonts w:ascii="Times New Roman" w:eastAsia="Times New Roman" w:hAnsi="Times New Roman" w:cs="Times New Roman"/>
          <w:sz w:val="28"/>
          <w:szCs w:val="28"/>
          <w:lang w:eastAsia="ru-RU"/>
        </w:rPr>
        <w:t>.</w:t>
      </w:r>
      <w:proofErr w:type="gramEnd"/>
      <w:r w:rsidRPr="00121097">
        <w:rPr>
          <w:rFonts w:ascii="Times New Roman" w:eastAsia="Times New Roman" w:hAnsi="Times New Roman" w:cs="Times New Roman"/>
          <w:sz w:val="28"/>
          <w:szCs w:val="28"/>
          <w:lang w:eastAsia="ru-RU"/>
        </w:rPr>
        <w:t xml:space="preserve"> </w:t>
      </w:r>
      <w:proofErr w:type="gramStart"/>
      <w:r w:rsidRPr="00121097">
        <w:rPr>
          <w:rFonts w:ascii="Times New Roman" w:eastAsia="Times New Roman" w:hAnsi="Times New Roman" w:cs="Times New Roman"/>
          <w:sz w:val="28"/>
          <w:szCs w:val="28"/>
          <w:lang w:eastAsia="ru-RU"/>
        </w:rPr>
        <w:t>о</w:t>
      </w:r>
      <w:proofErr w:type="gramEnd"/>
      <w:r w:rsidRPr="00121097">
        <w:rPr>
          <w:rFonts w:ascii="Times New Roman" w:eastAsia="Times New Roman" w:hAnsi="Times New Roman" w:cs="Times New Roman"/>
          <w:sz w:val="28"/>
          <w:szCs w:val="28"/>
          <w:lang w:eastAsia="ru-RU"/>
        </w:rPr>
        <w:t>на тесно связана с таким понятием, как музыкальность. занятие проходит под музыкальное сопровождение. Разнообразие современной, классической и народной музыки даёт возможность привносить в однообразный процесс повторения элемент новизны. Танцевальная игра под яркую музыку делает занятие интересным, запоминающимся, оставляет у ребёнка желание к повторению.</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Современные исследования показали положительный результат применения игровых форм обучения в развитии двигательных навыков у детей. Сравнение результатов уровня общего развития детей показало, что дети, занимающиеся хореографией с использованием игровых форм обучения, значительно лучше усваивают предлагаемый материал воспитателями и другими педагогами. Родители также отметили значительные успехи в других сферах деятельности этих детей.</w:t>
      </w:r>
    </w:p>
    <w:p w:rsidR="00121097" w:rsidRPr="00121097" w:rsidRDefault="00121097" w:rsidP="00121097">
      <w:pPr>
        <w:spacing w:after="0" w:line="240" w:lineRule="auto"/>
        <w:jc w:val="both"/>
        <w:rPr>
          <w:rFonts w:ascii="Times New Roman" w:eastAsia="Times New Roman" w:hAnsi="Times New Roman" w:cs="Times New Roman"/>
          <w:sz w:val="28"/>
          <w:szCs w:val="28"/>
          <w:lang w:eastAsia="ru-RU"/>
        </w:rPr>
      </w:pPr>
      <w:r w:rsidRPr="00121097">
        <w:rPr>
          <w:rFonts w:ascii="Times New Roman" w:eastAsia="Times New Roman" w:hAnsi="Times New Roman" w:cs="Times New Roman"/>
          <w:sz w:val="28"/>
          <w:szCs w:val="28"/>
          <w:lang w:eastAsia="ru-RU"/>
        </w:rPr>
        <w:t> </w:t>
      </w:r>
    </w:p>
    <w:p w:rsidR="00333A3E" w:rsidRDefault="00333A3E"/>
    <w:sectPr w:rsidR="00333A3E" w:rsidSect="00925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F3D"/>
    <w:multiLevelType w:val="multilevel"/>
    <w:tmpl w:val="C35894EC"/>
    <w:lvl w:ilvl="0">
      <w:start w:val="1"/>
      <w:numFmt w:val="decimal"/>
      <w:lvlText w:val="%1."/>
      <w:lvlJc w:val="left"/>
      <w:pPr>
        <w:tabs>
          <w:tab w:val="num" w:pos="8724"/>
        </w:tabs>
        <w:ind w:left="8724" w:hanging="360"/>
      </w:pPr>
    </w:lvl>
    <w:lvl w:ilvl="1" w:tentative="1">
      <w:start w:val="1"/>
      <w:numFmt w:val="decimal"/>
      <w:lvlText w:val="%2."/>
      <w:lvlJc w:val="left"/>
      <w:pPr>
        <w:tabs>
          <w:tab w:val="num" w:pos="9444"/>
        </w:tabs>
        <w:ind w:left="9444" w:hanging="360"/>
      </w:pPr>
    </w:lvl>
    <w:lvl w:ilvl="2" w:tentative="1">
      <w:start w:val="1"/>
      <w:numFmt w:val="decimal"/>
      <w:lvlText w:val="%3."/>
      <w:lvlJc w:val="left"/>
      <w:pPr>
        <w:tabs>
          <w:tab w:val="num" w:pos="10164"/>
        </w:tabs>
        <w:ind w:left="10164" w:hanging="360"/>
      </w:pPr>
    </w:lvl>
    <w:lvl w:ilvl="3" w:tentative="1">
      <w:start w:val="1"/>
      <w:numFmt w:val="decimal"/>
      <w:lvlText w:val="%4."/>
      <w:lvlJc w:val="left"/>
      <w:pPr>
        <w:tabs>
          <w:tab w:val="num" w:pos="10884"/>
        </w:tabs>
        <w:ind w:left="10884" w:hanging="360"/>
      </w:pPr>
    </w:lvl>
    <w:lvl w:ilvl="4" w:tentative="1">
      <w:start w:val="1"/>
      <w:numFmt w:val="decimal"/>
      <w:lvlText w:val="%5."/>
      <w:lvlJc w:val="left"/>
      <w:pPr>
        <w:tabs>
          <w:tab w:val="num" w:pos="11604"/>
        </w:tabs>
        <w:ind w:left="11604" w:hanging="360"/>
      </w:pPr>
    </w:lvl>
    <w:lvl w:ilvl="5" w:tentative="1">
      <w:start w:val="1"/>
      <w:numFmt w:val="decimal"/>
      <w:lvlText w:val="%6."/>
      <w:lvlJc w:val="left"/>
      <w:pPr>
        <w:tabs>
          <w:tab w:val="num" w:pos="12324"/>
        </w:tabs>
        <w:ind w:left="12324" w:hanging="360"/>
      </w:pPr>
    </w:lvl>
    <w:lvl w:ilvl="6" w:tentative="1">
      <w:start w:val="1"/>
      <w:numFmt w:val="decimal"/>
      <w:lvlText w:val="%7."/>
      <w:lvlJc w:val="left"/>
      <w:pPr>
        <w:tabs>
          <w:tab w:val="num" w:pos="13044"/>
        </w:tabs>
        <w:ind w:left="13044" w:hanging="360"/>
      </w:pPr>
    </w:lvl>
    <w:lvl w:ilvl="7" w:tentative="1">
      <w:start w:val="1"/>
      <w:numFmt w:val="decimal"/>
      <w:lvlText w:val="%8."/>
      <w:lvlJc w:val="left"/>
      <w:pPr>
        <w:tabs>
          <w:tab w:val="num" w:pos="13764"/>
        </w:tabs>
        <w:ind w:left="13764" w:hanging="360"/>
      </w:pPr>
    </w:lvl>
    <w:lvl w:ilvl="8" w:tentative="1">
      <w:start w:val="1"/>
      <w:numFmt w:val="decimal"/>
      <w:lvlText w:val="%9."/>
      <w:lvlJc w:val="left"/>
      <w:pPr>
        <w:tabs>
          <w:tab w:val="num" w:pos="14484"/>
        </w:tabs>
        <w:ind w:left="14484" w:hanging="360"/>
      </w:pPr>
    </w:lvl>
  </w:abstractNum>
  <w:abstractNum w:abstractNumId="1">
    <w:nsid w:val="31524D21"/>
    <w:multiLevelType w:val="multilevel"/>
    <w:tmpl w:val="80C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CE7C49"/>
    <w:multiLevelType w:val="multilevel"/>
    <w:tmpl w:val="88E0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F16B9D"/>
    <w:multiLevelType w:val="multilevel"/>
    <w:tmpl w:val="86FA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B1505"/>
    <w:rsid w:val="00034A6B"/>
    <w:rsid w:val="00121097"/>
    <w:rsid w:val="00333A3E"/>
    <w:rsid w:val="00494E45"/>
    <w:rsid w:val="004B2B22"/>
    <w:rsid w:val="00792A3C"/>
    <w:rsid w:val="00812A5E"/>
    <w:rsid w:val="00925841"/>
    <w:rsid w:val="009B1505"/>
    <w:rsid w:val="00B7186E"/>
    <w:rsid w:val="00B76F56"/>
    <w:rsid w:val="00E352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5012729">
      <w:bodyDiv w:val="1"/>
      <w:marLeft w:val="0"/>
      <w:marRight w:val="0"/>
      <w:marTop w:val="0"/>
      <w:marBottom w:val="0"/>
      <w:divBdr>
        <w:top w:val="none" w:sz="0" w:space="0" w:color="auto"/>
        <w:left w:val="none" w:sz="0" w:space="0" w:color="auto"/>
        <w:bottom w:val="none" w:sz="0" w:space="0" w:color="auto"/>
        <w:right w:val="none" w:sz="0" w:space="0" w:color="auto"/>
      </w:divBdr>
    </w:div>
    <w:div w:id="1602494092">
      <w:bodyDiv w:val="1"/>
      <w:marLeft w:val="0"/>
      <w:marRight w:val="0"/>
      <w:marTop w:val="0"/>
      <w:marBottom w:val="0"/>
      <w:divBdr>
        <w:top w:val="none" w:sz="0" w:space="0" w:color="auto"/>
        <w:left w:val="none" w:sz="0" w:space="0" w:color="auto"/>
        <w:bottom w:val="none" w:sz="0" w:space="0" w:color="auto"/>
        <w:right w:val="none" w:sz="0" w:space="0" w:color="auto"/>
      </w:divBdr>
      <w:divsChild>
        <w:div w:id="189793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1037</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dc:creator>
  <cp:keywords/>
  <dc:description/>
  <cp:lastModifiedBy>Полина</cp:lastModifiedBy>
  <cp:revision>10</cp:revision>
  <dcterms:created xsi:type="dcterms:W3CDTF">2017-12-11T01:49:00Z</dcterms:created>
  <dcterms:modified xsi:type="dcterms:W3CDTF">2022-02-01T11:22:00Z</dcterms:modified>
</cp:coreProperties>
</file>