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69" w:rsidRDefault="00320D69" w:rsidP="00320D69">
      <w:pPr>
        <w:shd w:val="clear" w:color="auto" w:fill="FFFFFF"/>
        <w:spacing w:after="61" w:line="240" w:lineRule="auto"/>
        <w:ind w:left="-993" w:firstLine="993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320D69">
        <w:rPr>
          <w:rFonts w:ascii="Times New Roman" w:eastAsia="Times New Roman" w:hAnsi="Times New Roman" w:cs="Times New Roman"/>
          <w:color w:val="333333"/>
          <w:sz w:val="36"/>
          <w:szCs w:val="36"/>
        </w:rPr>
        <w:t>Средства и методы</w:t>
      </w:r>
    </w:p>
    <w:p w:rsidR="00320D69" w:rsidRDefault="00320D69" w:rsidP="00320D69">
      <w:pPr>
        <w:shd w:val="clear" w:color="auto" w:fill="FFFFFF"/>
        <w:spacing w:after="61" w:line="240" w:lineRule="auto"/>
        <w:ind w:left="-993" w:firstLine="993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320D69">
        <w:rPr>
          <w:rFonts w:ascii="Times New Roman" w:eastAsia="Times New Roman" w:hAnsi="Times New Roman" w:cs="Times New Roman"/>
          <w:color w:val="333333"/>
          <w:sz w:val="36"/>
          <w:szCs w:val="36"/>
        </w:rPr>
        <w:t>формирования у дошкольников</w:t>
      </w:r>
    </w:p>
    <w:p w:rsidR="00320D69" w:rsidRPr="00320D69" w:rsidRDefault="00320D69" w:rsidP="00320D69">
      <w:pPr>
        <w:shd w:val="clear" w:color="auto" w:fill="FFFFFF"/>
        <w:spacing w:after="61" w:line="240" w:lineRule="auto"/>
        <w:ind w:left="-993" w:firstLine="993"/>
        <w:jc w:val="center"/>
        <w:rPr>
          <w:rFonts w:ascii="Times New Roman" w:eastAsia="Times New Roman" w:hAnsi="Times New Roman" w:cs="Times New Roman"/>
          <w:color w:val="202124"/>
          <w:sz w:val="36"/>
          <w:szCs w:val="36"/>
        </w:rPr>
      </w:pPr>
      <w:r w:rsidRPr="00320D69">
        <w:rPr>
          <w:rFonts w:ascii="Times New Roman" w:eastAsia="Times New Roman" w:hAnsi="Times New Roman" w:cs="Times New Roman"/>
          <w:color w:val="333333"/>
          <w:sz w:val="36"/>
          <w:szCs w:val="36"/>
        </w:rPr>
        <w:t>навыков безопасной жизнедеятельности в условиях реализации ФГОС ДО</w:t>
      </w:r>
    </w:p>
    <w:p w:rsidR="00320D69" w:rsidRPr="00320D69" w:rsidRDefault="00320D69" w:rsidP="00320D69">
      <w:pPr>
        <w:pStyle w:val="a4"/>
        <w:shd w:val="clear" w:color="auto" w:fill="FFFFFF"/>
        <w:spacing w:before="306" w:after="153" w:line="240" w:lineRule="auto"/>
        <w:ind w:left="-993" w:firstLine="993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0D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Современная система образования определяет ребенка как активного участника образовательного процесса, который должен иметь возможность свободу самовыражения, выбора приоритетных направлений развития и интересов. Но при этом необходимо формировать у него основы безопасности жизнедеятельности. Дошкольный возраст - важнейший период, когда формируется человеческая личность, и закладываются прочные основы опыта жизнедеятельности, здорового образа жизни. Ребенок по своим физиологическим особенностям не может самостоятельно определить всю меру опасности. Ему нужно прививать навыки поведения в ситуациях, угрожающих их здоровью и жизни, формировать у него представление о наиболее типичных в этом смысле ситуациях и выхода из них, воспитывать привычку правильно пользоваться предметами быта, учить обращаться с животными, объяснять, как надо вести себя во дворе, на природе, на улице и дома. ФГОС ДОО ориентирует педагогов на создание условий для формирования основ безопасности у дошкольников в быту, социуме, природе и др. Важно не просто обеспечить безопасность ребёнка, но и научить его безопасному поведению, бережно относиться к своему здоровью и к здоровью окружающих. Работа с дошкольниками по формированию основ ОБЖ включает целый комплекс задач: - знакомство с бытовыми источниками опасности, с необходимыми действиями в случае опасности, формирование представления о способах безопасного поведения в быту; - развитие основ экологической культуры, воспитание любви, ответственного и бережного отношения к родной природе; - воспитание грамотного участника дорожного движения, правильного поведения на улице; - воспитание чувства взаимопомощи и товарищества. При этом дошкольник должен быть не пассивным зрителем или слушателем всех проводимых мероприятий, а активным участником, только в этом случае знания станут умениями и навыками. Наиболее соответствующей раннему возрасту образовательной формой является игра. Играя, ребенок свободно и с удовольствием осваивает мир во всей его полноте со стороны смыслов и норм, учиться понимать правила. Именно игра даёт малышу доступные для него способы моделирования окружающей жизни, которые делают возможным освоение, казалось бы, недосягаемой для него действительности. Соответственно игры организуются с учетом возрастных особенностей дошкольного детства и охватывают все важные разделы жизнедеятельности. Например, это игры на темы «Доктор Айболит», «Спасатели», «Один дома», «Шум и тишина на природе», «Можно и нельзя» и др. Повышению эмоциональной активности помогают игры-драматизации, которые можно включать в занятия, придумывание сказок и историй на разные темы (например, придумаем и 8 разыграем сказку «Как я был светофором на перекрестке…» и др.). Сильное воздействие на чувства оказывает сочетание разнообразных средств на одном занятии. Одним из приемов может быть </w:t>
      </w:r>
      <w:r w:rsidRPr="00320D6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воображаемая ситуация, ее моделирование: нестандартная ситуация в которую попали сказочные или литературные персонажи. Например, «К нам в гости пришел Незнайка, давайте ему расскажем об опасных ситуациях в группе и дома», «Как будто к нам в город прилетел </w:t>
      </w:r>
      <w:proofErr w:type="spellStart"/>
      <w:r w:rsidRPr="00320D69">
        <w:rPr>
          <w:rFonts w:ascii="Times New Roman" w:eastAsia="Times New Roman" w:hAnsi="Times New Roman" w:cs="Times New Roman"/>
          <w:color w:val="333333"/>
          <w:sz w:val="28"/>
          <w:szCs w:val="28"/>
        </w:rPr>
        <w:t>иноплатенянин</w:t>
      </w:r>
      <w:proofErr w:type="spellEnd"/>
      <w:r w:rsidRPr="00320D69">
        <w:rPr>
          <w:rFonts w:ascii="Times New Roman" w:eastAsia="Times New Roman" w:hAnsi="Times New Roman" w:cs="Times New Roman"/>
          <w:color w:val="333333"/>
          <w:sz w:val="28"/>
          <w:szCs w:val="28"/>
        </w:rPr>
        <w:t>. Что мы ему покажем в групповой комнате детского сада, как расскажем об основах безопасности в группе, на участке, улице. Игровая ситуация раскрепощает детей, делает процесс образования естественным и интересным. Можно моделировать такие ситуации: дым в группе, дым из соседнего дома, прорвало водопровод, подай ножницы правильно, нашел таблетку в группе. Моделирование ситуаций дает ребенку возможность применить полученные знания на деле, продемонстрировать практические умения, сформировать навыки поведения в экстремальных ситуациях в жизни. В младшей группе предлагаются элементарные проблемные ситуации, которые с возрастом усложняются. Изобразительная и творческая деятельность (рисование, аппликация, лепка) способствует осмыслению основ безопасности. Выполнение рисунка, например, по теме «Светофор, пешеходная дорожка и их предназначение». Предметная деятельность удовлетворяет в определенный период развития ребенка его познавательные интересы, помогает ориентироваться в окружающем мире. В группе должны быть предметы, с помощью которых ребенок знакомится с правилами безопасного обращения с ними.</w:t>
      </w:r>
    </w:p>
    <w:p w:rsidR="00320D69" w:rsidRPr="00320D69" w:rsidRDefault="00320D69" w:rsidP="00320D69">
      <w:pPr>
        <w:pStyle w:val="a4"/>
        <w:numPr>
          <w:ilvl w:val="0"/>
          <w:numId w:val="1"/>
        </w:numPr>
        <w:shd w:val="clear" w:color="auto" w:fill="FFFFFF"/>
        <w:spacing w:after="153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0D69">
        <w:rPr>
          <w:rFonts w:ascii="Times New Roman" w:eastAsia="Times New Roman" w:hAnsi="Times New Roman" w:cs="Times New Roman"/>
          <w:color w:val="333333"/>
          <w:sz w:val="28"/>
          <w:szCs w:val="28"/>
        </w:rPr>
        <w:t>Это колюще-режущие предметы (иголки, ножницы, нож); электроприборы (магнитофон, проигрыватель, утюг, пылесос).</w:t>
      </w:r>
    </w:p>
    <w:p w:rsidR="00320D69" w:rsidRPr="00320D69" w:rsidRDefault="00320D69" w:rsidP="00320D69">
      <w:pPr>
        <w:pStyle w:val="a4"/>
        <w:numPr>
          <w:ilvl w:val="0"/>
          <w:numId w:val="1"/>
        </w:numPr>
        <w:shd w:val="clear" w:color="auto" w:fill="FFFFFF"/>
        <w:spacing w:after="153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0D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Труд. Ребёнок начинает подражать взрослым, делая попытки подмести пол, постирать кукольное бельё, протереть пыль. По мере приобретения трудовых умений, ребёнок приобретает чувство уверенности, самостоятельность в самообслуживании, безопасном поведении в различных бытовых ситуациях. В форме </w:t>
      </w:r>
      <w:proofErr w:type="spellStart"/>
      <w:r w:rsidRPr="00320D69">
        <w:rPr>
          <w:rFonts w:ascii="Times New Roman" w:eastAsia="Times New Roman" w:hAnsi="Times New Roman" w:cs="Times New Roman"/>
          <w:color w:val="333333"/>
          <w:sz w:val="28"/>
          <w:szCs w:val="28"/>
        </w:rPr>
        <w:t>досуговых</w:t>
      </w:r>
      <w:proofErr w:type="spellEnd"/>
      <w:r w:rsidRPr="00320D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мероприятий - праздники, викторины, спортивно-игровые программы, развлечения, также у дошкольников активно формируются навыки безопасной жизнедеятельности, при этом все участники образовательного процесса (родители, педагоги), вовлеченные в мероприятия, показывают на собственном примере правильные формы поведения.</w:t>
      </w:r>
    </w:p>
    <w:p w:rsidR="00320D69" w:rsidRPr="00320D69" w:rsidRDefault="00320D69" w:rsidP="00320D69">
      <w:pPr>
        <w:pStyle w:val="a4"/>
        <w:numPr>
          <w:ilvl w:val="0"/>
          <w:numId w:val="1"/>
        </w:numPr>
        <w:shd w:val="clear" w:color="auto" w:fill="FFFFFF"/>
        <w:spacing w:after="153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0D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Обобщить и закрепить имеющиеся знания и навыки безопасного поведения у дошкольников важно по таким основным разделам, как «Пожарная безопасность», «Здоровье человека», «Ребёнок и другие люди», «Ребёнок и дорога», «Службы спасения», «Ребенок и природа». Таким образом, воспитанник ДОО знакомится с основами безопасности с помощью разнообразных средств, через интеграцию всех образовательных областей. Одной из основных задач, которые должен решить педагог, ставящий перед собой целью формирование основ безопасного поведения у дошкольников, это – создание определенных условий. В решении данной задачи более актуален деятельности подход как условие по ознакомлению детей с основами безопасности. Именно деятельности подход является одновременно условием и средством, обеспечивающим ребёнку возможность активно познавать окружающий его мир и самому становиться частью этого мира. Деятельность, особенно совместная, становится школой передачи социального опыта, обеспечивает условие для формирования многих личностных качеств. Ребёнок учится делать выбор, овладевает умением проявлять своё отношение к окружающим и </w:t>
      </w:r>
      <w:r w:rsidRPr="00320D6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находить безопасные способы взаимодействия с ним. Системная работа по ознакомлению детей с основами безопасности сформирует у них потребность утвердиться в своем отношении к окружающей действительности, следовать правилам поведения в определенных ситуациях, иметь точные представления о мерах предосторожности. Этим самым мы сохраняем жизнь и здоровье детей, способствуем формированию у них осознанного поведения в опасных ситуациях. Большую роль в формировании навыков безопасной жизнедеятельности играет пространственно-предметная среда ДОО. В группе необходимо создать пространство, где дети могут познакомиться с разным материалом по основам безопасности: разные альбомы на данную тему, детские рисунки, настольно-печатные игры, картины, наборы иллюстраций, разные виды театра, художественная литература, видеофильмы, сборники стихов, загадок, пословиц, атрибуты к сюжетно-ролевым играм и т.д.</w:t>
      </w:r>
    </w:p>
    <w:p w:rsidR="00320D69" w:rsidRPr="00320D69" w:rsidRDefault="00320D69" w:rsidP="00320D69">
      <w:pPr>
        <w:pStyle w:val="a4"/>
        <w:numPr>
          <w:ilvl w:val="0"/>
          <w:numId w:val="1"/>
        </w:numPr>
        <w:shd w:val="clear" w:color="auto" w:fill="FFFFFF"/>
        <w:spacing w:after="153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0D69">
        <w:rPr>
          <w:rFonts w:ascii="Times New Roman" w:eastAsia="Times New Roman" w:hAnsi="Times New Roman" w:cs="Times New Roman"/>
          <w:color w:val="333333"/>
          <w:sz w:val="28"/>
          <w:szCs w:val="28"/>
        </w:rPr>
        <w:t>Литература:</w:t>
      </w:r>
    </w:p>
    <w:p w:rsidR="00320D69" w:rsidRPr="00320D69" w:rsidRDefault="00320D69" w:rsidP="00320D69">
      <w:pPr>
        <w:pStyle w:val="a4"/>
        <w:numPr>
          <w:ilvl w:val="0"/>
          <w:numId w:val="1"/>
        </w:numPr>
        <w:shd w:val="clear" w:color="auto" w:fill="FFFFFF"/>
        <w:spacing w:after="153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0D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Белая К.Ю. Формирование основ безопасности у дошкольников 2-7 лет. – М.: Мозаика-Синтез, 2017. - 64 с. 2. </w:t>
      </w:r>
      <w:proofErr w:type="spellStart"/>
      <w:r w:rsidRPr="00320D69">
        <w:rPr>
          <w:rFonts w:ascii="Times New Roman" w:eastAsia="Times New Roman" w:hAnsi="Times New Roman" w:cs="Times New Roman"/>
          <w:color w:val="333333"/>
          <w:sz w:val="28"/>
          <w:szCs w:val="28"/>
        </w:rPr>
        <w:t>Стеркина</w:t>
      </w:r>
      <w:proofErr w:type="spellEnd"/>
      <w:r w:rsidRPr="00320D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Р.Б., Авдеева Н.Н., Князева О.Л. Основы безопасности жизнедеятельности детей дошкольного возраста. - 2012.</w:t>
      </w:r>
    </w:p>
    <w:p w:rsidR="00DF4328" w:rsidRPr="00320D69" w:rsidRDefault="00DF4328" w:rsidP="00320D69">
      <w:pPr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sectPr w:rsidR="00DF4328" w:rsidRPr="00320D69" w:rsidSect="00292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A2AAB"/>
    <w:multiLevelType w:val="multilevel"/>
    <w:tmpl w:val="8B44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E44A1F"/>
    <w:rsid w:val="00292258"/>
    <w:rsid w:val="00320D69"/>
    <w:rsid w:val="00DF4328"/>
    <w:rsid w:val="00E4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58"/>
  </w:style>
  <w:style w:type="paragraph" w:styleId="2">
    <w:name w:val="heading 2"/>
    <w:basedOn w:val="a"/>
    <w:link w:val="20"/>
    <w:uiPriority w:val="9"/>
    <w:qFormat/>
    <w:rsid w:val="00320D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0D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2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20D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1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1089</Words>
  <Characters>6211</Characters>
  <Application>Microsoft Office Word</Application>
  <DocSecurity>0</DocSecurity>
  <Lines>51</Lines>
  <Paragraphs>14</Paragraphs>
  <ScaleCrop>false</ScaleCrop>
  <Company>Microsoft</Company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2022-01-11T09:01:00Z</dcterms:created>
  <dcterms:modified xsi:type="dcterms:W3CDTF">2022-01-11T09:24:00Z</dcterms:modified>
</cp:coreProperties>
</file>