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71" w:rsidRPr="00F73B71" w:rsidRDefault="00F73B71" w:rsidP="00F73B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FF0000"/>
          <w:sz w:val="36"/>
          <w:szCs w:val="36"/>
        </w:rPr>
      </w:pPr>
      <w:r w:rsidRPr="00F73B71">
        <w:rPr>
          <w:rFonts w:ascii="Book Antiqua" w:hAnsi="Book Antiqua" w:cs="Helvetica"/>
          <w:b/>
          <w:bCs/>
          <w:color w:val="FF0000"/>
          <w:sz w:val="36"/>
          <w:szCs w:val="36"/>
        </w:rPr>
        <w:t>Игры и упражнения для развития фонематического слуха</w:t>
      </w:r>
    </w:p>
    <w:p w:rsidR="000646D4" w:rsidRPr="000646D4" w:rsidRDefault="000646D4" w:rsidP="00F73B7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6D4">
        <w:rPr>
          <w:rStyle w:val="a5"/>
          <w:b/>
          <w:bCs/>
          <w:color w:val="333333"/>
          <w:sz w:val="28"/>
          <w:szCs w:val="28"/>
        </w:rPr>
        <w:t>Фонематический слух</w:t>
      </w:r>
      <w:r w:rsidRPr="000646D4">
        <w:rPr>
          <w:rStyle w:val="a4"/>
          <w:color w:val="333333"/>
          <w:sz w:val="28"/>
          <w:szCs w:val="28"/>
        </w:rPr>
        <w:t> – </w:t>
      </w:r>
      <w:r w:rsidRPr="000646D4">
        <w:rPr>
          <w:color w:val="333333"/>
          <w:sz w:val="28"/>
          <w:szCs w:val="28"/>
        </w:rPr>
        <w:t>это врожденная способность слышать и различать отдельные звуки речи.</w:t>
      </w:r>
    </w:p>
    <w:p w:rsidR="000646D4" w:rsidRPr="000646D4" w:rsidRDefault="000646D4" w:rsidP="000646D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6D4">
        <w:rPr>
          <w:rStyle w:val="a5"/>
          <w:b/>
          <w:bCs/>
          <w:color w:val="333333"/>
          <w:sz w:val="28"/>
          <w:szCs w:val="28"/>
        </w:rPr>
        <w:t>Фонематическое восприятия </w:t>
      </w:r>
      <w:r w:rsidRPr="000646D4">
        <w:rPr>
          <w:rStyle w:val="a4"/>
          <w:color w:val="333333"/>
          <w:sz w:val="28"/>
          <w:szCs w:val="28"/>
        </w:rPr>
        <w:t>– </w:t>
      </w:r>
      <w:r w:rsidRPr="000646D4">
        <w:rPr>
          <w:color w:val="333333"/>
          <w:sz w:val="28"/>
          <w:szCs w:val="28"/>
        </w:rPr>
        <w:t>это специально выработанные умения дифференцировать фонемы и определять звуковой состав слова.</w:t>
      </w:r>
    </w:p>
    <w:p w:rsidR="000646D4" w:rsidRDefault="000646D4" w:rsidP="000646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Book Antiqua" w:hAnsi="Book Antiqua" w:cs="Helvetica"/>
          <w:b/>
          <w:bCs/>
          <w:color w:val="333333"/>
          <w:sz w:val="28"/>
          <w:szCs w:val="28"/>
        </w:rPr>
        <w:t>Игры и упражнения для развития фонематического слуха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i/>
          <w:iCs/>
          <w:color w:val="333333"/>
          <w:sz w:val="28"/>
          <w:szCs w:val="28"/>
        </w:rPr>
        <w:t>Первый этап – узнавание неречевых звуков.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«Угадай, что звучало»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Внимательно послушайте с детьми шум воды, шелест газеты,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звон ложек, скрип двери и другие бытовые звуки. Предложите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детям закрыть глаза и отгадать - что это звучало?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«Шумящие мешочки»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Вместе с детьми насыпьте в мешочки или коробочки крупу,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пуговицы, скрепки и т. д. Дети должны угадать по звуку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потряхиваемого мешочка или коробочки, что внутри.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«Волшебная палочка»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Взяв карандаш или палку любого назначения, постучите ею </w:t>
      </w:r>
      <w:proofErr w:type="gram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по</w:t>
      </w:r>
      <w:proofErr w:type="gramEnd"/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разным предметам в группе. Волшебная палочка заставит звучать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вазу, стол, стену, миску.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Потом усложните задание - дети отгадывают с </w:t>
      </w:r>
      <w:proofErr w:type="gram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закрытыми</w:t>
      </w:r>
      <w:proofErr w:type="gramEnd"/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глазами, какой предмет зазвучал.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«Жмурки»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Ребенку завязывают глаза, и он двигается в сторону звенящего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колокольчика, бубна, свистка.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«Похлопаем»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Дети повторяют ритмический рисунок хлопков.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Например - два хлопка, пауза, один хлопок, пауза, два хлопка. В усложнённом варианте ребёнок повторяет ритм с закрытыми глазами.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i/>
          <w:iCs/>
          <w:color w:val="333333"/>
          <w:sz w:val="28"/>
          <w:szCs w:val="28"/>
        </w:rPr>
        <w:t>Второй этап - различение звуков речи по тембру, силе и высоте.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</w:t>
      </w:r>
      <w:proofErr w:type="gramStart"/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Громко-тихо</w:t>
      </w:r>
      <w:proofErr w:type="gramEnd"/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Договоритесь, что дети будут выполнять определённые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действия, когда вы произносите слова громко и когда тихо.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Например, вы говорите слово громко, дети поднимают руки вверх, а если тихо – касаются пальцами рук щёк.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«Три медведя»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Дети отгадывают за кого из персонажей сказки говорит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взрослый. Более сложный вариант - ребенок сам говорит за трех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медведей, изменяя высоту голоса.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i/>
          <w:iCs/>
          <w:color w:val="333333"/>
          <w:sz w:val="28"/>
          <w:szCs w:val="28"/>
        </w:rPr>
        <w:t>Третий этап - различение сходных между собой по звучанию слов.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«Слушай и выбирай»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proofErr w:type="gram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Перед детьми картинки со сходными по звучанию словами (ком,</w:t>
      </w:r>
      <w:proofErr w:type="gramEnd"/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lastRenderedPageBreak/>
        <w:t>сом, лом, дом). Взрослый называет предмет, а ребенок поднимает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соответствующую картинку.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</w:t>
      </w:r>
      <w:proofErr w:type="gramStart"/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Верно-неверно</w:t>
      </w:r>
      <w:proofErr w:type="gramEnd"/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Взрослый показывает 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детяму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 картинку и называет предмет,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proofErr w:type="gram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заменяя первую букву (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форота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, 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корота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, 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морота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>, ворота, порота,</w:t>
      </w:r>
      <w:proofErr w:type="gramEnd"/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proofErr w:type="spellStart"/>
      <w:proofErr w:type="gram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хорота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>).</w:t>
      </w:r>
      <w:proofErr w:type="gram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 Задача 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детейа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 - хлопнуть в ладоши, когда он услышит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правильный вариант произношения.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i/>
          <w:iCs/>
          <w:color w:val="333333"/>
          <w:sz w:val="28"/>
          <w:szCs w:val="28"/>
        </w:rPr>
        <w:t>Четвертый этап - различение слогов.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«Похлопаем»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Взрослый объясняет детям, что есть короткие и длинные слова.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Проговаривает их, интонационно разделяя слоги. Совместно с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proofErr w:type="gram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детьми произносит слова (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па-па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, 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ло-па-та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, 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ба-ле-ри-на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>,</w:t>
      </w:r>
      <w:proofErr w:type="gramEnd"/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отхлопывая слоги. Более сложный вариант - предложить детям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самостоятельно отхлопать количество слогов в слове.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«Что лишнее? 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Взрослый произносит ряды слогов "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па-па-па-ба-па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>", "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фа-фа-ва-фа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>-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фа". Ребенок должен хлопнуть, когда услышит лишний (другой) слог.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i/>
          <w:iCs/>
          <w:color w:val="333333"/>
          <w:sz w:val="28"/>
          <w:szCs w:val="28"/>
        </w:rPr>
        <w:t>Пятый этап - различение звуков.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Объясните детям, что слова состоят из звуков. И даже можно с ними поиграть.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Комарик говорит - 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зззз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, ветер дует - 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сссс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, жук жужжит - 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жжжж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>,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тигр рычит - 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рррр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>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Взрослый произносит звук, а дети отгадывают, кто (что) его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издает.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«Похлопаем»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Взрослый произносит ряды звуков, а ребенок хлопает в ладоши,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когда слышит заданную фонему.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i/>
          <w:iCs/>
          <w:color w:val="333333"/>
          <w:sz w:val="28"/>
          <w:szCs w:val="28"/>
        </w:rPr>
        <w:t>Шестой этап - освоение навыков анализа и синтеза.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«Сколько звуков»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Взрослый называет один, два, три звука, а дети на слух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proofErr w:type="gram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определяют</w:t>
      </w:r>
      <w:proofErr w:type="gram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 и называет их количество.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«Похлопаем»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Взрослый проговаривает ряды слов, а дети должны хлопнуть,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когда услышат слово, начинающееся с заданного звука. Более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сложный вариант – хлопнуть на заданную фонему в конце слова или в середине.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b/>
          <w:bCs/>
          <w:color w:val="333333"/>
          <w:sz w:val="28"/>
          <w:szCs w:val="28"/>
        </w:rPr>
        <w:t>Игра «Отгадай слово»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Детям предлагаются слова с пропущенным звуком - нужно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c1"/>
          <w:rFonts w:ascii="Book Antiqua" w:hAnsi="Book Antiqua" w:cs="Helvetica"/>
          <w:color w:val="333333"/>
          <w:sz w:val="28"/>
          <w:szCs w:val="28"/>
        </w:rPr>
        <w:t>отгадать слово. Например, из слов убежал звук "л" (.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мпа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>, мы. о,</w:t>
      </w:r>
      <w:proofErr w:type="gram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 .</w:t>
      </w:r>
      <w:proofErr w:type="spellStart"/>
      <w:proofErr w:type="gramEnd"/>
      <w:r>
        <w:rPr>
          <w:rStyle w:val="c1"/>
          <w:rFonts w:ascii="Book Antiqua" w:hAnsi="Book Antiqua" w:cs="Helvetica"/>
          <w:color w:val="333333"/>
          <w:sz w:val="28"/>
          <w:szCs w:val="28"/>
        </w:rPr>
        <w:t>ук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>,</w:t>
      </w:r>
    </w:p>
    <w:p w:rsidR="000646D4" w:rsidRDefault="000646D4" w:rsidP="000646D4">
      <w:pPr>
        <w:pStyle w:val="c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ку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. </w:t>
      </w:r>
      <w:proofErr w:type="spell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>ак</w:t>
      </w:r>
      <w:proofErr w:type="spellEnd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 и т. д.)</w:t>
      </w:r>
      <w:proofErr w:type="gramStart"/>
      <w:r>
        <w:rPr>
          <w:rStyle w:val="c1"/>
          <w:rFonts w:ascii="Book Antiqua" w:hAnsi="Book Antiqua" w:cs="Helvetica"/>
          <w:color w:val="333333"/>
          <w:sz w:val="28"/>
          <w:szCs w:val="28"/>
        </w:rPr>
        <w:t xml:space="preserve"> .</w:t>
      </w:r>
      <w:proofErr w:type="gramEnd"/>
    </w:p>
    <w:p w:rsidR="00C81AA7" w:rsidRPr="00C81AA7" w:rsidRDefault="00C81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81AA7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81AA7">
        <w:rPr>
          <w:rFonts w:ascii="Times New Roman" w:hAnsi="Times New Roman" w:cs="Times New Roman"/>
          <w:sz w:val="28"/>
          <w:szCs w:val="28"/>
        </w:rPr>
        <w:t xml:space="preserve"> учитель – дефектолог </w:t>
      </w:r>
      <w:proofErr w:type="spellStart"/>
      <w:r w:rsidRPr="00C81AA7">
        <w:rPr>
          <w:rFonts w:ascii="Times New Roman" w:hAnsi="Times New Roman" w:cs="Times New Roman"/>
          <w:sz w:val="28"/>
          <w:szCs w:val="28"/>
        </w:rPr>
        <w:t>Жолобова</w:t>
      </w:r>
      <w:proofErr w:type="spellEnd"/>
      <w:r w:rsidRPr="00C81AA7">
        <w:rPr>
          <w:rFonts w:ascii="Times New Roman" w:hAnsi="Times New Roman" w:cs="Times New Roman"/>
          <w:sz w:val="28"/>
          <w:szCs w:val="28"/>
        </w:rPr>
        <w:t xml:space="preserve"> Т.В.</w:t>
      </w:r>
    </w:p>
    <w:sectPr w:rsidR="00C81AA7" w:rsidRPr="00C81AA7" w:rsidSect="00F73B71">
      <w:pgSz w:w="11906" w:h="16838"/>
      <w:pgMar w:top="1134" w:right="850" w:bottom="1134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646D4"/>
    <w:rsid w:val="000646D4"/>
    <w:rsid w:val="001D3DEA"/>
    <w:rsid w:val="006E7D21"/>
    <w:rsid w:val="00C81AA7"/>
    <w:rsid w:val="00D73286"/>
    <w:rsid w:val="00F7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6D4"/>
    <w:rPr>
      <w:b/>
      <w:bCs/>
    </w:rPr>
  </w:style>
  <w:style w:type="character" w:styleId="a5">
    <w:name w:val="Emphasis"/>
    <w:basedOn w:val="a0"/>
    <w:uiPriority w:val="20"/>
    <w:qFormat/>
    <w:rsid w:val="000646D4"/>
    <w:rPr>
      <w:i/>
      <w:iCs/>
    </w:rPr>
  </w:style>
  <w:style w:type="paragraph" w:customStyle="1" w:styleId="c3">
    <w:name w:val="c3"/>
    <w:basedOn w:val="a"/>
    <w:rsid w:val="0006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4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552</Words>
  <Characters>3150</Characters>
  <Application>Microsoft Office Word</Application>
  <DocSecurity>0</DocSecurity>
  <Lines>26</Lines>
  <Paragraphs>7</Paragraphs>
  <ScaleCrop>false</ScaleCrop>
  <Company>Microsoft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7</cp:revision>
  <dcterms:created xsi:type="dcterms:W3CDTF">2021-12-13T07:25:00Z</dcterms:created>
  <dcterms:modified xsi:type="dcterms:W3CDTF">2021-12-15T07:14:00Z</dcterms:modified>
</cp:coreProperties>
</file>