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D5" w:rsidRPr="001153D5" w:rsidRDefault="00331A7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331A7E">
        <w:rPr>
          <w:rFonts w:ascii="Times New Roman" w:hAnsi="Times New Roman" w:cs="Times New Roman"/>
          <w:b/>
          <w:i/>
          <w:sz w:val="40"/>
          <w:szCs w:val="40"/>
        </w:rPr>
        <w:t xml:space="preserve">          </w:t>
      </w:r>
      <w:r w:rsidR="001153D5" w:rsidRPr="001153D5">
        <w:rPr>
          <w:rFonts w:ascii="Times New Roman" w:hAnsi="Times New Roman" w:cs="Times New Roman"/>
          <w:b/>
          <w:i/>
          <w:sz w:val="40"/>
          <w:szCs w:val="40"/>
        </w:rPr>
        <w:t>Методические рекомендации преподавателя хоровых дисциплин ДШИ №2 им</w:t>
      </w:r>
      <w:proofErr w:type="gramStart"/>
      <w:r w:rsidR="001153D5" w:rsidRPr="001153D5">
        <w:rPr>
          <w:rFonts w:ascii="Times New Roman" w:hAnsi="Times New Roman" w:cs="Times New Roman"/>
          <w:b/>
          <w:i/>
          <w:sz w:val="40"/>
          <w:szCs w:val="40"/>
        </w:rPr>
        <w:t xml:space="preserve"> .</w:t>
      </w:r>
      <w:proofErr w:type="spellStart"/>
      <w:proofErr w:type="gramEnd"/>
      <w:r w:rsidR="001153D5" w:rsidRPr="001153D5">
        <w:rPr>
          <w:rFonts w:ascii="Times New Roman" w:hAnsi="Times New Roman" w:cs="Times New Roman"/>
          <w:b/>
          <w:i/>
          <w:sz w:val="40"/>
          <w:szCs w:val="40"/>
        </w:rPr>
        <w:t>П.И.Чайковского</w:t>
      </w:r>
      <w:proofErr w:type="spellEnd"/>
    </w:p>
    <w:p w:rsidR="001153D5" w:rsidRDefault="001153D5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1153D5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</w:t>
      </w:r>
      <w:proofErr w:type="spellStart"/>
      <w:r w:rsidRPr="001153D5">
        <w:rPr>
          <w:rFonts w:ascii="Times New Roman" w:hAnsi="Times New Roman" w:cs="Times New Roman"/>
          <w:b/>
          <w:i/>
          <w:sz w:val="40"/>
          <w:szCs w:val="40"/>
        </w:rPr>
        <w:t>Изоськи</w:t>
      </w:r>
      <w:r>
        <w:rPr>
          <w:rFonts w:ascii="Times New Roman" w:hAnsi="Times New Roman" w:cs="Times New Roman"/>
          <w:b/>
          <w:i/>
          <w:sz w:val="40"/>
          <w:szCs w:val="40"/>
        </w:rPr>
        <w:t>ной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Г.В.</w:t>
      </w:r>
      <w:bookmarkStart w:id="0" w:name="_GoBack"/>
      <w:bookmarkEnd w:id="0"/>
    </w:p>
    <w:p w:rsidR="001153D5" w:rsidRDefault="001153D5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331A7E" w:rsidRPr="00331A7E" w:rsidRDefault="001153D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</w:t>
      </w:r>
      <w:r w:rsidR="00331A7E" w:rsidRPr="00331A7E">
        <w:rPr>
          <w:rFonts w:ascii="Times New Roman" w:hAnsi="Times New Roman" w:cs="Times New Roman"/>
          <w:b/>
          <w:i/>
          <w:sz w:val="40"/>
          <w:szCs w:val="40"/>
        </w:rPr>
        <w:t>Вокальные техники, портящие голос</w:t>
      </w:r>
      <w:r w:rsidR="00331A7E" w:rsidRPr="00331A7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C14F3" w:rsidRPr="00331A7E" w:rsidRDefault="00331A7E">
      <w:pPr>
        <w:rPr>
          <w:rFonts w:ascii="Times New Roman" w:hAnsi="Times New Roman" w:cs="Times New Roman"/>
        </w:rPr>
      </w:pPr>
      <w:r w:rsidRPr="00331A7E">
        <w:rPr>
          <w:rFonts w:ascii="Times New Roman" w:hAnsi="Times New Roman" w:cs="Times New Roman"/>
          <w:sz w:val="40"/>
          <w:szCs w:val="40"/>
        </w:rPr>
        <w:t xml:space="preserve">       </w:t>
      </w: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 w:rsidRPr="00331A7E">
        <w:rPr>
          <w:rFonts w:ascii="Times New Roman" w:hAnsi="Times New Roman" w:cs="Times New Roman"/>
        </w:rPr>
        <w:t xml:space="preserve">По материалам статьи </w:t>
      </w:r>
      <w:r w:rsidRPr="00331A7E">
        <w:rPr>
          <w:rFonts w:ascii="Times New Roman" w:hAnsi="Times New Roman" w:cs="Times New Roman"/>
          <w:i/>
        </w:rPr>
        <w:t xml:space="preserve"> </w:t>
      </w:r>
      <w:r w:rsidRPr="00331A7E">
        <w:rPr>
          <w:rFonts w:ascii="Times New Roman" w:hAnsi="Times New Roman" w:cs="Times New Roman"/>
        </w:rPr>
        <w:t>Дэвиса Джонса</w:t>
      </w:r>
    </w:p>
    <w:p w:rsidR="00157A53" w:rsidRDefault="00331A7E" w:rsidP="00157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таким техникам относятся:  </w:t>
      </w:r>
    </w:p>
    <w:p w:rsidR="00331A7E" w:rsidRPr="00377979" w:rsidRDefault="00157A53" w:rsidP="00157A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97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331A7E" w:rsidRPr="00377979">
        <w:rPr>
          <w:rFonts w:ascii="Times New Roman" w:hAnsi="Times New Roman" w:cs="Times New Roman"/>
          <w:b/>
          <w:i/>
          <w:sz w:val="28"/>
          <w:szCs w:val="28"/>
        </w:rPr>
        <w:t>Пение на улыбке</w:t>
      </w:r>
    </w:p>
    <w:p w:rsidR="00331A7E" w:rsidRDefault="00331A7E" w:rsidP="00157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опасная  и, тем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распространенная техника – пение на улыбке. Большинство педагогов и студентов считают, что при пении  необходимо широко улыбаться, что крайне вредно для голоса. В итальянской традиции учат внутренней улыбке, которая на самом деле не что иное, как поднятое мягкое нёбо, подтянутые мышцы на скулах, </w:t>
      </w:r>
      <w:r w:rsidR="00AC06F3">
        <w:rPr>
          <w:rFonts w:ascii="Times New Roman" w:hAnsi="Times New Roman" w:cs="Times New Roman"/>
          <w:sz w:val="28"/>
          <w:szCs w:val="28"/>
        </w:rPr>
        <w:t xml:space="preserve">опущенные у задних зубов мышцы щек (что открывает больше пространства в глотке) и все это при овальной форме рта. Улыбка в действительности должна быть в </w:t>
      </w:r>
      <w:r w:rsidR="00AC06F3">
        <w:rPr>
          <w:rFonts w:ascii="Times New Roman" w:hAnsi="Times New Roman" w:cs="Times New Roman"/>
          <w:b/>
          <w:sz w:val="36"/>
          <w:szCs w:val="36"/>
        </w:rPr>
        <w:t>глазах</w:t>
      </w:r>
      <w:r w:rsidR="00AC06F3" w:rsidRPr="00AC06F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06F3" w:rsidRPr="00AC06F3">
        <w:rPr>
          <w:rFonts w:ascii="Times New Roman" w:hAnsi="Times New Roman" w:cs="Times New Roman"/>
          <w:sz w:val="28"/>
          <w:szCs w:val="28"/>
        </w:rPr>
        <w:t>а</w:t>
      </w:r>
      <w:r w:rsidR="00AC06F3" w:rsidRPr="00AC0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6F3">
        <w:rPr>
          <w:rFonts w:ascii="Times New Roman" w:hAnsi="Times New Roman" w:cs="Times New Roman"/>
          <w:sz w:val="28"/>
          <w:szCs w:val="28"/>
        </w:rPr>
        <w:t xml:space="preserve">не на устах. </w:t>
      </w:r>
    </w:p>
    <w:p w:rsidR="00157A53" w:rsidRDefault="00AC06F3" w:rsidP="00157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певцов прибегают к улыбке, чтобы осветлить тембр голоса. Вместо этого звонкости нужно добиваться, держа язык ближе к зубам и в форме арки. Злоупотребление этой техникой обедняет тембр, который становится похожим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детский, что является плохим признаком. Эта техника также не имеет никакого отношения к увеличению объема голоса, так как результаты обычно противоположные. Когда мы улыбаемся во время пения, поднимается </w:t>
      </w:r>
      <w:r w:rsidR="00157A53">
        <w:rPr>
          <w:rFonts w:ascii="Times New Roman" w:hAnsi="Times New Roman" w:cs="Times New Roman"/>
          <w:sz w:val="28"/>
          <w:szCs w:val="28"/>
        </w:rPr>
        <w:t xml:space="preserve">гортань, спадает мягкое нёбо, неправильно включается в работу нижняя челюсть, выдвигаясь вперед, тембр становится пронзительным и белёсым, и нередко певец занижает интонацию. Таким образом, абсолютно все части аппарата певца занимают позиции, несовместимые со здоровьем и удобным пением. В результате зажимается горло, и появляется охриплость. Несмотря на то, что от данной </w:t>
      </w:r>
      <w:proofErr w:type="spellStart"/>
      <w:r w:rsidR="00157A53">
        <w:rPr>
          <w:rFonts w:ascii="Times New Roman" w:hAnsi="Times New Roman" w:cs="Times New Roman"/>
          <w:sz w:val="28"/>
          <w:szCs w:val="28"/>
        </w:rPr>
        <w:t>техниеи</w:t>
      </w:r>
      <w:proofErr w:type="spellEnd"/>
      <w:r w:rsidR="00157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A53">
        <w:rPr>
          <w:rFonts w:ascii="Times New Roman" w:hAnsi="Times New Roman" w:cs="Times New Roman"/>
          <w:sz w:val="28"/>
          <w:szCs w:val="28"/>
        </w:rPr>
        <w:t>ждут</w:t>
      </w:r>
      <w:proofErr w:type="gramEnd"/>
      <w:r w:rsidR="00157A53">
        <w:rPr>
          <w:rFonts w:ascii="Times New Roman" w:hAnsi="Times New Roman" w:cs="Times New Roman"/>
          <w:sz w:val="28"/>
          <w:szCs w:val="28"/>
        </w:rPr>
        <w:t xml:space="preserve"> прежде всего улучшения состояния голоса, она является одной из опасных, что было доказано научными исследованиями с применением волоконно-оптических инструментов.</w:t>
      </w:r>
    </w:p>
    <w:p w:rsidR="00AC06F3" w:rsidRPr="00377979" w:rsidRDefault="00157A53" w:rsidP="00157A5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97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Отсутствие тонуса в мышцах </w:t>
      </w:r>
    </w:p>
    <w:p w:rsidR="00377979" w:rsidRDefault="00157A53" w:rsidP="00157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Многие певцы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опускают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расслабляют  мышцы щек и закрывают </w:t>
      </w:r>
      <w:r w:rsidR="008357BA">
        <w:rPr>
          <w:rFonts w:ascii="Times New Roman" w:hAnsi="Times New Roman" w:cs="Times New Roman"/>
          <w:sz w:val="28"/>
          <w:szCs w:val="28"/>
        </w:rPr>
        <w:t>тем самым верхние передние зубы, что затрудняет пение и провоцирует крик. Приподнимание тех частей щек, которые находятся под нижними веками, провоцирует также поднятие мягкого нёба. Качество тона напрямую зависит от выражение лица поющего</w:t>
      </w:r>
      <w:proofErr w:type="gramStart"/>
      <w:r w:rsidR="008357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57BA">
        <w:rPr>
          <w:rFonts w:ascii="Times New Roman" w:hAnsi="Times New Roman" w:cs="Times New Roman"/>
          <w:sz w:val="28"/>
          <w:szCs w:val="28"/>
        </w:rPr>
        <w:t xml:space="preserve"> Так как от него зависит расположение и работа внутренних мышц вокального аппарата певца. Если лицевые мышцы опущены, то певцу необходимо удваивать </w:t>
      </w:r>
      <w:proofErr w:type="spellStart"/>
      <w:r w:rsidR="008357BA">
        <w:rPr>
          <w:rFonts w:ascii="Times New Roman" w:hAnsi="Times New Roman" w:cs="Times New Roman"/>
          <w:sz w:val="28"/>
          <w:szCs w:val="28"/>
        </w:rPr>
        <w:t>подсвязачное</w:t>
      </w:r>
      <w:proofErr w:type="spellEnd"/>
      <w:r w:rsidR="008357BA">
        <w:rPr>
          <w:rFonts w:ascii="Times New Roman" w:hAnsi="Times New Roman" w:cs="Times New Roman"/>
          <w:sz w:val="28"/>
          <w:szCs w:val="28"/>
        </w:rPr>
        <w:t xml:space="preserve"> давление, чтобы компенсировать  низкое мягкое небо, но в результате получается форсированный и холодный звук. Когда</w:t>
      </w:r>
      <w:r w:rsidR="00377979">
        <w:rPr>
          <w:rFonts w:ascii="Times New Roman" w:hAnsi="Times New Roman" w:cs="Times New Roman"/>
          <w:sz w:val="28"/>
          <w:szCs w:val="28"/>
        </w:rPr>
        <w:t xml:space="preserve"> же мышцы лица подтянуты, мышцы лица подтянуты, тембр приобретает необходимые </w:t>
      </w:r>
      <w:proofErr w:type="gramStart"/>
      <w:r w:rsidR="003779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77979">
        <w:rPr>
          <w:rFonts w:ascii="Times New Roman" w:hAnsi="Times New Roman" w:cs="Times New Roman"/>
          <w:sz w:val="28"/>
          <w:szCs w:val="28"/>
        </w:rPr>
        <w:t xml:space="preserve"> хорошей </w:t>
      </w:r>
      <w:proofErr w:type="spellStart"/>
      <w:r w:rsidR="00377979">
        <w:rPr>
          <w:rFonts w:ascii="Times New Roman" w:hAnsi="Times New Roman" w:cs="Times New Roman"/>
          <w:sz w:val="28"/>
          <w:szCs w:val="28"/>
        </w:rPr>
        <w:t>полётности</w:t>
      </w:r>
      <w:proofErr w:type="spellEnd"/>
      <w:r w:rsidR="00377979">
        <w:rPr>
          <w:rFonts w:ascii="Times New Roman" w:hAnsi="Times New Roman" w:cs="Times New Roman"/>
          <w:sz w:val="28"/>
          <w:szCs w:val="28"/>
        </w:rPr>
        <w:t xml:space="preserve"> высокие обертоны. Без них голос не будет слышен в большом зале.</w:t>
      </w:r>
    </w:p>
    <w:p w:rsidR="00157A53" w:rsidRPr="00377979" w:rsidRDefault="00377979" w:rsidP="00157A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97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377979">
        <w:rPr>
          <w:rFonts w:ascii="Times New Roman" w:hAnsi="Times New Roman" w:cs="Times New Roman"/>
          <w:b/>
          <w:i/>
          <w:sz w:val="28"/>
          <w:szCs w:val="28"/>
        </w:rPr>
        <w:t xml:space="preserve">Неоправданное нагнетание </w:t>
      </w:r>
      <w:proofErr w:type="spellStart"/>
      <w:r w:rsidRPr="00377979">
        <w:rPr>
          <w:rFonts w:ascii="Times New Roman" w:hAnsi="Times New Roman" w:cs="Times New Roman"/>
          <w:b/>
          <w:i/>
          <w:sz w:val="28"/>
          <w:szCs w:val="28"/>
        </w:rPr>
        <w:t>подсвязачного</w:t>
      </w:r>
      <w:proofErr w:type="spellEnd"/>
      <w:r w:rsidRPr="00377979">
        <w:rPr>
          <w:rFonts w:ascii="Times New Roman" w:hAnsi="Times New Roman" w:cs="Times New Roman"/>
          <w:b/>
          <w:i/>
          <w:sz w:val="28"/>
          <w:szCs w:val="28"/>
        </w:rPr>
        <w:t xml:space="preserve"> давления. </w:t>
      </w:r>
    </w:p>
    <w:p w:rsidR="00C3356B" w:rsidRDefault="00377979">
      <w:pPr>
        <w:jc w:val="both"/>
        <w:rPr>
          <w:rFonts w:ascii="Times New Roman" w:hAnsi="Times New Roman" w:cs="Times New Roman"/>
          <w:sz w:val="28"/>
          <w:szCs w:val="28"/>
        </w:rPr>
      </w:pPr>
      <w:r w:rsidRPr="00377979">
        <w:rPr>
          <w:rFonts w:ascii="Times New Roman" w:hAnsi="Times New Roman" w:cs="Times New Roman"/>
          <w:sz w:val="28"/>
          <w:szCs w:val="28"/>
        </w:rPr>
        <w:t xml:space="preserve">Неоправданное </w:t>
      </w:r>
      <w:r w:rsidR="00C3356B">
        <w:rPr>
          <w:rFonts w:ascii="Times New Roman" w:hAnsi="Times New Roman" w:cs="Times New Roman"/>
          <w:sz w:val="28"/>
          <w:szCs w:val="28"/>
        </w:rPr>
        <w:t xml:space="preserve">увеличение </w:t>
      </w:r>
      <w:proofErr w:type="spellStart"/>
      <w:r w:rsidR="00C3356B">
        <w:rPr>
          <w:rFonts w:ascii="Times New Roman" w:hAnsi="Times New Roman" w:cs="Times New Roman"/>
          <w:sz w:val="28"/>
          <w:szCs w:val="28"/>
        </w:rPr>
        <w:t>подсвязочного</w:t>
      </w:r>
      <w:proofErr w:type="spellEnd"/>
      <w:r w:rsidR="00C3356B">
        <w:rPr>
          <w:rFonts w:ascii="Times New Roman" w:hAnsi="Times New Roman" w:cs="Times New Roman"/>
          <w:sz w:val="28"/>
          <w:szCs w:val="28"/>
        </w:rPr>
        <w:t xml:space="preserve"> давления крайне </w:t>
      </w:r>
      <w:proofErr w:type="spellStart"/>
      <w:r w:rsidR="00C3356B">
        <w:rPr>
          <w:rFonts w:ascii="Times New Roman" w:hAnsi="Times New Roman" w:cs="Times New Roman"/>
          <w:sz w:val="28"/>
          <w:szCs w:val="28"/>
        </w:rPr>
        <w:t>мнегативно</w:t>
      </w:r>
      <w:proofErr w:type="spellEnd"/>
      <w:r w:rsidR="00C3356B">
        <w:rPr>
          <w:rFonts w:ascii="Times New Roman" w:hAnsi="Times New Roman" w:cs="Times New Roman"/>
          <w:sz w:val="28"/>
          <w:szCs w:val="28"/>
        </w:rPr>
        <w:t xml:space="preserve"> сказывается на голосе. Невозможно одновременно выталкивать голос и сохранить связки </w:t>
      </w:r>
      <w:proofErr w:type="gramStart"/>
      <w:r w:rsidR="00C3356B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="00C3356B">
        <w:rPr>
          <w:rFonts w:ascii="Times New Roman" w:hAnsi="Times New Roman" w:cs="Times New Roman"/>
          <w:sz w:val="28"/>
          <w:szCs w:val="28"/>
        </w:rPr>
        <w:t xml:space="preserve">. Обычно это сопровождается растяжением грудного регистра вверх – пение грудью в диапазоне, не предназначенном для этого. </w:t>
      </w:r>
    </w:p>
    <w:p w:rsidR="00157A53" w:rsidRDefault="00C335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356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3356B">
        <w:rPr>
          <w:rFonts w:ascii="Times New Roman" w:hAnsi="Times New Roman" w:cs="Times New Roman"/>
          <w:b/>
          <w:i/>
          <w:sz w:val="28"/>
          <w:szCs w:val="28"/>
        </w:rPr>
        <w:t xml:space="preserve">Зажатое солнечное сплетение </w:t>
      </w:r>
    </w:p>
    <w:p w:rsidR="00C3356B" w:rsidRDefault="00C33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многие певцы прибегают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техники, стремясь достичь</w:t>
      </w:r>
    </w:p>
    <w:p w:rsidR="00C3356B" w:rsidRDefault="00C33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Большого звука. Правдой является то, что в голосе певца должно присутствовать большое количество металла. Но это достигается не за счёт выталкивания больших звуковых масс изо рта, а вследствие включения носового резонанса, и отсутствия напряжения в корне языка.</w:t>
      </w:r>
    </w:p>
    <w:p w:rsidR="00C3356B" w:rsidRDefault="00C33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«Большой звук» искусственно создаётся пропусканием огромных масс воздуха через гортань. Это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перезажатым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дыханием. </w:t>
      </w:r>
      <w:r w:rsidR="000A10E7">
        <w:rPr>
          <w:rFonts w:ascii="Times New Roman" w:hAnsi="Times New Roman" w:cs="Times New Roman"/>
          <w:sz w:val="28"/>
          <w:szCs w:val="28"/>
        </w:rPr>
        <w:t xml:space="preserve">Часто, объясняя данную технику, педагог кладёт свой кулак в область </w:t>
      </w:r>
      <w:proofErr w:type="spellStart"/>
      <w:r w:rsidR="000A10E7">
        <w:rPr>
          <w:rFonts w:ascii="Times New Roman" w:hAnsi="Times New Roman" w:cs="Times New Roman"/>
          <w:sz w:val="28"/>
          <w:szCs w:val="28"/>
        </w:rPr>
        <w:t>солнечнего</w:t>
      </w:r>
      <w:proofErr w:type="spellEnd"/>
      <w:r w:rsidR="000A10E7">
        <w:rPr>
          <w:rFonts w:ascii="Times New Roman" w:hAnsi="Times New Roman" w:cs="Times New Roman"/>
          <w:sz w:val="28"/>
          <w:szCs w:val="28"/>
        </w:rPr>
        <w:t xml:space="preserve"> сплетения и просит толкнуть его с помощью дыхания. При использовании такого </w:t>
      </w:r>
      <w:proofErr w:type="spellStart"/>
      <w:proofErr w:type="gramStart"/>
      <w:r w:rsidR="000A10E7">
        <w:rPr>
          <w:rFonts w:ascii="Times New Roman" w:hAnsi="Times New Roman" w:cs="Times New Roman"/>
          <w:sz w:val="28"/>
          <w:szCs w:val="28"/>
        </w:rPr>
        <w:t>прие</w:t>
      </w:r>
      <w:proofErr w:type="spellEnd"/>
      <w:r w:rsidR="000A10E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10E7">
        <w:rPr>
          <w:rFonts w:ascii="Times New Roman" w:hAnsi="Times New Roman" w:cs="Times New Roman"/>
          <w:sz w:val="28"/>
          <w:szCs w:val="28"/>
        </w:rPr>
        <w:t>ма</w:t>
      </w:r>
      <w:proofErr w:type="spellEnd"/>
      <w:proofErr w:type="gramEnd"/>
      <w:r w:rsidR="000A10E7">
        <w:rPr>
          <w:rFonts w:ascii="Times New Roman" w:hAnsi="Times New Roman" w:cs="Times New Roman"/>
          <w:sz w:val="28"/>
          <w:szCs w:val="28"/>
        </w:rPr>
        <w:t xml:space="preserve"> в пении звук получается громкий, но зажатый </w:t>
      </w:r>
      <w:proofErr w:type="spellStart"/>
      <w:r w:rsidR="000A10E7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="000A10E7">
        <w:rPr>
          <w:rFonts w:ascii="Times New Roman" w:hAnsi="Times New Roman" w:cs="Times New Roman"/>
          <w:sz w:val="28"/>
          <w:szCs w:val="28"/>
        </w:rPr>
        <w:t xml:space="preserve"> необходимого количества носового резонанса. При правильном пении, область солнечного сплетения постепенно освобождается по мере того, как певец пропускает через связки небольшой поток воздуха. </w:t>
      </w:r>
      <w:proofErr w:type="spellStart"/>
      <w:r w:rsidR="000A10E7">
        <w:rPr>
          <w:rFonts w:ascii="Times New Roman" w:hAnsi="Times New Roman" w:cs="Times New Roman"/>
          <w:sz w:val="28"/>
          <w:szCs w:val="28"/>
        </w:rPr>
        <w:t>Карузо</w:t>
      </w:r>
      <w:proofErr w:type="spellEnd"/>
      <w:r w:rsidR="000A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0E7">
        <w:rPr>
          <w:rFonts w:ascii="Times New Roman" w:hAnsi="Times New Roman" w:cs="Times New Roman"/>
          <w:sz w:val="28"/>
          <w:szCs w:val="28"/>
        </w:rPr>
        <w:t>говорил</w:t>
      </w:r>
      <w:proofErr w:type="gramStart"/>
      <w:r w:rsidR="000A10E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A10E7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0A10E7">
        <w:rPr>
          <w:rFonts w:ascii="Times New Roman" w:hAnsi="Times New Roman" w:cs="Times New Roman"/>
          <w:sz w:val="28"/>
          <w:szCs w:val="28"/>
        </w:rPr>
        <w:t xml:space="preserve"> для пения ему нужно не больше воздуха, чем для обычной беседы. </w:t>
      </w:r>
      <w:r w:rsidR="007825C9">
        <w:rPr>
          <w:rFonts w:ascii="Times New Roman" w:hAnsi="Times New Roman" w:cs="Times New Roman"/>
          <w:sz w:val="28"/>
          <w:szCs w:val="28"/>
        </w:rPr>
        <w:t xml:space="preserve">С техникой, провоцирующей зажатость любой из частей аппарата певца невозможно достичь вокальной свободы. Корень языка становится негибким и, кроме того, оказывается механическое давление на гортань. </w:t>
      </w:r>
    </w:p>
    <w:p w:rsidR="007825C9" w:rsidRDefault="007825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5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Пение с сипотцой</w:t>
      </w:r>
    </w:p>
    <w:p w:rsidR="007825C9" w:rsidRDefault="007825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пении с «сипотцой», голосовые связки все более и более краснеют и опухают почти в два раза. В голосе слышна усталость. Виной всему опухлость связок из-за сиплости.</w:t>
      </w:r>
    </w:p>
    <w:p w:rsidR="007825C9" w:rsidRDefault="004A18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825C9" w:rsidRPr="007825C9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>: причины вокальной деградации</w:t>
      </w:r>
    </w:p>
    <w:p w:rsidR="004A1885" w:rsidRPr="004A1885" w:rsidRDefault="004A18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правильном пении певец </w:t>
      </w:r>
      <w:r w:rsidRPr="004A1885">
        <w:rPr>
          <w:rFonts w:ascii="Times New Roman" w:hAnsi="Times New Roman" w:cs="Times New Roman"/>
          <w:sz w:val="28"/>
          <w:szCs w:val="28"/>
        </w:rPr>
        <w:t>вообще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должен ощущать голосовой усталости. 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ощущаться боли в горле или осиплости после пения. </w:t>
      </w:r>
      <w:r w:rsidRPr="004A1885">
        <w:rPr>
          <w:rFonts w:ascii="Times New Roman" w:hAnsi="Times New Roman" w:cs="Times New Roman"/>
          <w:b/>
          <w:sz w:val="28"/>
          <w:szCs w:val="28"/>
        </w:rPr>
        <w:t>Причины:</w:t>
      </w:r>
    </w:p>
    <w:p w:rsidR="004A1885" w:rsidRDefault="004A1885" w:rsidP="004A1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грудного регистра слишком высоко</w:t>
      </w:r>
    </w:p>
    <w:p w:rsidR="004A1885" w:rsidRDefault="004A1885" w:rsidP="004A1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зажатость в области солнечного сплетения</w:t>
      </w:r>
    </w:p>
    <w:p w:rsidR="004A1885" w:rsidRDefault="004A1885" w:rsidP="004A1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с повышенной гортанью</w:t>
      </w:r>
    </w:p>
    <w:p w:rsidR="004A1885" w:rsidRDefault="004A1885" w:rsidP="004A1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с низким мягким небом</w:t>
      </w:r>
    </w:p>
    <w:p w:rsidR="004A1885" w:rsidRDefault="004A1885" w:rsidP="004A1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с выдвинутой вперед или зажатой нижней челюстью</w:t>
      </w:r>
    </w:p>
    <w:p w:rsidR="004A1885" w:rsidRDefault="004A1885" w:rsidP="004A1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с неполным или слишком плотным смыканием связок</w:t>
      </w:r>
    </w:p>
    <w:p w:rsidR="004A1885" w:rsidRDefault="004A1885" w:rsidP="004A1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неоправданно большого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подсвязачного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давления</w:t>
      </w:r>
    </w:p>
    <w:p w:rsidR="004A1885" w:rsidRDefault="004A1885" w:rsidP="004A1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неправильная поза: опущенная или слишком выпяченная грудная клетка</w:t>
      </w:r>
    </w:p>
    <w:p w:rsidR="004A1885" w:rsidRDefault="004A1885" w:rsidP="004A1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головы вперед и вытягивание шеи во время пения</w:t>
      </w:r>
    </w:p>
    <w:p w:rsidR="004A1885" w:rsidRDefault="004A1885" w:rsidP="004A1885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речевых гласных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вокальных</w:t>
      </w:r>
    </w:p>
    <w:p w:rsidR="004A1885" w:rsidRPr="004A1885" w:rsidRDefault="004A1885" w:rsidP="004A1885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неопёртое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пение</w:t>
      </w:r>
      <w:r w:rsidR="001153D5">
        <w:rPr>
          <w:rFonts w:ascii="Times New Roman" w:hAnsi="Times New Roman" w:cs="Times New Roman"/>
          <w:sz w:val="28"/>
          <w:szCs w:val="28"/>
        </w:rPr>
        <w:t xml:space="preserve">, недостаток </w:t>
      </w:r>
      <w:proofErr w:type="spellStart"/>
      <w:r w:rsidR="001153D5">
        <w:rPr>
          <w:rFonts w:ascii="Times New Roman" w:hAnsi="Times New Roman" w:cs="Times New Roman"/>
          <w:sz w:val="28"/>
          <w:szCs w:val="28"/>
        </w:rPr>
        <w:t>спротивление</w:t>
      </w:r>
      <w:proofErr w:type="spellEnd"/>
      <w:r w:rsidR="001153D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1153D5">
        <w:rPr>
          <w:rFonts w:ascii="Times New Roman" w:hAnsi="Times New Roman" w:cs="Times New Roman"/>
          <w:sz w:val="28"/>
          <w:szCs w:val="28"/>
        </w:rPr>
        <w:t>нижних</w:t>
      </w:r>
      <w:proofErr w:type="gramEnd"/>
      <w:r w:rsidR="00115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3D5">
        <w:rPr>
          <w:rFonts w:ascii="Times New Roman" w:hAnsi="Times New Roman" w:cs="Times New Roman"/>
          <w:sz w:val="28"/>
          <w:szCs w:val="28"/>
        </w:rPr>
        <w:t>мыщцах</w:t>
      </w:r>
      <w:proofErr w:type="spellEnd"/>
      <w:r w:rsidR="001153D5">
        <w:rPr>
          <w:rFonts w:ascii="Times New Roman" w:hAnsi="Times New Roman" w:cs="Times New Roman"/>
          <w:sz w:val="28"/>
          <w:szCs w:val="28"/>
        </w:rPr>
        <w:t xml:space="preserve"> пресса и пояснице</w:t>
      </w:r>
    </w:p>
    <w:sectPr w:rsidR="004A1885" w:rsidRPr="004A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6203"/>
    <w:multiLevelType w:val="hybridMultilevel"/>
    <w:tmpl w:val="FCCA8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7E"/>
    <w:rsid w:val="000A10E7"/>
    <w:rsid w:val="000C14F3"/>
    <w:rsid w:val="001153D5"/>
    <w:rsid w:val="00157A53"/>
    <w:rsid w:val="00331A7E"/>
    <w:rsid w:val="00377979"/>
    <w:rsid w:val="004A1885"/>
    <w:rsid w:val="007825C9"/>
    <w:rsid w:val="008357BA"/>
    <w:rsid w:val="00AC06F3"/>
    <w:rsid w:val="00C3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2021-12-12T15:38:00Z</dcterms:created>
  <dcterms:modified xsi:type="dcterms:W3CDTF">2021-12-12T17:14:00Z</dcterms:modified>
</cp:coreProperties>
</file>