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eastAsia="Times New Roman" w:cs="Times New Roman" w:ascii="Times New Roman" w:hAnsi="Times New Roman"/>
          <w:b/>
          <w:bCs/>
          <w:color w:val="000000"/>
          <w:spacing w:val="-20"/>
          <w:sz w:val="24"/>
          <w:szCs w:val="24"/>
          <w:lang w:eastAsia="ru-RU"/>
        </w:rPr>
        <w:t xml:space="preserve"> </w:t>
      </w:r>
      <w:r>
        <w:rPr>
          <w:rFonts w:eastAsia="Times New Roman" w:cs="Times New Roman" w:ascii="Times New Roman" w:hAnsi="Times New Roman"/>
          <w:bCs/>
          <w:color w:val="000000"/>
          <w:sz w:val="28"/>
          <w:szCs w:val="28"/>
          <w:lang w:eastAsia="ru-RU"/>
        </w:rPr>
        <w:t xml:space="preserve">Краткосрочный логопедический проект </w:t>
      </w:r>
    </w:p>
    <w:p>
      <w:pPr>
        <w:pStyle w:val="Normal"/>
        <w:spacing w:lineRule="auto" w:line="240" w:before="180" w:after="180"/>
        <w:jc w:val="center"/>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Cs/>
          <w:color w:val="000000"/>
          <w:sz w:val="28"/>
          <w:szCs w:val="28"/>
          <w:lang w:eastAsia="ru-RU"/>
        </w:rPr>
        <w:t>«</w:t>
      </w:r>
      <w:r>
        <w:rPr>
          <w:rFonts w:eastAsia="Times New Roman" w:cs="Times New Roman" w:ascii="Times New Roman" w:hAnsi="Times New Roman"/>
          <w:bCs/>
          <w:color w:val="0F1419"/>
          <w:sz w:val="28"/>
          <w:szCs w:val="28"/>
          <w:lang w:eastAsia="ru-RU"/>
        </w:rPr>
        <w:t>Мнемотехника- как средство развития связной речи»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детьми старшего дошкольного возраста 5-6 лет</w:t>
      </w:r>
    </w:p>
    <w:p>
      <w:pPr>
        <w:pStyle w:val="Normal"/>
        <w:spacing w:lineRule="auto" w:line="240" w:before="0" w:after="0"/>
        <w:jc w:val="center"/>
        <w:rPr>
          <w:rFonts w:ascii="Times New Roman" w:hAnsi="Times New Roman" w:eastAsia="Times New Roman" w:cs="Times New Roman"/>
          <w:sz w:val="28"/>
          <w:szCs w:val="28"/>
          <w:lang w:eastAsia="ru-RU"/>
        </w:rPr>
      </w:pPr>
      <w:bookmarkStart w:id="0" w:name="__DdeLink__2428_3568361237"/>
      <w:bookmarkEnd w:id="0"/>
      <w:r>
        <w:rPr>
          <w:rFonts w:eastAsia="Times New Roman" w:cs="Times New Roman" w:ascii="Times New Roman" w:hAnsi="Times New Roman"/>
          <w:sz w:val="28"/>
          <w:szCs w:val="28"/>
          <w:lang w:eastAsia="ru-RU"/>
        </w:rPr>
        <w:t>с тяжелыми нарушениями речи (ТНР)</w:t>
      </w:r>
    </w:p>
    <w:p>
      <w:pPr>
        <w:pStyle w:val="Normal"/>
        <w:spacing w:lineRule="atLeast" w:line="440" w:before="0" w:after="0"/>
        <w:jc w:val="center"/>
        <w:rPr>
          <w:rFonts w:ascii="&amp;quot" w:hAnsi="&amp;quot" w:eastAsia="Times New Roman" w:cs="Times New Roman"/>
          <w:color w:val="000000"/>
          <w:sz w:val="32"/>
          <w:szCs w:val="32"/>
          <w:lang w:eastAsia="ru-RU"/>
        </w:rPr>
      </w:pPr>
      <w:r>
        <w:rPr>
          <w:rFonts w:eastAsia="Times New Roman" w:cs="Times New Roman" w:ascii="&amp;quot" w:hAnsi="&amp;quot"/>
          <w:bCs/>
          <w:color w:val="000000"/>
          <w:sz w:val="32"/>
          <w:szCs w:val="32"/>
          <w:lang w:eastAsia="ru-RU"/>
        </w:rPr>
        <w:t xml:space="preserve"> </w:t>
      </w:r>
    </w:p>
    <w:p>
      <w:pPr>
        <w:pStyle w:val="Normal"/>
        <w:spacing w:lineRule="atLeast" w:line="253" w:before="0" w:after="0"/>
        <w:rPr>
          <w:rFonts w:ascii="&amp;quot" w:hAnsi="&amp;quot" w:eastAsia="Times New Roman" w:cs="Times New Roman"/>
          <w:color w:val="000000"/>
          <w:sz w:val="32"/>
          <w:szCs w:val="32"/>
          <w:lang w:eastAsia="ru-RU"/>
        </w:rPr>
      </w:pPr>
      <w:r>
        <w:rPr>
          <w:rFonts w:eastAsia="Times New Roman" w:cs="Times New Roman" w:ascii="&amp;quot" w:hAnsi="&amp;quot"/>
          <w:color w:val="000000"/>
          <w:sz w:val="32"/>
          <w:szCs w:val="32"/>
          <w:lang w:eastAsia="ru-RU"/>
        </w:rPr>
        <w:t>        </w:t>
      </w:r>
    </w:p>
    <w:p>
      <w:pPr>
        <w:pStyle w:val="Normal"/>
        <w:spacing w:lineRule="atLeast" w:line="220" w:before="0" w:after="0"/>
        <w:jc w:val="center"/>
        <w:rPr>
          <w:rFonts w:ascii="&amp;quot" w:hAnsi="&amp;quot" w:eastAsia="Times New Roman" w:cs="Times New Roman"/>
          <w:color w:val="000000"/>
          <w:lang w:eastAsia="ru-RU"/>
        </w:rPr>
      </w:pPr>
      <w:r>
        <w:rPr>
          <w:rFonts w:eastAsia="Times New Roman" w:cs="Times New Roman" w:ascii="&amp;quot" w:hAnsi="&amp;quot"/>
          <w:color w:val="000000"/>
          <w:lang w:eastAsia="ru-RU"/>
        </w:rPr>
      </w:r>
    </w:p>
    <w:p>
      <w:pPr>
        <w:pStyle w:val="Normal"/>
        <w:tabs>
          <w:tab w:val="left" w:pos="2742" w:leader="none"/>
        </w:tabs>
        <w:spacing w:lineRule="auto" w:line="240" w:before="0" w:after="0"/>
        <w:rPr>
          <w:rFonts w:ascii="Times New Roman" w:hAnsi="Times New Roman" w:eastAsia="Times New Roman" w:cs="Times New Roman"/>
          <w:bCs/>
          <w:color w:val="000000"/>
          <w:sz w:val="28"/>
          <w:szCs w:val="28"/>
          <w:lang w:eastAsia="ru-RU"/>
        </w:rPr>
      </w:pPr>
      <w:r>
        <w:rPr>
          <w:rFonts w:eastAsia="Times New Roman" w:cs="Times New Roman" w:ascii="Times New Roman" w:hAnsi="Times New Roman"/>
          <w:bCs/>
          <w:color w:val="000000"/>
          <w:sz w:val="28"/>
          <w:szCs w:val="28"/>
          <w:lang w:eastAsia="ru-RU"/>
        </w:rPr>
      </w:r>
    </w:p>
    <w:p>
      <w:pPr>
        <w:pStyle w:val="Normal"/>
        <w:spacing w:lineRule="auto" w:line="259" w:before="0" w:after="333"/>
        <w:ind w:right="2" w:hanging="0"/>
        <w:jc w:val="center"/>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59" w:before="0" w:after="0"/>
        <w:ind w:right="2" w:hanging="0"/>
        <w:jc w:val="center"/>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59" w:before="0" w:after="0"/>
        <w:ind w:left="4556" w:hanging="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
    </w:p>
    <w:p>
      <w:pPr>
        <w:pStyle w:val="Normal"/>
        <w:spacing w:lineRule="atLeast" w:line="220" w:before="0" w:after="0"/>
        <w:jc w:val="right"/>
        <w:rPr>
          <w:rFonts w:ascii="&amp;quot" w:hAnsi="&amp;quot" w:eastAsia="Times New Roman" w:cs="Times New Roman"/>
          <w:bCs/>
          <w:color w:val="000000"/>
          <w:sz w:val="24"/>
          <w:szCs w:val="24"/>
          <w:lang w:eastAsia="ru-RU"/>
        </w:rPr>
      </w:pPr>
      <w:r>
        <w:rPr>
          <w:rFonts w:eastAsia="Times New Roman" w:cs="Times New Roman" w:ascii="&amp;quot" w:hAnsi="&amp;quot"/>
          <w:bCs/>
          <w:color w:val="000000"/>
          <w:sz w:val="24"/>
          <w:szCs w:val="24"/>
          <w:lang w:eastAsia="ru-RU"/>
        </w:rPr>
        <w:t>Руководитель проекта:</w:t>
      </w:r>
    </w:p>
    <w:p>
      <w:pPr>
        <w:pStyle w:val="Normal"/>
        <w:spacing w:lineRule="atLeast" w:line="220" w:before="0" w:after="0"/>
        <w:jc w:val="right"/>
        <w:rPr/>
      </w:pPr>
      <w:r>
        <w:rPr>
          <w:rFonts w:eastAsia="Times New Roman" w:cs="Times New Roman" w:ascii="&amp;quot" w:hAnsi="&amp;quot"/>
          <w:bCs/>
          <w:color w:val="000000"/>
          <w:sz w:val="24"/>
          <w:szCs w:val="24"/>
          <w:lang w:eastAsia="ru-RU"/>
        </w:rPr>
        <w:t xml:space="preserve">Воспитатель </w:t>
      </w:r>
    </w:p>
    <w:p>
      <w:pPr>
        <w:pStyle w:val="Normal"/>
        <w:spacing w:lineRule="atLeast" w:line="220" w:before="0" w:after="0"/>
        <w:jc w:val="right"/>
        <w:rPr/>
      </w:pPr>
      <w:r>
        <w:rPr>
          <w:rFonts w:eastAsia="Times New Roman" w:cs="Times New Roman" w:ascii="&amp;quot" w:hAnsi="&amp;quot"/>
          <w:bCs/>
          <w:color w:val="000000"/>
          <w:sz w:val="24"/>
          <w:szCs w:val="24"/>
          <w:lang w:eastAsia="ru-RU"/>
        </w:rPr>
        <w:t>Павлова Олеся Маратовна</w:t>
      </w:r>
    </w:p>
    <w:p>
      <w:pPr>
        <w:pStyle w:val="Normal"/>
        <w:spacing w:lineRule="auto" w:line="259" w:before="0" w:after="53"/>
        <w:jc w:val="right"/>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59" w:before="0" w:after="53"/>
        <w:jc w:val="right"/>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59" w:before="0" w:after="53"/>
        <w:jc w:val="right"/>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59" w:before="0" w:after="180"/>
        <w:jc w:val="right"/>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59" w:before="0" w:after="180"/>
        <w:jc w:val="right"/>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59" w:before="0" w:after="180"/>
        <w:jc w:val="right"/>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59" w:before="0" w:after="180"/>
        <w:jc w:val="right"/>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59" w:before="0" w:after="180"/>
        <w:jc w:val="right"/>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tabs>
          <w:tab w:val="left" w:pos="5550" w:leader="none"/>
        </w:tabs>
        <w:spacing w:lineRule="auto" w:line="259" w:before="0" w:after="180"/>
        <w:jc w:val="center"/>
        <w:rPr>
          <w:rFonts w:ascii="Arial" w:hAnsi="Arial" w:cs="Arial"/>
          <w:color w:val="000000"/>
          <w:sz w:val="28"/>
          <w:szCs w:val="28"/>
        </w:rPr>
      </w:pPr>
      <w:r>
        <mc:AlternateContent>
          <mc:Choice Requires="wps">
            <w:drawing>
              <wp:anchor behindDoc="0" distT="0" distB="0" distL="0" distR="0" simplePos="0" locked="0" layoutInCell="1" allowOverlap="1" relativeHeight="2" wp14:anchorId="471F9286">
                <wp:simplePos x="0" y="0"/>
                <wp:positionH relativeFrom="column">
                  <wp:align>left</wp:align>
                </wp:positionH>
                <wp:positionV relativeFrom="line">
                  <wp:posOffset>635</wp:posOffset>
                </wp:positionV>
                <wp:extent cx="306070" cy="306070"/>
                <wp:effectExtent l="0" t="0" r="0" b="0"/>
                <wp:wrapSquare wrapText="bothSides"/>
                <wp:docPr id="1" name="AutoShape 2" descr="https://fsd.multiurok.ru/html/2017/09/04/s_59ad0c7e187c9/682815_5.png"/>
                <a:graphic xmlns:a="http://schemas.openxmlformats.org/drawingml/2006/main">
                  <a:graphicData uri="http://schemas.microsoft.com/office/word/2010/wordprocessingShape">
                    <wps:wsp>
                      <wps:cNvSpPr/>
                      <wps:spPr>
                        <a:xfrm>
                          <a:off x="0" y="0"/>
                          <a:ext cx="305280" cy="305280"/>
                        </a:xfrm>
                        <a:prstGeom prst="rect">
                          <a:avLst/>
                        </a:prstGeom>
                        <a:noFill/>
                        <a:ln>
                          <a:noFill/>
                        </a:ln>
                      </wps:spPr>
                      <wps:style>
                        <a:lnRef idx="0"/>
                        <a:fillRef idx="0"/>
                        <a:effectRef idx="0"/>
                        <a:fontRef idx="minor"/>
                      </wps:style>
                      <wps:bodyPr/>
                    </wps:wsp>
                  </a:graphicData>
                </a:graphic>
              </wp:anchor>
            </w:drawing>
          </mc:Choice>
          <mc:Fallback>
            <w:pict>
              <v:rect id="shape_0" ID="AutoShape 2" stroked="f" style="position:absolute;margin-left:0pt;margin-top:0.05pt;width:24pt;height:24pt;mso-position-horizontal:left" wp14:anchorId="471F9286">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3" wp14:anchorId="6B839491">
                <wp:simplePos x="0" y="0"/>
                <wp:positionH relativeFrom="column">
                  <wp:align>left</wp:align>
                </wp:positionH>
                <wp:positionV relativeFrom="line">
                  <wp:posOffset>635</wp:posOffset>
                </wp:positionV>
                <wp:extent cx="306070" cy="306070"/>
                <wp:effectExtent l="0" t="0" r="0" b="0"/>
                <wp:wrapSquare wrapText="bothSides"/>
                <wp:docPr id="2" name="AutoShape 3" descr="https://fsd.multiurok.ru/html/2017/09/04/s_59ad0c7e187c9/682815_6.png"/>
                <a:graphic xmlns:a="http://schemas.openxmlformats.org/drawingml/2006/main">
                  <a:graphicData uri="http://schemas.microsoft.com/office/word/2010/wordprocessingShape">
                    <wps:wsp>
                      <wps:cNvSpPr/>
                      <wps:spPr>
                        <a:xfrm>
                          <a:off x="0" y="0"/>
                          <a:ext cx="305280" cy="305280"/>
                        </a:xfrm>
                        <a:prstGeom prst="rect">
                          <a:avLst/>
                        </a:prstGeom>
                        <a:noFill/>
                        <a:ln>
                          <a:noFill/>
                        </a:ln>
                      </wps:spPr>
                      <wps:style>
                        <a:lnRef idx="0"/>
                        <a:fillRef idx="0"/>
                        <a:effectRef idx="0"/>
                        <a:fontRef idx="minor"/>
                      </wps:style>
                      <wps:bodyPr/>
                    </wps:wsp>
                  </a:graphicData>
                </a:graphic>
              </wp:anchor>
            </w:drawing>
          </mc:Choice>
          <mc:Fallback>
            <w:pict>
              <v:rect id="shape_0" ID="AutoShape 3" stroked="f" style="position:absolute;margin-left:0pt;margin-top:0.05pt;width:24pt;height:24pt;mso-position-horizontal:left" wp14:anchorId="6B839491">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4" wp14:anchorId="176BC164">
                <wp:simplePos x="0" y="0"/>
                <wp:positionH relativeFrom="column">
                  <wp:align>left</wp:align>
                </wp:positionH>
                <wp:positionV relativeFrom="line">
                  <wp:posOffset>635</wp:posOffset>
                </wp:positionV>
                <wp:extent cx="1277620" cy="1696720"/>
                <wp:effectExtent l="0" t="0" r="0" b="0"/>
                <wp:wrapSquare wrapText="bothSides"/>
                <wp:docPr id="3" name="AutoShape 4" descr="https://fsd.multiurok.ru/html/2017/09/04/s_59ad0c7e187c9/682815_7.jpeg"/>
                <a:graphic xmlns:a="http://schemas.openxmlformats.org/drawingml/2006/main">
                  <a:graphicData uri="http://schemas.microsoft.com/office/word/2010/wordprocessingShape">
                    <wps:wsp>
                      <wps:cNvSpPr/>
                      <wps:spPr>
                        <a:xfrm>
                          <a:off x="0" y="0"/>
                          <a:ext cx="1276920" cy="1695960"/>
                        </a:xfrm>
                        <a:prstGeom prst="rect">
                          <a:avLst/>
                        </a:prstGeom>
                        <a:noFill/>
                        <a:ln>
                          <a:noFill/>
                        </a:ln>
                      </wps:spPr>
                      <wps:style>
                        <a:lnRef idx="0"/>
                        <a:fillRef idx="0"/>
                        <a:effectRef idx="0"/>
                        <a:fontRef idx="minor"/>
                      </wps:style>
                      <wps:bodyPr/>
                    </wps:wsp>
                  </a:graphicData>
                </a:graphic>
              </wp:anchor>
            </w:drawing>
          </mc:Choice>
          <mc:Fallback>
            <w:pict>
              <v:rect id="shape_0" ID="AutoShape 4" stroked="f" style="position:absolute;margin-left:0pt;margin-top:0.05pt;width:100.5pt;height:133.5pt;mso-position-horizontal:left" wp14:anchorId="176BC164">
                <w10:wrap type="none"/>
                <v:fill o:detectmouseclick="t" on="false"/>
                <v:stroke color="#3465a4" joinstyle="round" endcap="flat"/>
              </v:rect>
            </w:pict>
          </mc:Fallback>
        </mc:AlternateContent>
      </w:r>
      <w:r>
        <w:rPr>
          <w:rFonts w:eastAsia="Times New Roman" w:cs="Times New Roman" w:ascii="Times New Roman" w:hAnsi="Times New Roman"/>
          <w:color w:val="000000"/>
          <w:sz w:val="24"/>
          <w:lang w:eastAsia="ru-RU"/>
        </w:rPr>
        <w:t>г</w:t>
      </w:r>
      <w:r>
        <w:rPr>
          <w:rFonts w:eastAsia="Times New Roman" w:cs="Times New Roman" w:ascii="Times New Roman" w:hAnsi="Times New Roman"/>
          <w:color w:val="000000"/>
          <w:sz w:val="24"/>
          <w:lang w:eastAsia="ru-RU"/>
        </w:rPr>
        <w:t>. Сургут 2020г.</w:t>
      </w:r>
    </w:p>
    <w:p>
      <w:pPr>
        <w:pStyle w:val="Normal"/>
        <w:spacing w:lineRule="auto" w:line="240" w:before="180" w:after="180"/>
        <w:jc w:val="center"/>
        <w:rPr>
          <w:rFonts w:ascii="Times New Roman" w:hAnsi="Times New Roman" w:eastAsia="Times New Roman" w:cs="Times New Roman"/>
          <w:b/>
          <w:b/>
          <w:bCs/>
          <w:color w:val="0F1419"/>
          <w:sz w:val="28"/>
          <w:szCs w:val="28"/>
          <w:lang w:eastAsia="ru-RU"/>
        </w:rPr>
      </w:pPr>
      <w:r>
        <w:rPr/>
      </w:r>
    </w:p>
    <w:p>
      <w:pPr>
        <w:pStyle w:val="Normal"/>
        <w:spacing w:lineRule="auto" w:line="240" w:before="180" w:after="180"/>
        <w:jc w:val="center"/>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Актуальность проекта</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«Учите ребёнка каким-нибудь неизвестным ему</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пяти словам — он будет долго и напрасно мучиться,</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но свяжите двадцать таких слов с картинками,</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и он их усвоит на лету».</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К.Д. Ушинский</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Развитие речи является одним из самых важных приобретений ребенка в дошкольном возрасте и рассматривается в современном дошкольном образовании как общая основа воспитания и обучения детей. На сегодняшний день – образная, богатая синонимами, дополнениями и описаниями речь детей дошкольного возраста – явление редкое.</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Связная речь ребенка представляет собой развернутое высказывание, состоящее из нескольких или многих предложений, разделенных по функционально – смысловому типу на описание, повествование и рассуждение.</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Процесс обучения речи и развитие мыслительной деятельности составляют одно неразрывное начало дошкольника. Ведь ребенок непросто называет предмет, а стремится описать его, рассказать о каком – то явлении, событии. Такой рассказ состоит из нескольких предложений, которые характеризуют существенные стороны описываемых предметов, связанных друг с другом, развертываются в определенной последовательности, чтобы слушающий полно и точно понял говорящего. В этом случае речь его будет связной, логичной, хорошо понятной самому себе, без дополнительных вопросов и уточнений. Соответственно, чтобы связно рассказать о чем – нибудь, нужно уметь анализировать предмет, выделять его свойства и качества, устанавливать причинно – следственные и другие отношения между предметами, явлениями.</w:t>
      </w:r>
    </w:p>
    <w:p>
      <w:pPr>
        <w:pStyle w:val="Normal"/>
        <w:spacing w:lineRule="auto" w:line="360" w:before="0" w:after="0"/>
        <w:rPr>
          <w:color w:val="000000"/>
        </w:rPr>
      </w:pPr>
      <w:r>
        <w:rPr>
          <w:rFonts w:eastAsia="Times New Roman" w:cs="Times New Roman" w:ascii="Times New Roman" w:hAnsi="Times New Roman"/>
          <w:color w:val="000000"/>
          <w:sz w:val="28"/>
          <w:szCs w:val="28"/>
          <w:lang w:eastAsia="ru-RU"/>
        </w:rPr>
        <w:t>Для этого необходимо подобрать ключевые слова, выражающие основную мысль рассказа, уметь построить сложные предложения, использовать разные языковые средства для предложений. Кроме этого, связная речь ребенка должна планироваться, т. е. должны намечаться </w:t>
      </w:r>
      <w:r>
        <w:rPr>
          <w:rFonts w:eastAsia="Times New Roman" w:cs="Times New Roman" w:ascii="Times New Roman" w:hAnsi="Times New Roman"/>
          <w:i/>
          <w:iCs/>
          <w:color w:val="000000"/>
          <w:sz w:val="28"/>
          <w:szCs w:val="28"/>
          <w:lang w:eastAsia="ru-RU"/>
        </w:rPr>
        <w:t>«вехи»</w:t>
      </w:r>
      <w:r>
        <w:rPr>
          <w:rFonts w:eastAsia="Times New Roman" w:cs="Times New Roman" w:ascii="Times New Roman" w:hAnsi="Times New Roman"/>
          <w:color w:val="000000"/>
          <w:sz w:val="28"/>
          <w:szCs w:val="28"/>
          <w:lang w:eastAsia="ru-RU"/>
        </w:rPr>
        <w:t>, по которым будет разворачиваться рассказ (последовательное выделение частей объекта, описание его свойств и качеств, выражение своего отношения к тому, что описывается).</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Дошкольный возраст — это возраст образных форм, и основными средствами, которыми ребёнок овладевает в этом возрасте, являются образные средства: сенсорные эталоны, различные символы и знаки (прежде всего, это разного рода наглядные модели, схемы, таблицы и т. п.) Использование обобщений позволяет ребёнку обобщить свой непосредственный опыт. Как установлено исследованиями психологов Л. Венгера, А. Запорожца, Ж. Пиаже и других, главное направление развития образного мышления, воображения, памяти состоит в овладении ребёнком способности к замещению и пространственному моделированию.</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По моему мнению, мнемотехника является эффективным средством развития связной речи дошкольников.</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i/>
          <w:iCs/>
          <w:color w:val="0F1419"/>
          <w:sz w:val="28"/>
          <w:szCs w:val="28"/>
          <w:lang w:eastAsia="ru-RU"/>
        </w:rPr>
        <w:t>Мнемотехника</w:t>
      </w:r>
      <w:r>
        <w:rPr>
          <w:rFonts w:eastAsia="Times New Roman" w:cs="Times New Roman" w:ascii="Times New Roman" w:hAnsi="Times New Roman"/>
          <w:color w:val="0F1419"/>
          <w:sz w:val="28"/>
          <w:szCs w:val="28"/>
          <w:lang w:eastAsia="ru-RU"/>
        </w:rPr>
        <w:t> — система различных приёмов, облегчающих запоминание и увеличивающих объём памяти путём образования дополнительных ассоциаций, организация учебного процесса в виде игры. Использование мнемотехники в настоящее время становиться актуальным. Основной </w:t>
      </w:r>
      <w:r>
        <w:rPr>
          <w:rFonts w:eastAsia="Times New Roman" w:cs="Times New Roman" w:ascii="Times New Roman" w:hAnsi="Times New Roman"/>
          <w:i/>
          <w:iCs/>
          <w:color w:val="0F1419"/>
          <w:sz w:val="28"/>
          <w:szCs w:val="28"/>
          <w:lang w:eastAsia="ru-RU"/>
        </w:rPr>
        <w:t>«секрет» </w:t>
      </w:r>
      <w:r>
        <w:rPr>
          <w:rFonts w:eastAsia="Times New Roman" w:cs="Times New Roman" w:ascii="Times New Roman" w:hAnsi="Times New Roman"/>
          <w:color w:val="0F1419"/>
          <w:sz w:val="28"/>
          <w:szCs w:val="28"/>
          <w:lang w:eastAsia="ru-RU"/>
        </w:rPr>
        <w:t>мнемотехники очень прост и хорошо известен. Когда человек в своём воображении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соединённые образы.</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Результаты диагностики показали, что определенное количество детей имеет недостаточный уровень речевого развития. Именно эта проблема послужила созданию проекта.</w:t>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 xml:space="preserve">  </w:t>
      </w:r>
      <w:r>
        <w:rPr>
          <w:rFonts w:eastAsia="Times New Roman" w:cs="Times New Roman" w:ascii="Times New Roman" w:hAnsi="Times New Roman"/>
          <w:b/>
          <w:bCs/>
          <w:color w:val="000000"/>
          <w:sz w:val="28"/>
          <w:szCs w:val="28"/>
          <w:lang w:eastAsia="ru-RU"/>
        </w:rPr>
        <w:t>Информационная часть проекта.</w:t>
      </w:r>
    </w:p>
    <w:p>
      <w:pPr>
        <w:pStyle w:val="Normal"/>
        <w:shd w:val="clear" w:color="auto" w:fill="FFFFFF"/>
        <w:spacing w:lineRule="auto" w:line="240" w:before="0" w:after="0"/>
        <w:jc w:val="both"/>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hd w:val="clear" w:color="auto" w:fill="FFFFFF"/>
        <w:spacing w:lineRule="auto" w:line="240" w:before="0" w:after="0"/>
        <w:jc w:val="both"/>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hd w:val="clear" w:color="auto" w:fill="FFFFFF"/>
        <w:spacing w:lineRule="auto" w:line="240" w:before="0" w:after="0"/>
        <w:jc w:val="both"/>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hd w:val="clear" w:color="auto" w:fill="FFFFFF"/>
        <w:spacing w:lineRule="auto" w:line="240" w:before="0" w:after="0"/>
        <w:jc w:val="both"/>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t>Информация об авторе проекта:</w:t>
      </w:r>
    </w:p>
    <w:tbl>
      <w:tblPr>
        <w:tblW w:w="10207" w:type="dxa"/>
        <w:jc w:val="left"/>
        <w:tblInd w:w="7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88" w:type="dxa"/>
          <w:bottom w:w="0" w:type="dxa"/>
          <w:right w:w="108" w:type="dxa"/>
        </w:tblCellMar>
        <w:tblLook w:firstRow="1" w:noVBand="1" w:lastRow="0" w:firstColumn="1" w:lastColumn="0" w:noHBand="0" w:val="04a0"/>
      </w:tblPr>
      <w:tblGrid>
        <w:gridCol w:w="3070"/>
        <w:gridCol w:w="7136"/>
      </w:tblGrid>
      <w:tr>
        <w:trPr/>
        <w:tc>
          <w:tcPr>
            <w:tcW w:w="30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Pr>
          <w:p>
            <w:pPr>
              <w:pStyle w:val="Normal"/>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Автор проекта</w:t>
            </w:r>
          </w:p>
        </w:tc>
        <w:tc>
          <w:tcPr>
            <w:tcW w:w="713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Pr>
          <w:p>
            <w:pPr>
              <w:pStyle w:val="Normal"/>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Мингажева Рамиля Рамильевна</w:t>
            </w:r>
          </w:p>
        </w:tc>
      </w:tr>
      <w:tr>
        <w:trPr/>
        <w:tc>
          <w:tcPr>
            <w:tcW w:w="30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Pr>
          <w:p>
            <w:pPr>
              <w:pStyle w:val="Normal"/>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Название проекта</w:t>
            </w:r>
          </w:p>
        </w:tc>
        <w:tc>
          <w:tcPr>
            <w:tcW w:w="713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Pr>
          <w:p>
            <w:pPr>
              <w:pStyle w:val="Normal"/>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w:t>
            </w:r>
            <w:r>
              <w:rPr>
                <w:rFonts w:eastAsia="Times New Roman" w:cs="Times New Roman" w:ascii="Times New Roman" w:hAnsi="Times New Roman"/>
                <w:bCs/>
                <w:color w:val="0F1419"/>
                <w:sz w:val="28"/>
                <w:szCs w:val="28"/>
                <w:lang w:eastAsia="ru-RU"/>
              </w:rPr>
              <w:t>Мнемотехника- как средство развития связной речи</w:t>
            </w:r>
            <w:r>
              <w:rPr>
                <w:rFonts w:cs="Times New Roman" w:ascii="Times New Roman" w:hAnsi="Times New Roman"/>
                <w:sz w:val="28"/>
                <w:szCs w:val="28"/>
                <w:lang w:eastAsia="ru-RU"/>
              </w:rPr>
              <w:t xml:space="preserve"> »</w:t>
            </w:r>
          </w:p>
        </w:tc>
      </w:tr>
      <w:tr>
        <w:trPr/>
        <w:tc>
          <w:tcPr>
            <w:tcW w:w="30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Pr>
          <w:p>
            <w:pPr>
              <w:pStyle w:val="Normal"/>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Должность и место работы</w:t>
            </w:r>
          </w:p>
        </w:tc>
        <w:tc>
          <w:tcPr>
            <w:tcW w:w="713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Pr>
          <w:p>
            <w:pPr>
              <w:pStyle w:val="Normal"/>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Учитель-логопед МБДОУ№22 «Сказка» г. Сургут, ХМАО- Югра</w:t>
            </w:r>
          </w:p>
        </w:tc>
      </w:tr>
      <w:tr>
        <w:trPr/>
        <w:tc>
          <w:tcPr>
            <w:tcW w:w="30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Pr>
          <w:p>
            <w:pPr>
              <w:pStyle w:val="Normal"/>
              <w:spacing w:lineRule="auto" w:line="48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Контакты</w:t>
            </w:r>
          </w:p>
        </w:tc>
        <w:tc>
          <w:tcPr>
            <w:tcW w:w="713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Pr>
          <w:p>
            <w:pPr>
              <w:pStyle w:val="Normal"/>
              <w:spacing w:lineRule="auto" w:line="48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электронная почта: </w:t>
            </w:r>
            <w:r>
              <w:rPr>
                <w:rFonts w:eastAsia="Times New Roman" w:cs="Times New Roman" w:ascii="Times New Roman" w:hAnsi="Times New Roman"/>
                <w:color w:val="000000"/>
                <w:sz w:val="28"/>
                <w:szCs w:val="28"/>
                <w:lang w:val="en-US" w:eastAsia="ru-RU"/>
              </w:rPr>
              <w:t>ramilya</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z w:val="28"/>
                <w:szCs w:val="28"/>
                <w:lang w:val="en-US" w:eastAsia="ru-RU"/>
              </w:rPr>
              <w:t>mingazheva</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z w:val="28"/>
                <w:szCs w:val="28"/>
                <w:lang w:val="en-US" w:eastAsia="ru-RU"/>
              </w:rPr>
              <w:t>mail</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z w:val="28"/>
                <w:szCs w:val="28"/>
                <w:lang w:val="en-US" w:eastAsia="ru-RU"/>
              </w:rPr>
              <w:t>ru</w:t>
            </w:r>
          </w:p>
        </w:tc>
      </w:tr>
    </w:tbl>
    <w:p>
      <w:pPr>
        <w:pStyle w:val="Normal"/>
        <w:shd w:val="clear" w:color="auto" w:fill="FFFFFF"/>
        <w:spacing w:lineRule="auto" w:line="240" w:before="0" w:after="0"/>
        <w:jc w:val="both"/>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Участники проекта:</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Воспитанники с тяжелыми нарушениями речи, группы общеразвивающей направленности старшего дошкольного возраста (5-6 лет) «Семицветик».</w:t>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Время реализации проекта:</w:t>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Март-апрель-май, 2019-2020 учебный год.</w:t>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Проведение итогов проекта «</w:t>
      </w:r>
      <w:r>
        <w:rPr>
          <w:rFonts w:eastAsia="Times New Roman" w:cs="Times New Roman" w:ascii="Times New Roman" w:hAnsi="Times New Roman"/>
          <w:bCs/>
          <w:color w:val="0F1419"/>
          <w:sz w:val="28"/>
          <w:szCs w:val="28"/>
          <w:lang w:eastAsia="ru-RU"/>
        </w:rPr>
        <w:t>Мнемотехника- как средство развития связной речи</w:t>
      </w:r>
      <w:r>
        <w:rPr>
          <w:rFonts w:eastAsia="Times New Roman" w:cs="Times New Roman" w:ascii="Times New Roman" w:hAnsi="Times New Roman"/>
          <w:b/>
          <w:bCs/>
          <w:color w:val="000000"/>
          <w:sz w:val="28"/>
          <w:szCs w:val="28"/>
          <w:lang w:eastAsia="ru-RU"/>
        </w:rPr>
        <w:t>» - </w:t>
      </w:r>
      <w:r>
        <w:rPr>
          <w:rFonts w:eastAsia="Times New Roman" w:cs="Times New Roman" w:ascii="Times New Roman" w:hAnsi="Times New Roman"/>
          <w:color w:val="000000"/>
          <w:sz w:val="28"/>
          <w:szCs w:val="28"/>
          <w:lang w:eastAsia="ru-RU"/>
        </w:rPr>
        <w:t>конец мая 2020 года, проведении викторины..</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Цель:</w:t>
      </w:r>
      <w:r>
        <w:rPr>
          <w:rFonts w:eastAsia="Times New Roman" w:cs="Times New Roman" w:ascii="Times New Roman" w:hAnsi="Times New Roman"/>
          <w:color w:val="0F1419"/>
          <w:sz w:val="28"/>
          <w:szCs w:val="28"/>
          <w:lang w:eastAsia="ru-RU"/>
        </w:rPr>
        <w:t> Развитие связной речи детей старшего школьного возраста средствами мнемотехники.</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 xml:space="preserve">         </w:t>
      </w:r>
      <w:r>
        <w:rPr>
          <w:rFonts w:eastAsia="Times New Roman" w:cs="Times New Roman" w:ascii="Times New Roman" w:hAnsi="Times New Roman"/>
          <w:b/>
          <w:bCs/>
          <w:color w:val="0F1419"/>
          <w:sz w:val="28"/>
          <w:szCs w:val="28"/>
          <w:lang w:eastAsia="ru-RU"/>
        </w:rPr>
        <w:t>Задачи:</w:t>
      </w:r>
    </w:p>
    <w:p>
      <w:pPr>
        <w:pStyle w:val="Normal"/>
        <w:numPr>
          <w:ilvl w:val="0"/>
          <w:numId w:val="1"/>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Изучить учебную, справочную, научно – методическую литературу по вопросу развития и формирование звуковой культуры речи, лексико-грамматической и связной речи с использованием мнемотехники;</w:t>
      </w:r>
    </w:p>
    <w:p>
      <w:pPr>
        <w:pStyle w:val="Normal"/>
        <w:numPr>
          <w:ilvl w:val="0"/>
          <w:numId w:val="1"/>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Повышение уровня речевой активности детей.</w:t>
      </w:r>
    </w:p>
    <w:p>
      <w:pPr>
        <w:pStyle w:val="Normal"/>
        <w:numPr>
          <w:ilvl w:val="0"/>
          <w:numId w:val="1"/>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Развитие связной монологической речи.</w:t>
      </w:r>
    </w:p>
    <w:p>
      <w:pPr>
        <w:pStyle w:val="Normal"/>
        <w:numPr>
          <w:ilvl w:val="0"/>
          <w:numId w:val="1"/>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Обогащение словарного запаса детей.</w:t>
      </w:r>
    </w:p>
    <w:p>
      <w:pPr>
        <w:pStyle w:val="Normal"/>
        <w:numPr>
          <w:ilvl w:val="0"/>
          <w:numId w:val="1"/>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Формирование умения составлять рассказы по лексическим темам с помощью схем описаний.</w:t>
      </w:r>
    </w:p>
    <w:p>
      <w:pPr>
        <w:pStyle w:val="Normal"/>
        <w:numPr>
          <w:ilvl w:val="0"/>
          <w:numId w:val="1"/>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Развитие у детей умений с помощью мнемотаблиц рассказывать знакомые сказки, рассказы, стихи, скороговорки.</w:t>
      </w:r>
    </w:p>
    <w:p>
      <w:pPr>
        <w:pStyle w:val="Normal"/>
        <w:numPr>
          <w:ilvl w:val="0"/>
          <w:numId w:val="1"/>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Формирование умений отгадывать и загадывать загадки с помощью мнемотаблиц.</w:t>
      </w:r>
    </w:p>
    <w:p>
      <w:pPr>
        <w:pStyle w:val="Normal"/>
        <w:numPr>
          <w:ilvl w:val="0"/>
          <w:numId w:val="1"/>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Развитие у детей умственной активности, сообразительности, наблюдательности, умения сравнивать, выделение существенных признаков.</w:t>
      </w:r>
    </w:p>
    <w:p>
      <w:pPr>
        <w:pStyle w:val="Normal"/>
        <w:numPr>
          <w:ilvl w:val="0"/>
          <w:numId w:val="1"/>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Развитие у детей психических процессов: мышления, внимания, воображения, памяти (различные виды).</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 </w:t>
      </w:r>
      <w:r>
        <w:rPr>
          <w:rFonts w:eastAsia="Times New Roman" w:cs="Times New Roman" w:ascii="Times New Roman" w:hAnsi="Times New Roman"/>
          <w:b/>
          <w:bCs/>
          <w:color w:val="0F1419"/>
          <w:sz w:val="28"/>
          <w:szCs w:val="28"/>
          <w:lang w:eastAsia="ru-RU"/>
        </w:rPr>
        <w:t>Теоретическое обоснование.</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i/>
          <w:iCs/>
          <w:color w:val="0F1419"/>
          <w:sz w:val="28"/>
          <w:szCs w:val="28"/>
          <w:lang w:eastAsia="ru-RU"/>
        </w:rPr>
        <w:t>Дошкольный возраст наиболее благоприятен для закладывания основ грамотной, четкой, красивой речи, что является важным условием умственного воспитания ребенка</w:t>
      </w:r>
      <w:r>
        <w:rPr>
          <w:rFonts w:eastAsia="Times New Roman" w:cs="Times New Roman" w:ascii="Times New Roman" w:hAnsi="Times New Roman"/>
          <w:color w:val="0F1419"/>
          <w:sz w:val="28"/>
          <w:szCs w:val="28"/>
          <w:lang w:eastAsia="ru-RU"/>
        </w:rPr>
        <w:t>. Развитие  речи и формирование навыков общения —  одна из главных задач детского сада.</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В век развития компьютерных технологий, перед обществом встает одна из самых больших проблем — проблема «живого» общения. Люди разучились говорить о своих чувствах, переживаниях, разучились договариваться и т.д., так как не могут сформулировать свои мысли и передать их в словах. «Раз речь не ясна, она не достигнет своей цели» — говорил когда-то известный философ Аристотель</w:t>
      </w:r>
      <w:r>
        <w:rPr>
          <w:rFonts w:eastAsia="Times New Roman" w:cs="Times New Roman" w:ascii="Times New Roman" w:hAnsi="Times New Roman"/>
          <w:i/>
          <w:iCs/>
          <w:color w:val="0F1419"/>
          <w:sz w:val="28"/>
          <w:szCs w:val="28"/>
          <w:lang w:eastAsia="ru-RU"/>
        </w:rPr>
        <w:t>.</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Формирование связной речи у детей дошкольного возраста и факторы ее развития изучались Е.А. Флериной, Е.И. Радиной, Э.П.Коротковой, В.И.Логиновой, Н.М.Крыловой, В.В.Гербовой, Г.М. Ляминой; методы и приемы обучения дошкольников связной речи —  Е.А.Смирновой и О.С.Ушаковой.</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Кольцова М.М. отмечает: «Связная речь у детей  не может быть воспитана сама по себе, так как она требует четко спланированной систематической работы педагога, предполагающей проведение специальных коррекционно – развивающих занятий по осознанному формированию у детей связной речи»</w:t>
      </w:r>
      <w:r>
        <w:rPr>
          <w:rFonts w:eastAsia="Times New Roman" w:cs="Times New Roman" w:ascii="Times New Roman" w:hAnsi="Times New Roman"/>
          <w:b/>
          <w:bCs/>
          <w:color w:val="0F1419"/>
          <w:sz w:val="28"/>
          <w:szCs w:val="28"/>
          <w:lang w:eastAsia="ru-RU"/>
        </w:rPr>
        <w:t>.</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Монологическая речь более сложна, чем диалогическая. Монолог требует лучшей памяти, более напряженного внимания к содержанию и форме речи.</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Таким образом, наряду с общепринятыми приемами и принципами вполне обосновано использование оригинальных, творческих  методик, эффективность которых очевидна. Поэтому, в качестве эффективного средства можно использовать </w:t>
      </w:r>
      <w:r>
        <w:rPr>
          <w:rFonts w:eastAsia="Times New Roman" w:cs="Times New Roman" w:ascii="Times New Roman" w:hAnsi="Times New Roman"/>
          <w:i/>
          <w:iCs/>
          <w:color w:val="0F1419"/>
          <w:sz w:val="28"/>
          <w:szCs w:val="28"/>
          <w:lang w:eastAsia="ru-RU"/>
        </w:rPr>
        <w:t>наглядные мнемотехнические методы</w:t>
      </w:r>
      <w:r>
        <w:rPr>
          <w:rFonts w:eastAsia="Times New Roman" w:cs="Times New Roman" w:ascii="Times New Roman" w:hAnsi="Times New Roman"/>
          <w:color w:val="0F1419"/>
          <w:sz w:val="28"/>
          <w:szCs w:val="28"/>
          <w:lang w:eastAsia="ru-RU"/>
        </w:rPr>
        <w:t>.</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i/>
          <w:iCs/>
          <w:color w:val="0F1419"/>
          <w:sz w:val="28"/>
          <w:szCs w:val="28"/>
          <w:u w:val="single"/>
          <w:lang w:eastAsia="ru-RU"/>
        </w:rPr>
        <w:t>Мнемотехника</w:t>
      </w:r>
      <w:r>
        <w:rPr>
          <w:rFonts w:eastAsia="Times New Roman" w:cs="Times New Roman" w:ascii="Times New Roman" w:hAnsi="Times New Roman"/>
          <w:color w:val="0F1419"/>
          <w:sz w:val="28"/>
          <w:szCs w:val="28"/>
          <w:u w:val="single"/>
          <w:lang w:eastAsia="ru-RU"/>
        </w:rPr>
        <w:t> </w:t>
      </w:r>
      <w:r>
        <w:rPr>
          <w:rFonts w:eastAsia="Times New Roman" w:cs="Times New Roman" w:ascii="Times New Roman" w:hAnsi="Times New Roman"/>
          <w:color w:val="0F1419"/>
          <w:sz w:val="28"/>
          <w:szCs w:val="28"/>
          <w:lang w:eastAsia="ru-RU"/>
        </w:rPr>
        <w:t>(в переводе с греческого – «искусство запоминания») — это  система методов и приемов, обеспечивающих эффективное запоминание, сохранение и воспроизведение информации путем образования  дополнительных ассоциаций. Образные средства, точнее, модельные представления, являются  центральным звеном, с помощью которого педагог может решать самые разные познавательные и творческие задачи. Это особенно важно для дошкольников, поскольку мыслительные задачи у них решаются с преобладающей ролью внешних средств, наглядный материал усваивается лучше вербального (Т.В. Егорова, 1973; А.Н. Леонтьев, 1981,Л.А. Венгер, А.В.Запорожец,   Д.Б. Эльконин, Н.Н. Поддъяков).</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Недостаточный уровень развития связной речи у дошкольников является препятствием для успешного обучения в школе. Речевые нарушения негативно влияют на развитие умственных способностей, на адекватность поведения и социализацию ребенка в обществе. Патология снижает успеваемость в школе и зачастую является причиной школьной дезадаптации.</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Предполагаемый результат</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Дети:</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xml:space="preserve">— </w:t>
      </w:r>
      <w:r>
        <w:rPr>
          <w:rFonts w:eastAsia="Times New Roman" w:cs="Times New Roman" w:ascii="Times New Roman" w:hAnsi="Times New Roman"/>
          <w:color w:val="0F1419"/>
          <w:sz w:val="28"/>
          <w:szCs w:val="28"/>
          <w:lang w:eastAsia="ru-RU"/>
        </w:rPr>
        <w:t>совершенствование связной речи</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xml:space="preserve">— </w:t>
      </w:r>
      <w:r>
        <w:rPr>
          <w:rFonts w:eastAsia="Times New Roman" w:cs="Times New Roman" w:ascii="Times New Roman" w:hAnsi="Times New Roman"/>
          <w:color w:val="0F1419"/>
          <w:sz w:val="28"/>
          <w:szCs w:val="28"/>
          <w:lang w:eastAsia="ru-RU"/>
        </w:rPr>
        <w:t>пополнение и активизация словарного запаса детей словами-определениями;</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xml:space="preserve">— </w:t>
      </w:r>
      <w:r>
        <w:rPr>
          <w:rFonts w:eastAsia="Times New Roman" w:cs="Times New Roman" w:ascii="Times New Roman" w:hAnsi="Times New Roman"/>
          <w:color w:val="0F1419"/>
          <w:sz w:val="28"/>
          <w:szCs w:val="28"/>
          <w:lang w:eastAsia="ru-RU"/>
        </w:rPr>
        <w:t>умение договариваться и работать слажено;</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xml:space="preserve">— </w:t>
      </w:r>
      <w:r>
        <w:rPr>
          <w:rFonts w:eastAsia="Times New Roman" w:cs="Times New Roman" w:ascii="Times New Roman" w:hAnsi="Times New Roman"/>
          <w:color w:val="0F1419"/>
          <w:sz w:val="28"/>
          <w:szCs w:val="28"/>
          <w:lang w:eastAsia="ru-RU"/>
        </w:rPr>
        <w:t>умение обратиться к взрослому с вопросом;</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xml:space="preserve">— </w:t>
      </w:r>
      <w:r>
        <w:rPr>
          <w:rFonts w:eastAsia="Times New Roman" w:cs="Times New Roman" w:ascii="Times New Roman" w:hAnsi="Times New Roman"/>
          <w:color w:val="0F1419"/>
          <w:sz w:val="28"/>
          <w:szCs w:val="28"/>
          <w:lang w:eastAsia="ru-RU"/>
        </w:rPr>
        <w:t>умение ребенка отвечать на вопросы полным распространенным предложением;</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Родители:</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xml:space="preserve">— </w:t>
      </w:r>
      <w:r>
        <w:rPr>
          <w:rFonts w:eastAsia="Times New Roman" w:cs="Times New Roman" w:ascii="Times New Roman" w:hAnsi="Times New Roman"/>
          <w:color w:val="0F1419"/>
          <w:sz w:val="28"/>
          <w:szCs w:val="28"/>
          <w:lang w:eastAsia="ru-RU"/>
        </w:rPr>
        <w:t>повышение компетентности в вопросах организации и проведения совместной творческой и речевой деятельности с опорой на мнемотаблицы;</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Педагоги:</w:t>
      </w:r>
    </w:p>
    <w:p>
      <w:pPr>
        <w:pStyle w:val="Normal"/>
        <w:numPr>
          <w:ilvl w:val="0"/>
          <w:numId w:val="4"/>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Повышение интереса к проблеме развития связной речи через знакомство с приёмами мнемотехники.</w:t>
      </w:r>
    </w:p>
    <w:p>
      <w:pPr>
        <w:pStyle w:val="Normal"/>
        <w:numPr>
          <w:ilvl w:val="0"/>
          <w:numId w:val="4"/>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0F1419"/>
          <w:sz w:val="28"/>
          <w:szCs w:val="28"/>
          <w:lang w:eastAsia="ru-RU"/>
        </w:rPr>
        <w:t>Внедрение в образовательный процесс опыта работы по данной теме.</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 xml:space="preserve">  </w:t>
      </w:r>
      <w:r>
        <w:rPr>
          <w:rFonts w:eastAsia="Times New Roman" w:cs="Times New Roman" w:ascii="Times New Roman" w:hAnsi="Times New Roman"/>
          <w:b/>
          <w:bCs/>
          <w:color w:val="0F1419"/>
          <w:sz w:val="28"/>
          <w:szCs w:val="28"/>
          <w:lang w:eastAsia="ru-RU"/>
        </w:rPr>
        <w:t>Этапы реализации проекта</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 </w:t>
      </w:r>
      <w:r>
        <w:rPr>
          <w:rFonts w:eastAsia="Times New Roman" w:cs="Times New Roman" w:ascii="Times New Roman" w:hAnsi="Times New Roman"/>
          <w:b/>
          <w:bCs/>
          <w:color w:val="0F1419"/>
          <w:sz w:val="28"/>
          <w:szCs w:val="28"/>
          <w:lang w:eastAsia="ru-RU"/>
        </w:rPr>
        <w:t>1 этап.  Организационный (подготовительный)</w:t>
      </w:r>
    </w:p>
    <w:p>
      <w:pPr>
        <w:pStyle w:val="Normal"/>
        <w:numPr>
          <w:ilvl w:val="0"/>
          <w:numId w:val="2"/>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 xml:space="preserve">Изучение методической литературы по теме «Мнемотехника для детей». </w:t>
      </w:r>
    </w:p>
    <w:p>
      <w:pPr>
        <w:pStyle w:val="Normal"/>
        <w:numPr>
          <w:ilvl w:val="0"/>
          <w:numId w:val="2"/>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Разработка проекта по теме «Мнемотехника как средство развития связной речи детей старшего дошкольного возраста».</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2 этап. Практический</w:t>
      </w:r>
    </w:p>
    <w:p>
      <w:pPr>
        <w:pStyle w:val="Normal"/>
        <w:numPr>
          <w:ilvl w:val="0"/>
          <w:numId w:val="3"/>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Заполнение группового пространства наглядно – иллюстративным материалом с использованием мнемотаблиц, опорных картинок, алгоритмов.</w:t>
      </w:r>
    </w:p>
    <w:p>
      <w:pPr>
        <w:pStyle w:val="Normal"/>
        <w:numPr>
          <w:ilvl w:val="0"/>
          <w:numId w:val="3"/>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Разработка конспектов непосредственно образовательной деятельности по теме проекта.</w:t>
      </w:r>
    </w:p>
    <w:p>
      <w:pPr>
        <w:pStyle w:val="Normal"/>
        <w:numPr>
          <w:ilvl w:val="0"/>
          <w:numId w:val="3"/>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Знакомство с составлением описательных рассказов и заучивание стихотворений с использованием мнемотаблиц.</w:t>
      </w:r>
    </w:p>
    <w:p>
      <w:pPr>
        <w:pStyle w:val="Normal"/>
        <w:numPr>
          <w:ilvl w:val="0"/>
          <w:numId w:val="3"/>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Подбор для библиотеки книг, сказок, стихов, загадок, привлечение детей к участию в придумывании сказок, загадок и т. п.</w:t>
      </w:r>
    </w:p>
    <w:p>
      <w:pPr>
        <w:pStyle w:val="Normal"/>
        <w:numPr>
          <w:ilvl w:val="0"/>
          <w:numId w:val="3"/>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Знакомство с основными способами перекодирования информации, использование условно – графических моделей детьми в играх.</w:t>
      </w:r>
    </w:p>
    <w:p>
      <w:pPr>
        <w:pStyle w:val="Normal"/>
        <w:numPr>
          <w:ilvl w:val="0"/>
          <w:numId w:val="3"/>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Создание детьми своих творческих мини-проектов совместно с родителями.</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Перспективный план работы с детьми старшей группы.</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 </w:t>
      </w:r>
    </w:p>
    <w:tbl>
      <w:tblPr>
        <w:tblW w:w="9400" w:type="dxa"/>
        <w:jc w:val="left"/>
        <w:tblInd w:w="30" w:type="dxa"/>
        <w:tblBorders>
          <w:top w:val="single" w:sz="6" w:space="0" w:color="8099B3"/>
          <w:left w:val="single" w:sz="6" w:space="0" w:color="8099B3"/>
          <w:bottom w:val="single" w:sz="6" w:space="0" w:color="8099B3"/>
          <w:right w:val="single" w:sz="6" w:space="0" w:color="8099B3"/>
          <w:insideH w:val="single" w:sz="6" w:space="0" w:color="8099B3"/>
          <w:insideV w:val="single" w:sz="6" w:space="0" w:color="8099B3"/>
        </w:tblBorders>
        <w:tblCellMar>
          <w:top w:w="30" w:type="dxa"/>
          <w:left w:w="21" w:type="dxa"/>
          <w:bottom w:w="30" w:type="dxa"/>
          <w:right w:w="30" w:type="dxa"/>
        </w:tblCellMar>
        <w:tblLook w:firstRow="1" w:noVBand="1" w:lastRow="0" w:firstColumn="1" w:lastColumn="0" w:noHBand="0" w:val="04a0"/>
      </w:tblPr>
      <w:tblGrid>
        <w:gridCol w:w="936"/>
        <w:gridCol w:w="2916"/>
        <w:gridCol w:w="5548"/>
      </w:tblGrid>
      <w:tr>
        <w:trPr/>
        <w:tc>
          <w:tcPr>
            <w:tcW w:w="936"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Дата</w:t>
            </w:r>
          </w:p>
        </w:tc>
        <w:tc>
          <w:tcPr>
            <w:tcW w:w="2916"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Работа с детьми</w:t>
            </w:r>
          </w:p>
        </w:tc>
        <w:tc>
          <w:tcPr>
            <w:tcW w:w="5548"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Задачи</w:t>
            </w:r>
          </w:p>
        </w:tc>
      </w:tr>
      <w:tr>
        <w:trPr/>
        <w:tc>
          <w:tcPr>
            <w:tcW w:w="936"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Март</w:t>
            </w:r>
          </w:p>
        </w:tc>
        <w:tc>
          <w:tcPr>
            <w:tcW w:w="2916"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1.Заучивание стихотворения «Подарок маме»</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2.Работа с мнемотаблицей по теме «Весна».</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3.Составление мнемотаблицы и пересказ сказки «По щучьему велению».</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4.Описание и сравнение птиц по мнемосхеме.</w:t>
            </w:r>
          </w:p>
        </w:tc>
        <w:tc>
          <w:tcPr>
            <w:tcW w:w="5548"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Отвечать на вопросы, запоминать короткое стихотворение с помощью мнемотаблиц, закреплять и уточнять знания детей о женском дне 8 Марта.</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Продолжать развивать связную речь, умение подбирать действия и признаки, зрительное и слуховое внимание.</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Учить пересказывать сказку с опорой на мнемотаблицу.</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4.Формировать умение  составлять описательные рассказы с опорой на мнемосхему.</w:t>
            </w:r>
          </w:p>
        </w:tc>
      </w:tr>
      <w:tr>
        <w:trPr/>
        <w:tc>
          <w:tcPr>
            <w:tcW w:w="936"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Апрель</w:t>
            </w:r>
          </w:p>
        </w:tc>
        <w:tc>
          <w:tcPr>
            <w:tcW w:w="2916"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Работа с мнемотаблицей «Весенние изменения».</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Пересказ сказки «Три медведя» по мнемосхеме.</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Описание и сравнение времен года по мнемосхеме.</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4.Заучивание стихотворения «Весна пришла»</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5.Составление предложений о весне по мнемодорожкам.</w:t>
            </w:r>
          </w:p>
        </w:tc>
        <w:tc>
          <w:tcPr>
            <w:tcW w:w="5548"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1.Учить пользоваться графическими изображениями, развивать логику, мышление, внимание; развивать связную речь.</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Учить детей самостоятельно пересказывать сказку с помощью наглядных моделей. Развивать диалогическую речь в процессе ответов на поисковые вопросы по содержанию прочитанной сказки и карточкам модели.</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Способствовать развитию связной речи.</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4.Отвечать на вопросы, запоминать короткое стихотворение с помощью мнемотаблиц, закреплять и уточнять знания детей характерных признаках весны.</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5.Развивать зрительную и слуховую память, активизировать словарь по данной лексической теме.</w:t>
            </w:r>
          </w:p>
        </w:tc>
      </w:tr>
      <w:tr>
        <w:trPr/>
        <w:tc>
          <w:tcPr>
            <w:tcW w:w="936"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Май</w:t>
            </w:r>
          </w:p>
        </w:tc>
        <w:tc>
          <w:tcPr>
            <w:tcW w:w="2916"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1.«Этотдень Победы»</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Разучивание стихотворения про Великую Победу</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2.Декоративно-прикладное искусство</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3.Насекомые.Полевые цветы. Составление описательных рассказов по мнемотаблице.</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4.Скоро лето. Составление рассказа по мнемодорожкам.</w:t>
            </w:r>
          </w:p>
        </w:tc>
        <w:tc>
          <w:tcPr>
            <w:tcW w:w="5548"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Развивать словарь по теме; употребление однокоренных слов,упражнять в подборе слов антонимов.</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Уточнение и расширение словаря по теме, совершенствование грамматического строя</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Активизация и актуализация словаря</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bidi w:val="0"/>
              <w:spacing w:lineRule="auto" w:line="276" w:before="0" w:after="200"/>
              <w:jc w:val="lef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Расширение, уточнение, актуализация словаря по теме.</w:t>
            </w:r>
          </w:p>
        </w:tc>
      </w:tr>
    </w:tbl>
    <w:p>
      <w:pPr>
        <w:pStyle w:val="Normal"/>
        <w:spacing w:lineRule="auto" w:line="360" w:before="0" w:after="0"/>
        <w:jc w:val="both"/>
        <w:rPr>
          <w:rFonts w:ascii="Times New Roman" w:hAnsi="Times New Roman" w:eastAsia="Times New Roman" w:cs="Times New Roman"/>
          <w:b/>
          <w:b/>
          <w:bCs/>
          <w:color w:val="0F1419"/>
          <w:sz w:val="28"/>
          <w:szCs w:val="28"/>
          <w:lang w:eastAsia="ru-RU"/>
        </w:rPr>
      </w:pPr>
      <w:r>
        <w:rPr>
          <w:rFonts w:eastAsia="Times New Roman" w:cs="Times New Roman" w:ascii="Times New Roman" w:hAnsi="Times New Roman"/>
          <w:b/>
          <w:bCs/>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Перспективный план работы с родителями.</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 </w:t>
      </w:r>
    </w:p>
    <w:tbl>
      <w:tblPr>
        <w:tblW w:w="9400" w:type="dxa"/>
        <w:jc w:val="left"/>
        <w:tblInd w:w="30" w:type="dxa"/>
        <w:tblBorders>
          <w:top w:val="single" w:sz="6" w:space="0" w:color="8099B3"/>
          <w:left w:val="single" w:sz="6" w:space="0" w:color="8099B3"/>
          <w:bottom w:val="single" w:sz="6" w:space="0" w:color="8099B3"/>
          <w:right w:val="single" w:sz="6" w:space="0" w:color="8099B3"/>
          <w:insideH w:val="single" w:sz="6" w:space="0" w:color="8099B3"/>
          <w:insideV w:val="single" w:sz="6" w:space="0" w:color="8099B3"/>
        </w:tblBorders>
        <w:tblCellMar>
          <w:top w:w="30" w:type="dxa"/>
          <w:left w:w="21" w:type="dxa"/>
          <w:bottom w:w="30" w:type="dxa"/>
          <w:right w:w="30" w:type="dxa"/>
        </w:tblCellMar>
        <w:tblLook w:firstRow="1" w:noVBand="1" w:lastRow="0" w:firstColumn="1" w:lastColumn="0" w:noHBand="0" w:val="04a0"/>
      </w:tblPr>
      <w:tblGrid>
        <w:gridCol w:w="1009"/>
        <w:gridCol w:w="8390"/>
      </w:tblGrid>
      <w:tr>
        <w:trPr/>
        <w:tc>
          <w:tcPr>
            <w:tcW w:w="1009"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Дата</w:t>
            </w:r>
          </w:p>
        </w:tc>
        <w:tc>
          <w:tcPr>
            <w:tcW w:w="8390"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Мероприятия</w:t>
            </w:r>
          </w:p>
        </w:tc>
      </w:tr>
      <w:tr>
        <w:trPr/>
        <w:tc>
          <w:tcPr>
            <w:tcW w:w="1009"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Март</w:t>
            </w:r>
          </w:p>
        </w:tc>
        <w:tc>
          <w:tcPr>
            <w:tcW w:w="8390"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Акция «Вместе с ребенком» — создание мнемотаблиц по теме «Любимое стихотворение»  (приложение № 11).</w:t>
            </w:r>
          </w:p>
        </w:tc>
      </w:tr>
      <w:tr>
        <w:trPr/>
        <w:tc>
          <w:tcPr>
            <w:tcW w:w="1009"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Апрель</w:t>
            </w:r>
          </w:p>
        </w:tc>
        <w:tc>
          <w:tcPr>
            <w:tcW w:w="8390"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Памятка «Мнемотехника в помощь мамам и папам» </w:t>
            </w:r>
          </w:p>
        </w:tc>
      </w:tr>
      <w:tr>
        <w:trPr/>
        <w:tc>
          <w:tcPr>
            <w:tcW w:w="1009"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Май</w:t>
            </w:r>
          </w:p>
        </w:tc>
        <w:tc>
          <w:tcPr>
            <w:tcW w:w="8390" w:type="dxa"/>
            <w:tcBorders>
              <w:top w:val="single" w:sz="6" w:space="0" w:color="8099B3"/>
              <w:left w:val="single" w:sz="6" w:space="0" w:color="8099B3"/>
              <w:bottom w:val="single" w:sz="6" w:space="0" w:color="8099B3"/>
              <w:right w:val="single" w:sz="6" w:space="0" w:color="8099B3"/>
              <w:insideH w:val="single" w:sz="6" w:space="0" w:color="8099B3"/>
              <w:insideV w:val="single" w:sz="6" w:space="0" w:color="8099B3"/>
            </w:tcBorders>
            <w:shd w:fill="auto" w:val="clear"/>
          </w:tcPr>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Провести совместную викторину на тему «Использование приемов мнемотехники в работе с дошкольниками»</w:t>
            </w:r>
            <w:r>
              <w:rPr>
                <w:rFonts w:eastAsia="Times New Roman" w:cs="Times New Roman" w:ascii="Times New Roman" w:hAnsi="Times New Roman"/>
                <w:bCs/>
                <w:color w:val="0F1419"/>
                <w:sz w:val="28"/>
                <w:szCs w:val="28"/>
                <w:lang w:eastAsia="ru-RU"/>
              </w:rPr>
              <w:t xml:space="preserve"> </w:t>
            </w:r>
          </w:p>
        </w:tc>
      </w:tr>
    </w:tbl>
    <w:p>
      <w:pPr>
        <w:pStyle w:val="Normal"/>
        <w:spacing w:lineRule="auto" w:line="360" w:before="0" w:after="0"/>
        <w:jc w:val="both"/>
        <w:rPr>
          <w:rFonts w:ascii="Times New Roman" w:hAnsi="Times New Roman" w:eastAsia="Times New Roman" w:cs="Times New Roman"/>
          <w:b/>
          <w:b/>
          <w:bCs/>
          <w:color w:val="0F1419"/>
          <w:sz w:val="28"/>
          <w:szCs w:val="28"/>
          <w:lang w:eastAsia="ru-RU"/>
        </w:rPr>
      </w:pPr>
      <w:r>
        <w:rPr>
          <w:rFonts w:eastAsia="Times New Roman" w:cs="Times New Roman" w:ascii="Times New Roman" w:hAnsi="Times New Roman"/>
          <w:b/>
          <w:bCs/>
          <w:color w:val="0F1419"/>
          <w:sz w:val="28"/>
          <w:szCs w:val="28"/>
          <w:lang w:eastAsia="ru-RU"/>
        </w:rPr>
        <w:t xml:space="preserve">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r>
      <w:bookmarkStart w:id="1" w:name="_GoBack"/>
      <w:bookmarkStart w:id="2" w:name="_GoBack"/>
      <w:bookmarkEnd w:id="2"/>
    </w:p>
    <w:p>
      <w:pPr>
        <w:pStyle w:val="Normal"/>
        <w:spacing w:lineRule="auto" w:line="360" w:before="0" w:after="0"/>
        <w:jc w:val="both"/>
        <w:rPr>
          <w:rFonts w:ascii="Times New Roman" w:hAnsi="Times New Roman" w:eastAsia="Times New Roman" w:cs="Times New Roman"/>
          <w:b/>
          <w:b/>
          <w:bCs/>
          <w:color w:val="0F1419"/>
          <w:sz w:val="28"/>
          <w:szCs w:val="28"/>
          <w:lang w:eastAsia="ru-RU"/>
        </w:rPr>
      </w:pPr>
      <w:r>
        <w:rPr>
          <w:rFonts w:eastAsia="Times New Roman" w:cs="Times New Roman" w:ascii="Times New Roman" w:hAnsi="Times New Roman"/>
          <w:b/>
          <w:bCs/>
          <w:color w:val="0F1419"/>
          <w:sz w:val="28"/>
          <w:szCs w:val="28"/>
          <w:lang w:eastAsia="ru-RU"/>
        </w:rPr>
        <w:t xml:space="preserve"> </w:t>
      </w:r>
    </w:p>
    <w:p>
      <w:pPr>
        <w:pStyle w:val="Normal"/>
        <w:spacing w:lineRule="auto" w:line="360" w:before="0" w:after="0"/>
        <w:jc w:val="both"/>
        <w:rPr>
          <w:rFonts w:ascii="Times New Roman" w:hAnsi="Times New Roman" w:eastAsia="Times New Roman" w:cs="Times New Roman"/>
          <w:b/>
          <w:b/>
          <w:bCs/>
          <w:color w:val="0F1419"/>
          <w:sz w:val="28"/>
          <w:szCs w:val="28"/>
          <w:lang w:eastAsia="ru-RU"/>
        </w:rPr>
      </w:pPr>
      <w:r>
        <w:rPr>
          <w:rFonts w:eastAsia="Times New Roman" w:cs="Times New Roman" w:ascii="Times New Roman" w:hAnsi="Times New Roman"/>
          <w:b/>
          <w:bCs/>
          <w:color w:val="0F1419"/>
          <w:sz w:val="28"/>
          <w:szCs w:val="28"/>
          <w:lang w:eastAsia="ru-RU"/>
        </w:rPr>
      </w:r>
    </w:p>
    <w:p>
      <w:pPr>
        <w:pStyle w:val="Normal"/>
        <w:spacing w:lineRule="auto" w:line="360" w:before="0" w:after="0"/>
        <w:jc w:val="both"/>
        <w:rPr>
          <w:rFonts w:ascii="Times New Roman" w:hAnsi="Times New Roman" w:eastAsia="Times New Roman" w:cs="Times New Roman"/>
          <w:b/>
          <w:b/>
          <w:bCs/>
          <w:color w:val="0F1419"/>
          <w:sz w:val="28"/>
          <w:szCs w:val="28"/>
          <w:lang w:eastAsia="ru-RU"/>
        </w:rPr>
      </w:pPr>
      <w:r>
        <w:rPr>
          <w:rFonts w:eastAsia="Times New Roman" w:cs="Times New Roman" w:ascii="Times New Roman" w:hAnsi="Times New Roman"/>
          <w:b/>
          <w:bCs/>
          <w:color w:val="0F1419"/>
          <w:sz w:val="28"/>
          <w:szCs w:val="28"/>
          <w:lang w:eastAsia="ru-RU"/>
        </w:rPr>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b/>
          <w:bCs/>
          <w:color w:val="0F1419"/>
          <w:sz w:val="28"/>
          <w:szCs w:val="28"/>
          <w:lang w:eastAsia="ru-RU"/>
        </w:rPr>
        <w:t>  </w:t>
      </w:r>
      <w:r>
        <w:rPr>
          <w:rFonts w:eastAsia="Times New Roman" w:cs="Times New Roman" w:ascii="Times New Roman" w:hAnsi="Times New Roman"/>
          <w:b/>
          <w:bCs/>
          <w:color w:val="0F1419"/>
          <w:sz w:val="28"/>
          <w:szCs w:val="28"/>
          <w:lang w:eastAsia="ru-RU"/>
        </w:rPr>
        <w:t>Литература.</w:t>
      </w:r>
    </w:p>
    <w:p>
      <w:pPr>
        <w:pStyle w:val="Normal"/>
        <w:numPr>
          <w:ilvl w:val="0"/>
          <w:numId w:val="5"/>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Полянская, Т. Б. Использование метода мнемотехники в обучении рассказыванию детей дошкольного возраста.- М., 2009.</w:t>
      </w:r>
    </w:p>
    <w:p>
      <w:pPr>
        <w:pStyle w:val="Normal"/>
        <w:numPr>
          <w:ilvl w:val="0"/>
          <w:numId w:val="5"/>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Большева Т. В. Учимся по сказке. Развитие мышления дошкольников с помощью мнемотехники. – СПб.,2005.</w:t>
      </w:r>
    </w:p>
    <w:p>
      <w:pPr>
        <w:pStyle w:val="Normal"/>
        <w:numPr>
          <w:ilvl w:val="0"/>
          <w:numId w:val="5"/>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Малетина Н. С. Моделирование в описательной речи детей с ОНР // Дошкольное воспитание. 2004. №6. – С. 64 – 68.</w:t>
      </w:r>
    </w:p>
    <w:p>
      <w:pPr>
        <w:pStyle w:val="Normal"/>
        <w:numPr>
          <w:ilvl w:val="0"/>
          <w:numId w:val="5"/>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Чохонелидзе, Н. Учим стихи по картинкам. — 2006.</w:t>
      </w:r>
    </w:p>
    <w:p>
      <w:pPr>
        <w:pStyle w:val="Normal"/>
        <w:numPr>
          <w:ilvl w:val="0"/>
          <w:numId w:val="5"/>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Белоусова, С. Развитие лексики и грамматического строя речи у дошкольников.- 2005.</w:t>
      </w:r>
    </w:p>
    <w:p>
      <w:pPr>
        <w:pStyle w:val="Normal"/>
        <w:numPr>
          <w:ilvl w:val="0"/>
          <w:numId w:val="5"/>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Белоусова, Л. Е. Весёлые встречи — 2003.</w:t>
      </w:r>
    </w:p>
    <w:p>
      <w:pPr>
        <w:pStyle w:val="Normal"/>
        <w:numPr>
          <w:ilvl w:val="0"/>
          <w:numId w:val="5"/>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Гурьева Н. А. Год до школы. Развиваем память: Рабочая тетрадь упражнений по мнемотехнике. – СПб., 2000.</w:t>
      </w:r>
    </w:p>
    <w:p>
      <w:pPr>
        <w:pStyle w:val="Normal"/>
        <w:numPr>
          <w:ilvl w:val="0"/>
          <w:numId w:val="5"/>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Соломенникова Л. Об использовании наглядности для формирования связной монологической речи // Дошкольное воспитание. 1999. № 4. – С. 54 — 59.</w:t>
      </w:r>
    </w:p>
    <w:p>
      <w:pPr>
        <w:pStyle w:val="Normal"/>
        <w:numPr>
          <w:ilvl w:val="0"/>
          <w:numId w:val="5"/>
        </w:numPr>
        <w:spacing w:lineRule="auto" w:line="360" w:before="0" w:after="0"/>
        <w:ind w:left="255" w:hanging="360"/>
        <w:jc w:val="both"/>
        <w:rPr>
          <w:rFonts w:ascii="Times New Roman" w:hAnsi="Times New Roman" w:eastAsia="Times New Roman" w:cs="Times New Roman"/>
          <w:color w:val="2E3D4C"/>
          <w:sz w:val="28"/>
          <w:szCs w:val="28"/>
          <w:lang w:eastAsia="ru-RU"/>
        </w:rPr>
      </w:pPr>
      <w:r>
        <w:rPr>
          <w:rFonts w:eastAsia="Times New Roman" w:cs="Times New Roman" w:ascii="Times New Roman" w:hAnsi="Times New Roman"/>
          <w:color w:val="2E3D4C"/>
          <w:sz w:val="28"/>
          <w:szCs w:val="28"/>
          <w:lang w:eastAsia="ru-RU"/>
        </w:rPr>
        <w:t>Широких Т. Д. Учим стихи – развиваем память // Ребенок в детском саду. 2004. № 2. – С. 59 – 62.</w:t>
      </w:r>
    </w:p>
    <w:p>
      <w:pPr>
        <w:pStyle w:val="Normal"/>
        <w:numPr>
          <w:ilvl w:val="0"/>
          <w:numId w:val="5"/>
        </w:numPr>
        <w:spacing w:lineRule="auto" w:line="360" w:before="0" w:after="0"/>
        <w:ind w:left="255" w:hanging="36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2E3D4C"/>
          <w:sz w:val="28"/>
          <w:szCs w:val="28"/>
          <w:lang w:eastAsia="ru-RU"/>
        </w:rPr>
        <w:t>Ткаченко Т. А. Использование схем в составлении описательных рассказов // Дошкольное воспитание. 1990. № 10. – С. 16 – 21.</w:t>
      </w: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rFonts w:ascii="Times New Roman" w:hAnsi="Times New Roman" w:eastAsia="Times New Roman" w:cs="Times New Roman"/>
          <w:color w:val="0F1419"/>
          <w:sz w:val="28"/>
          <w:szCs w:val="28"/>
          <w:lang w:eastAsia="ru-RU"/>
        </w:rPr>
      </w:pPr>
      <w:r>
        <w:rPr>
          <w:rFonts w:eastAsia="Times New Roman" w:cs="Times New Roman" w:ascii="Times New Roman" w:hAnsi="Times New Roman"/>
          <w:color w:val="0F1419"/>
          <w:sz w:val="28"/>
          <w:szCs w:val="28"/>
          <w:lang w:eastAsia="ru-RU"/>
        </w:rPr>
        <w:t> </w:t>
      </w:r>
    </w:p>
    <w:p>
      <w:pPr>
        <w:pStyle w:val="Normal"/>
        <w:spacing w:lineRule="auto" w:line="360" w:before="0" w:after="0"/>
        <w:jc w:val="both"/>
        <w:rPr/>
      </w:pPr>
      <w:r>
        <w:rPr/>
      </w:r>
    </w:p>
    <w:sectPr>
      <w:type w:val="nextPage"/>
      <w:pgSz w:w="11906" w:h="16838"/>
      <w:pgMar w:left="1701"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amp;quot">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242f74"/>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242f74"/>
    <w:rPr>
      <w:rFonts w:ascii="Times New Roman" w:hAnsi="Times New Roman" w:eastAsia="Times New Roman" w:cs="Times New Roman"/>
      <w:b/>
      <w:bCs/>
      <w:kern w:val="2"/>
      <w:sz w:val="48"/>
      <w:szCs w:val="48"/>
      <w:lang w:eastAsia="ru-RU"/>
    </w:rPr>
  </w:style>
  <w:style w:type="character" w:styleId="Strong">
    <w:name w:val="Strong"/>
    <w:basedOn w:val="DefaultParagraphFont"/>
    <w:uiPriority w:val="22"/>
    <w:qFormat/>
    <w:rsid w:val="00242f74"/>
    <w:rPr>
      <w:b/>
      <w:bCs/>
    </w:rPr>
  </w:style>
  <w:style w:type="character" w:styleId="Style13">
    <w:name w:val="Выделение"/>
    <w:basedOn w:val="DefaultParagraphFont"/>
    <w:uiPriority w:val="20"/>
    <w:qFormat/>
    <w:rsid w:val="00242f74"/>
    <w:rPr>
      <w:i/>
      <w:iCs/>
    </w:rPr>
  </w:style>
  <w:style w:type="character" w:styleId="Style14" w:customStyle="1">
    <w:name w:val="Верхний колонтитул Знак"/>
    <w:basedOn w:val="DefaultParagraphFont"/>
    <w:uiPriority w:val="99"/>
    <w:qFormat/>
    <w:rsid w:val="00242f74"/>
    <w:rPr/>
  </w:style>
  <w:style w:type="character" w:styleId="Style15" w:customStyle="1">
    <w:name w:val="Нижний колонтитул Знак"/>
    <w:basedOn w:val="DefaultParagraphFont"/>
    <w:uiPriority w:val="99"/>
    <w:qFormat/>
    <w:rsid w:val="00242f74"/>
    <w:rPr/>
  </w:style>
  <w:style w:type="character" w:styleId="ListLabel1" w:customStyle="1">
    <w:name w:val="ListLabel 1"/>
    <w:qFormat/>
    <w:rPr>
      <w:rFonts w:ascii="Times New Roman" w:hAnsi="Times New Roman"/>
      <w:sz w:val="28"/>
    </w:rPr>
  </w:style>
  <w:style w:type="character" w:styleId="ListLabel2" w:customStyle="1">
    <w:name w:val="ListLabel 2"/>
    <w:qFormat/>
    <w:rPr>
      <w:sz w:val="20"/>
    </w:rPr>
  </w:style>
  <w:style w:type="character" w:styleId="ListLabel3" w:customStyle="1">
    <w:name w:val="ListLabel 3"/>
    <w:qFormat/>
    <w:rPr>
      <w:sz w:val="20"/>
    </w:rPr>
  </w:style>
  <w:style w:type="character" w:styleId="ListLabel4" w:customStyle="1">
    <w:name w:val="ListLabel 4"/>
    <w:qFormat/>
    <w:rPr>
      <w:sz w:val="20"/>
    </w:rPr>
  </w:style>
  <w:style w:type="character" w:styleId="ListLabel5" w:customStyle="1">
    <w:name w:val="ListLabel 5"/>
    <w:qFormat/>
    <w:rPr>
      <w:sz w:val="20"/>
    </w:rPr>
  </w:style>
  <w:style w:type="character" w:styleId="ListLabel6" w:customStyle="1">
    <w:name w:val="ListLabel 6"/>
    <w:qFormat/>
    <w:rPr>
      <w:sz w:val="20"/>
    </w:rPr>
  </w:style>
  <w:style w:type="character" w:styleId="ListLabel7" w:customStyle="1">
    <w:name w:val="ListLabel 7"/>
    <w:qFormat/>
    <w:rPr>
      <w:sz w:val="20"/>
    </w:rPr>
  </w:style>
  <w:style w:type="character" w:styleId="ListLabel8" w:customStyle="1">
    <w:name w:val="ListLabel 8"/>
    <w:qFormat/>
    <w:rPr>
      <w:sz w:val="20"/>
    </w:rPr>
  </w:style>
  <w:style w:type="character" w:styleId="ListLabel9" w:customStyle="1">
    <w:name w:val="ListLabel 9"/>
    <w:qFormat/>
    <w:rPr>
      <w:sz w:val="20"/>
    </w:rPr>
  </w:style>
  <w:style w:type="character" w:styleId="ListLabel10" w:customStyle="1">
    <w:name w:val="ListLabel 10"/>
    <w:qFormat/>
    <w:rPr>
      <w:sz w:val="20"/>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sz w:val="20"/>
    </w:rPr>
  </w:style>
  <w:style w:type="character" w:styleId="ListLabel20" w:customStyle="1">
    <w:name w:val="ListLabel 20"/>
    <w:qFormat/>
    <w:rPr>
      <w:sz w:val="20"/>
    </w:rPr>
  </w:style>
  <w:style w:type="character" w:styleId="ListLabel21" w:customStyle="1">
    <w:name w:val="ListLabel 21"/>
    <w:qFormat/>
    <w:rPr>
      <w:sz w:val="20"/>
    </w:rPr>
  </w:style>
  <w:style w:type="character" w:styleId="ListLabel22" w:customStyle="1">
    <w:name w:val="ListLabel 22"/>
    <w:qFormat/>
    <w:rPr>
      <w:sz w:val="20"/>
    </w:rPr>
  </w:style>
  <w:style w:type="character" w:styleId="ListLabel23" w:customStyle="1">
    <w:name w:val="ListLabel 23"/>
    <w:qFormat/>
    <w:rPr>
      <w:sz w:val="20"/>
    </w:rPr>
  </w:style>
  <w:style w:type="character" w:styleId="ListLabel24" w:customStyle="1">
    <w:name w:val="ListLabel 24"/>
    <w:qFormat/>
    <w:rPr>
      <w:sz w:val="20"/>
    </w:rPr>
  </w:style>
  <w:style w:type="character" w:styleId="ListLabel25" w:customStyle="1">
    <w:name w:val="ListLabel 25"/>
    <w:qFormat/>
    <w:rPr>
      <w:sz w:val="20"/>
    </w:rPr>
  </w:style>
  <w:style w:type="character" w:styleId="ListLabel26" w:customStyle="1">
    <w:name w:val="ListLabel 26"/>
    <w:qFormat/>
    <w:rPr>
      <w:sz w:val="20"/>
    </w:rPr>
  </w:style>
  <w:style w:type="character" w:styleId="ListLabel27" w:customStyle="1">
    <w:name w:val="ListLabel 27"/>
    <w:qFormat/>
    <w:rPr>
      <w:sz w:val="20"/>
    </w:rPr>
  </w:style>
  <w:style w:type="character" w:styleId="ListLabel28" w:customStyle="1">
    <w:name w:val="ListLabel 28"/>
    <w:qFormat/>
    <w:rPr>
      <w:sz w:val="20"/>
    </w:rPr>
  </w:style>
  <w:style w:type="character" w:styleId="ListLabel29" w:customStyle="1">
    <w:name w:val="ListLabel 29"/>
    <w:qFormat/>
    <w:rPr>
      <w:sz w:val="20"/>
    </w:rPr>
  </w:style>
  <w:style w:type="character" w:styleId="ListLabel30" w:customStyle="1">
    <w:name w:val="ListLabel 30"/>
    <w:qFormat/>
    <w:rPr>
      <w:sz w:val="20"/>
    </w:rPr>
  </w:style>
  <w:style w:type="character" w:styleId="ListLabel31" w:customStyle="1">
    <w:name w:val="ListLabel 31"/>
    <w:qFormat/>
    <w:rPr>
      <w:sz w:val="20"/>
    </w:rPr>
  </w:style>
  <w:style w:type="character" w:styleId="ListLabel32" w:customStyle="1">
    <w:name w:val="ListLabel 32"/>
    <w:qFormat/>
    <w:rPr>
      <w:sz w:val="20"/>
    </w:rPr>
  </w:style>
  <w:style w:type="character" w:styleId="ListLabel33" w:customStyle="1">
    <w:name w:val="ListLabel 33"/>
    <w:qFormat/>
    <w:rPr>
      <w:sz w:val="20"/>
    </w:rPr>
  </w:style>
  <w:style w:type="character" w:styleId="ListLabel34" w:customStyle="1">
    <w:name w:val="ListLabel 34"/>
    <w:qFormat/>
    <w:rPr>
      <w:sz w:val="20"/>
    </w:rPr>
  </w:style>
  <w:style w:type="character" w:styleId="ListLabel35" w:customStyle="1">
    <w:name w:val="ListLabel 35"/>
    <w:qFormat/>
    <w:rPr>
      <w:sz w:val="20"/>
    </w:rPr>
  </w:style>
  <w:style w:type="character" w:styleId="ListLabel36" w:customStyle="1">
    <w:name w:val="ListLabel 36"/>
    <w:qFormat/>
    <w:rPr>
      <w:sz w:val="20"/>
    </w:rPr>
  </w:style>
  <w:style w:type="character" w:styleId="ListLabel37" w:customStyle="1">
    <w:name w:val="ListLabel 37"/>
    <w:qFormat/>
    <w:rPr>
      <w:sz w:val="20"/>
    </w:rPr>
  </w:style>
  <w:style w:type="character" w:styleId="ListLabel38" w:customStyle="1">
    <w:name w:val="ListLabel 38"/>
    <w:qFormat/>
    <w:rPr>
      <w:sz w:val="20"/>
    </w:rPr>
  </w:style>
  <w:style w:type="character" w:styleId="ListLabel39" w:customStyle="1">
    <w:name w:val="ListLabel 39"/>
    <w:qFormat/>
    <w:rPr>
      <w:sz w:val="20"/>
    </w:rPr>
  </w:style>
  <w:style w:type="character" w:styleId="ListLabel40" w:customStyle="1">
    <w:name w:val="ListLabel 40"/>
    <w:qFormat/>
    <w:rPr>
      <w:sz w:val="20"/>
    </w:rPr>
  </w:style>
  <w:style w:type="character" w:styleId="ListLabel41" w:customStyle="1">
    <w:name w:val="ListLabel 41"/>
    <w:qFormat/>
    <w:rPr>
      <w:sz w:val="20"/>
    </w:rPr>
  </w:style>
  <w:style w:type="character" w:styleId="ListLabel42" w:customStyle="1">
    <w:name w:val="ListLabel 42"/>
    <w:qFormat/>
    <w:rPr>
      <w:sz w:val="20"/>
    </w:rPr>
  </w:style>
  <w:style w:type="character" w:styleId="ListLabel43" w:customStyle="1">
    <w:name w:val="ListLabel 43"/>
    <w:qFormat/>
    <w:rPr>
      <w:sz w:val="20"/>
    </w:rPr>
  </w:style>
  <w:style w:type="character" w:styleId="ListLabel44" w:customStyle="1">
    <w:name w:val="ListLabel 44"/>
    <w:qFormat/>
    <w:rPr>
      <w:sz w:val="20"/>
    </w:rPr>
  </w:style>
  <w:style w:type="character" w:styleId="ListLabel45" w:customStyle="1">
    <w:name w:val="ListLabel 45"/>
    <w:qFormat/>
    <w:rPr>
      <w:sz w:val="20"/>
    </w:rPr>
  </w:style>
  <w:style w:type="character" w:styleId="ListLabel46" w:customStyle="1">
    <w:name w:val="ListLabel 46"/>
    <w:qFormat/>
    <w:rPr>
      <w:sz w:val="20"/>
    </w:rPr>
  </w:style>
  <w:style w:type="character" w:styleId="ListLabel47" w:customStyle="1">
    <w:name w:val="ListLabel 47"/>
    <w:qFormat/>
    <w:rPr>
      <w:sz w:val="20"/>
    </w:rPr>
  </w:style>
  <w:style w:type="character" w:styleId="ListLabel48" w:customStyle="1">
    <w:name w:val="ListLabel 48"/>
    <w:qFormat/>
    <w:rPr>
      <w:sz w:val="20"/>
    </w:rPr>
  </w:style>
  <w:style w:type="character" w:styleId="ListLabel49" w:customStyle="1">
    <w:name w:val="ListLabel 49"/>
    <w:qFormat/>
    <w:rPr>
      <w:sz w:val="20"/>
    </w:rPr>
  </w:style>
  <w:style w:type="character" w:styleId="ListLabel50" w:customStyle="1">
    <w:name w:val="ListLabel 50"/>
    <w:qFormat/>
    <w:rPr>
      <w:sz w:val="20"/>
    </w:rPr>
  </w:style>
  <w:style w:type="character" w:styleId="ListLabel51" w:customStyle="1">
    <w:name w:val="ListLabel 51"/>
    <w:qFormat/>
    <w:rPr>
      <w:sz w:val="20"/>
    </w:rPr>
  </w:style>
  <w:style w:type="character" w:styleId="ListLabel52" w:customStyle="1">
    <w:name w:val="ListLabel 52"/>
    <w:qFormat/>
    <w:rPr>
      <w:sz w:val="20"/>
    </w:rPr>
  </w:style>
  <w:style w:type="character" w:styleId="ListLabel53" w:customStyle="1">
    <w:name w:val="ListLabel 53"/>
    <w:qFormat/>
    <w:rPr>
      <w:sz w:val="20"/>
    </w:rPr>
  </w:style>
  <w:style w:type="character" w:styleId="ListLabel54" w:customStyle="1">
    <w:name w:val="ListLabel 54"/>
    <w:qFormat/>
    <w:rPr>
      <w:sz w:val="20"/>
    </w:rPr>
  </w:style>
  <w:style w:type="character" w:styleId="ListLabel55" w:customStyle="1">
    <w:name w:val="ListLabel 55"/>
    <w:qFormat/>
    <w:rPr>
      <w:sz w:val="20"/>
    </w:rPr>
  </w:style>
  <w:style w:type="character" w:styleId="ListLabel56" w:customStyle="1">
    <w:name w:val="ListLabel 56"/>
    <w:qFormat/>
    <w:rPr>
      <w:sz w:val="20"/>
    </w:rPr>
  </w:style>
  <w:style w:type="character" w:styleId="ListLabel57" w:customStyle="1">
    <w:name w:val="ListLabel 57"/>
    <w:qFormat/>
    <w:rPr>
      <w:sz w:val="20"/>
    </w:rPr>
  </w:style>
  <w:style w:type="character" w:styleId="ListLabel58" w:customStyle="1">
    <w:name w:val="ListLabel 58"/>
    <w:qFormat/>
    <w:rPr>
      <w:sz w:val="20"/>
    </w:rPr>
  </w:style>
  <w:style w:type="character" w:styleId="ListLabel59" w:customStyle="1">
    <w:name w:val="ListLabel 59"/>
    <w:qFormat/>
    <w:rPr>
      <w:sz w:val="20"/>
    </w:rPr>
  </w:style>
  <w:style w:type="character" w:styleId="ListLabel60" w:customStyle="1">
    <w:name w:val="ListLabel 60"/>
    <w:qFormat/>
    <w:rPr>
      <w:sz w:val="20"/>
    </w:rPr>
  </w:style>
  <w:style w:type="character" w:styleId="ListLabel61" w:customStyle="1">
    <w:name w:val="ListLabel 61"/>
    <w:qFormat/>
    <w:rPr>
      <w:sz w:val="20"/>
    </w:rPr>
  </w:style>
  <w:style w:type="character" w:styleId="ListLabel62" w:customStyle="1">
    <w:name w:val="ListLabel 62"/>
    <w:qFormat/>
    <w:rPr>
      <w:sz w:val="20"/>
    </w:rPr>
  </w:style>
  <w:style w:type="character" w:styleId="ListLabel63" w:customStyle="1">
    <w:name w:val="ListLabel 63"/>
    <w:qFormat/>
    <w:rPr>
      <w:sz w:val="20"/>
    </w:rPr>
  </w:style>
  <w:style w:type="character" w:styleId="Style16" w:customStyle="1">
    <w:name w:val="Маркеры списка"/>
    <w:qFormat/>
    <w:rPr>
      <w:rFonts w:ascii="OpenSymbol" w:hAnsi="OpenSymbol" w:eastAsia="OpenSymbol" w:cs="OpenSymbol"/>
    </w:rPr>
  </w:style>
  <w:style w:type="character" w:styleId="ListLabel64">
    <w:name w:val="ListLabel 64"/>
    <w:qFormat/>
    <w:rPr>
      <w:rFonts w:ascii="Times New Roman" w:hAnsi="Times New Roman" w:cs="Symbol"/>
      <w:sz w:val="28"/>
    </w:rPr>
  </w:style>
  <w:style w:type="character" w:styleId="ListLabel65">
    <w:name w:val="ListLabel 65"/>
    <w:qFormat/>
    <w:rPr>
      <w:rFonts w:cs="Courier New"/>
      <w:sz w:val="20"/>
    </w:rPr>
  </w:style>
  <w:style w:type="character" w:styleId="ListLabel66">
    <w:name w:val="ListLabel 66"/>
    <w:qFormat/>
    <w:rPr>
      <w:rFonts w:cs="Wingdings"/>
      <w:sz w:val="20"/>
    </w:rPr>
  </w:style>
  <w:style w:type="character" w:styleId="ListLabel67">
    <w:name w:val="ListLabel 67"/>
    <w:qFormat/>
    <w:rPr>
      <w:rFonts w:cs="Wingdings"/>
      <w:sz w:val="20"/>
    </w:rPr>
  </w:style>
  <w:style w:type="character" w:styleId="ListLabel68">
    <w:name w:val="ListLabel 68"/>
    <w:qFormat/>
    <w:rPr>
      <w:rFonts w:cs="Wingdings"/>
      <w:sz w:val="20"/>
    </w:rPr>
  </w:style>
  <w:style w:type="character" w:styleId="ListLabel69">
    <w:name w:val="ListLabel 69"/>
    <w:qFormat/>
    <w:rPr>
      <w:rFonts w:cs="Wingdings"/>
      <w:sz w:val="20"/>
    </w:rPr>
  </w:style>
  <w:style w:type="character" w:styleId="ListLabel70">
    <w:name w:val="ListLabel 70"/>
    <w:qFormat/>
    <w:rPr>
      <w:rFonts w:cs="Wingdings"/>
      <w:sz w:val="20"/>
    </w:rPr>
  </w:style>
  <w:style w:type="character" w:styleId="ListLabel71">
    <w:name w:val="ListLabel 71"/>
    <w:qFormat/>
    <w:rPr>
      <w:rFonts w:cs="Wingdings"/>
      <w:sz w:val="20"/>
    </w:rPr>
  </w:style>
  <w:style w:type="character" w:styleId="ListLabel72">
    <w:name w:val="ListLabel 72"/>
    <w:qFormat/>
    <w:rPr>
      <w:rFonts w:cs="Wingdings"/>
      <w:sz w:val="20"/>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Style22">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NormalWeb">
    <w:name w:val="Normal (Web)"/>
    <w:basedOn w:val="Normal"/>
    <w:uiPriority w:val="99"/>
    <w:unhideWhenUsed/>
    <w:qFormat/>
    <w:rsid w:val="00242f74"/>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Header"/>
    <w:basedOn w:val="Normal"/>
    <w:uiPriority w:val="99"/>
    <w:unhideWhenUsed/>
    <w:rsid w:val="00242f74"/>
    <w:pPr>
      <w:tabs>
        <w:tab w:val="center" w:pos="4677" w:leader="none"/>
        <w:tab w:val="right" w:pos="9355" w:leader="none"/>
      </w:tabs>
      <w:spacing w:lineRule="auto" w:line="240" w:before="0" w:after="0"/>
    </w:pPr>
    <w:rPr/>
  </w:style>
  <w:style w:type="paragraph" w:styleId="Style24">
    <w:name w:val="Footer"/>
    <w:basedOn w:val="Normal"/>
    <w:uiPriority w:val="99"/>
    <w:unhideWhenUsed/>
    <w:rsid w:val="00242f74"/>
    <w:pPr>
      <w:tabs>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242f74"/>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0">
    <w:name w:val="Table Grid"/>
    <w:basedOn w:val="a1"/>
    <w:uiPriority w:val="59"/>
    <w:rsid w:val="00c012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Application>LibreOffice/6.0.5.2$Windows_x86 LibreOffice_project/54c8cbb85f300ac59db32fe8a675ff7683cd5a16</Application>
  <Pages>10</Pages>
  <Words>1557</Words>
  <Characters>10995</Characters>
  <CharactersWithSpaces>12507</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2020-03-08T11:12:00Z</dcterms:created>
  <dc:creator>Гость</dc:creator>
  <dc:description/>
  <dc:language>ru-RU</dc:language>
  <cp:lastModifiedBy/>
  <dcterms:modified xsi:type="dcterms:W3CDTF">2021-12-07T09:21:22Z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