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63" w:rsidRPr="00637C63" w:rsidRDefault="00637C63" w:rsidP="00637C63">
      <w:pPr>
        <w:rPr>
          <w:rFonts w:ascii="Times New Roman" w:hAnsi="Times New Roman" w:cs="Times New Roman"/>
          <w:color w:val="943634" w:themeColor="accent2" w:themeShade="BF"/>
          <w:sz w:val="32"/>
          <w:szCs w:val="32"/>
        </w:rPr>
      </w:pPr>
      <w:r w:rsidRPr="00637C63"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  <w:t>Консультация для родителей</w:t>
      </w:r>
    </w:p>
    <w:p w:rsidR="00637C63" w:rsidRPr="00637C63" w:rsidRDefault="00637C63" w:rsidP="00637C63">
      <w:pPr>
        <w:rPr>
          <w:rFonts w:ascii="Times New Roman" w:hAnsi="Times New Roman" w:cs="Times New Roman"/>
          <w:color w:val="943634" w:themeColor="accent2" w:themeShade="BF"/>
          <w:sz w:val="32"/>
          <w:szCs w:val="32"/>
        </w:rPr>
      </w:pPr>
      <w:r w:rsidRPr="00637C63"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  <w:t>"Приобщение ребенка к художественной литературе"</w:t>
      </w:r>
      <w:r w:rsidRPr="00637C63">
        <w:rPr>
          <w:rFonts w:ascii="Times New Roman" w:hAnsi="Times New Roman" w:cs="Times New Roman"/>
          <w:sz w:val="24"/>
          <w:szCs w:val="24"/>
        </w:rPr>
        <w:br/>
      </w:r>
    </w:p>
    <w:p w:rsidR="00637C63" w:rsidRPr="00637C63" w:rsidRDefault="00637C63" w:rsidP="00637C6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Смирнова И</w:t>
      </w:r>
      <w:r w:rsidRPr="00637C63">
        <w:rPr>
          <w:rFonts w:ascii="Times New Roman" w:hAnsi="Times New Roman" w:cs="Times New Roman"/>
          <w:sz w:val="24"/>
          <w:szCs w:val="24"/>
        </w:rPr>
        <w:t>.В.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509154" cy="2751827"/>
            <wp:effectExtent l="19050" t="0" r="0" b="0"/>
            <wp:docPr id="21" name="Рисунок 21" descr="http://www.russo-bellezze.ru/wp-content/uploads/2012/03/%D0%9E-%D0%BF%D0%BE%D0%BB%D1%8C%D0%B7%D0%B5-%D1%87%D1%82%D0%B5%D0%BD%D0%B8%D1%8F-%D0%B4%D0%BB%D1%8F-%D1%81%D0%B0%D0%BC%D1%8B%D1%85-%D0%BC%D0%B0%D0%BB%D0%B5%D0%BD%D1%8C%D0%BA%D0%B8%D1%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russo-bellezze.ru/wp-content/uploads/2012/03/%D0%9E-%D0%BF%D0%BE%D0%BB%D1%8C%D0%B7%D0%B5-%D1%87%D1%82%D0%B5%D0%BD%D0%B8%D1%8F-%D0%B4%D0%BB%D1%8F-%D1%81%D0%B0%D0%BC%D1%8B%D1%85-%D0%BC%D0%B0%D0%BB%D0%B5%D0%BD%D1%8C%D0%BA%D0%B8%D1%8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330" cy="2753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Одной из приоритетных проблем нашего общества является приобщение ребенка к чтению. К сожалению, в наш век информатизации отношение детей к книге изменилось, интерес к чтению стал падать. По данным многочисленных исследований, уже в дошкольном возрасте дети предпочитают книге просмотр телевизора и видеопродукций, компьютерные игры. Как результат, школьники не любят, не хотят читать.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Не читая, человек не развивается, не совершенствует свой интеллект, память, внимание, воображение, не усваивает и не использует опыт предшественников, не учится думать, анализировать, сопоставлять, делать выводы.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Книга же, напротив, дает возможность домыслить, "дофантазировать". Она учит размышлять над новой информацией, развивает креативность, творческие способности, умение думать самостоятельно.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Художественная литература служит могучим, действенным средством умственного, нравственного и эстетического воспитания детей, она оказывает огромное влияние на развитие и обогащение детской речи.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В поэтических образах художественная литература открывает и объясняет ребенку жизнь общества и природы, мир человеческих чувств и взаимоотношений. Она делает эмоции более насыщенными, воспитывает воображение и дает дошкольнику прекрасные образцы русского литературного языка.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 xml:space="preserve">Умение правильно воспринимать литературное произведение, осознавать наряду с содержанием и элементы художественной выразительности не приходит к ребенку само собой: его надо развивать и воспитывать с самого раннего возраста. В связи с этим очень </w:t>
      </w:r>
      <w:r w:rsidRPr="00637C63">
        <w:rPr>
          <w:rFonts w:ascii="Times New Roman" w:hAnsi="Times New Roman" w:cs="Times New Roman"/>
          <w:sz w:val="24"/>
          <w:szCs w:val="24"/>
        </w:rPr>
        <w:lastRenderedPageBreak/>
        <w:t>важно формировать у детей способность активно слушать произведение, вслушиваться в художественную речь. Благодаря этим навыкам у ребенка будет формироваться своя яркая, образная, красочная, грамматически правильно построенная речь.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Очень важно вовремя воспитать любовь и интерес к книге. С.Я.Маршак считал основной задачей взрослых открыть в ребенке "талант читателя".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Кто же вводит ребенка в мир книги? Этим занимаются родители и работники дошкольных учреждений. Библиотека и школа не первый, а последующий этап формирования читателя.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Исходя из этого, самым осведомленным человеком в вопросах детской литературы и чтения должен быть воспитатель дошкольного учреждения. Он не только воплощает задачу приобщения детей к книге, рождение в них интереса к процессу чтения и глубокого понимания содержания произведения, но и выступает как консультант по вопросам семейного чтения, пропагандист книги и книжного знания, социолог, быстро и точно реагирующий на изменение детского отношения к книге и процессу чтения, психолог, наблюдающий за восприятием и воздействием художественного текста на детей.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Дети дошкольного возраста — слушатели, а не читатели, художественное произведение доносит до них педагог, поэтому владение им навыками выразительного чтения приобретает особое значение. Перед педагогом стоит важная задача — каждое произведение нужно донести до детей как произведение искусства, раскрыть его замысел, заразить слушателя эмоциональным отношением к прочитанному: чувствам, поступкам, лирическим переживаниям героев.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Таким образом, важно признать процесс чтения определяющим в образовании и развитии, мировоззренческом и нравственном становлении человека, ребенка.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363470" cy="1233805"/>
            <wp:effectExtent l="19050" t="0" r="0" b="0"/>
            <wp:docPr id="22" name="Рисунок 22" descr="https://bibliotekaostrovsk.files.wordpress.com/2014/05/kljgmljlkgh.jpg?w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bibliotekaostrovsk.files.wordpress.com/2014/05/kljgmljlkgh.jpg?w=6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1233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Известны определенные методы, способствующие формированию и развитию литературного вкуса в дошкольном возрасте.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 xml:space="preserve">1.         Выразительное чтение вслух способствует созданию у ребенка образных представлений, воздействует на эмоции и восприятие, помогает заинтересовать ребенка, вызвать у него желание вновь слушать знакомое произведение. Более того, чтение вслух приучает к внимательному слушанию текста. Выбирая эту форму работы с книгой, важно соблюдать определенные правила: четко выговаривать слова, читать не очень громко, но и не очень тихо, соблюдать паузы. Чтение должно быть эмоционально окрашенным, чтобы удержать внимание ребенка. Не секрет, что монотонное, однообразное чтение или чтение с запинками вряд ли будут слушать даже взрослые, какими бы интересными ни были </w:t>
      </w:r>
      <w:r w:rsidRPr="00637C63">
        <w:rPr>
          <w:rFonts w:ascii="Times New Roman" w:hAnsi="Times New Roman" w:cs="Times New Roman"/>
          <w:sz w:val="24"/>
          <w:szCs w:val="24"/>
        </w:rPr>
        <w:lastRenderedPageBreak/>
        <w:t>читаемые произведения. Целесообразно выбирать небольшие по объему произведения, с динамичным сюжетом, повторами, что способствует более внимательному слушанию и более быстрому запоминанию текста. Для выразительного чтения вслух рекомендуем русские народные сказки: "Репка", "Колобок", "Теремок" (для младших дошкольников), "Василиса Премудрая", "Иван-царевич и серый волк" (для старших дошкольников).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2.         Использование иллюстративного комментария при чтении вслух младшим дошкольникам небольших по объему произведений, например стихотворений А. Барто, Б. Заходера, К. Чуковского. Методика работы следующая: воспитатель читает вслух художественный текст, дети показывают предметы и героев, изображенных на иллюстрации к книге.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Например, взрослый читает стихотворение А. Барто "Слон":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Спать пора! Уснул бычок, Лег в кроватку на бочок. Сонный мишка лег в кровать, Только слон не хочет спать Головой качает слон, Он слонихе шлет поклон.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Младшие дошкольники показывают, где на иллюстрации расположены бычок, кроватка, мишка, слон, качающий головой, и т.д.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При выборе книг предпочтение надо отдавать тем иллюстрированным изданиям, где изображение животных, людей, предметного мира максимально реалистично.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3.      Иллюстрирование старшими дошкольниками художественных произведений детской литературы. Взрослый может предложить детям нарисовать запомнившегося героя, понравившийся сюжет. Так, слушая "Федорино горе" К. И. Чуковского, дошкольники с удовольствием рисуют грязную посуду, убегающую от Федоры. Такая работа способствует развитию не только литературного вкуса, любви к чтению, но и творческих способностей, фантазии, воображения.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4.      Литературные викторины. Их организацию необходимо досконально продумать, иначе неизбежны шум, гвалт и, что самое недопустимое, обиды и даже необъективность оценки детских достижений. Особое значение придается подготовительному этапу, который включает чтение книг, организацию книжной выставки, предварительное ознакомление с вопросами и т.д.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Примерные вопросы для литературной викторины: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• Из какой русской народной сказки эти отрывки?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Курочка кудахчет: '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"Не плачь, дед, не плачь, баба,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Я снесу вам яичко другое,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Не золотое - простое". ("Курочка Ряба".)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-  Я мышка-норушка! А ты кто?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-  А я лягушка-квакушка.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lastRenderedPageBreak/>
        <w:t>-  Иди ко мне жить!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И стали они жить вдвоем. ("Теремок".)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Кликнула кошка Машка мышку. Мышка за Машку, Машка за Жучку, Жучка за внучку, внучка за бабку, бабка за дедку... ("Репка".)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• К каким художественным произведениям относятся эти иллюстрации?</w:t>
      </w:r>
      <w:r w:rsidRPr="00637C63">
        <w:rPr>
          <w:rFonts w:ascii="Times New Roman" w:hAnsi="Times New Roman" w:cs="Times New Roman"/>
          <w:sz w:val="24"/>
          <w:szCs w:val="24"/>
        </w:rPr>
        <w:br/>
        <w:t>Волк, опустивший хвост в прорубь (русская народная сказка "Лисичка-</w:t>
      </w:r>
      <w:r w:rsidRPr="00637C63">
        <w:rPr>
          <w:rFonts w:ascii="Times New Roman" w:hAnsi="Times New Roman" w:cs="Times New Roman"/>
          <w:sz w:val="24"/>
          <w:szCs w:val="24"/>
        </w:rPr>
        <w:br/>
        <w:t>сестричка и волк").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Слон, оживленно разговаривающий по телефону (К. Чуковский "Телефон").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Бычок, качающийся на доске (А. Барто "Бычок").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Большой ящик, в котором лежат апельсины и Чебурашка (Э. Успенский "Крокодил Гена и Чебурашка").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• Вставьте недостающие слова в стихотворения А. Барто. Идет... качается, Вздыхает на ходу: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- Ох, доска кончается, Сейчас я упаду! (Бычок.)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Я люблю свою... (лошадку), Причешу ей шерстку гладко, Гребешком приглажу хвостик И верхом поеду в гости.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Нет, напрасно мы решили Прокатить кота в машине: Кот кататься не привык, Опрокинул... (грузовик).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(Самолет)... построим сами, Понесемся над лесами, Понесемся над лесами, А потом вернемся к маме.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• Назовите авторов следующих литературных произведений. "Муха-цокотуха" (К. Чуковский).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"Сказка о рыбаке и рыбке" (А. Пушкин). "Сказка о глупом мышонке" (С. Маршак). "Мойдодыр" (К. Чуковский).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5. Кукольные драматизации. В современной методике дошкольного воспитания кукольным спектаклям уделяют серьезное внимание, поэтому следует досконально овладеть методами и приемами использования кукольных постановок. Дошкольники могут под руководством воспитателей или родителей заниматься изготовлением кукол, быть не только слушателями, но и полноценными участниками спектакля. Кукольный театр поможет ребенку более осознанно слушать литературный текст, ярче представлять героев, активнее следить за развитием действия.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Помимо указанных методов работы по формированию у детей литературного вкуса, взрослый должен владеть приемами, позволяющими включать художественное слово в повседневную жизнь ребенка. Например, надевая варежки ребенку на прогулку зимой, можно обыграть стихотворение Н. Саконской "Где мой пальчик?". После дневного пробуждения прочитать стихотворение Е. Благининой "Наша Маша рано встала...".</w:t>
      </w:r>
    </w:p>
    <w:p w:rsid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lastRenderedPageBreak/>
        <w:t>Важное условие успешной педагогической работы - сопровождение чтения игровыми действиями. Дошкольники способны слушать понравившееся им произведение многократно, сохраняя непосредственность эмоционального переживания. Этому способствует эмоциональная включенность в процесс чтения самого воспитателя, который занимает позицию зрителя или участника событий. Начинать знакомство с новой книгой можно с показа ярких цветных иллюстраций. Уже в раннем возрасте малыши учатся прогнозировать будущее чтение, отвечают на вопросы по иллюстрациям: "О ком эта сказка? Кто это? Кто к кому пришел в гости?" и т.п. Наиболее эффективно такое рассматривание книги с небольшой группой детей (не более четырех-пяти человек), когда каждого можно включить в беседу, каждому обеспечить доступ к книге.</w:t>
      </w: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</w:p>
    <w:p w:rsidR="00637C63" w:rsidRPr="00637C63" w:rsidRDefault="00637C63" w:rsidP="00637C63">
      <w:pPr>
        <w:rPr>
          <w:rFonts w:ascii="Times New Roman" w:hAnsi="Times New Roman" w:cs="Times New Roman"/>
          <w:sz w:val="24"/>
          <w:szCs w:val="24"/>
        </w:rPr>
      </w:pPr>
      <w:r w:rsidRPr="00637C63">
        <w:rPr>
          <w:rFonts w:ascii="Times New Roman" w:hAnsi="Times New Roman" w:cs="Times New Roman"/>
          <w:sz w:val="24"/>
          <w:szCs w:val="24"/>
        </w:rPr>
        <w:t> </w:t>
      </w:r>
    </w:p>
    <w:p w:rsidR="00B50FF9" w:rsidRPr="00637C63" w:rsidRDefault="00637C63" w:rsidP="00637C6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192311" cy="3717985"/>
            <wp:effectExtent l="19050" t="0" r="8339" b="0"/>
            <wp:docPr id="35" name="Рисунок 35" descr="http://tomalogy.org/wp-content/uploads/2012/02/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tomalogy.org/wp-content/uploads/2012/02/17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646" cy="3720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0FF9" w:rsidRPr="00637C63" w:rsidSect="00637C63">
      <w:footerReference w:type="default" r:id="rId9"/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417" w:rsidRDefault="00367417" w:rsidP="00637C63">
      <w:pPr>
        <w:spacing w:after="0" w:line="240" w:lineRule="auto"/>
      </w:pPr>
      <w:r>
        <w:separator/>
      </w:r>
    </w:p>
  </w:endnote>
  <w:endnote w:type="continuationSeparator" w:id="1">
    <w:p w:rsidR="00367417" w:rsidRDefault="00367417" w:rsidP="00637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lgerian" w:hAnsi="Algerian"/>
        <w:b/>
      </w:rPr>
      <w:id w:val="502065219"/>
      <w:docPartObj>
        <w:docPartGallery w:val="Page Numbers (Bottom of Page)"/>
        <w:docPartUnique/>
      </w:docPartObj>
    </w:sdtPr>
    <w:sdtContent>
      <w:p w:rsidR="00637C63" w:rsidRPr="00637C63" w:rsidRDefault="00637C63">
        <w:pPr>
          <w:pStyle w:val="a7"/>
          <w:jc w:val="right"/>
          <w:rPr>
            <w:rFonts w:ascii="Algerian" w:hAnsi="Algerian"/>
            <w:b/>
          </w:rPr>
        </w:pPr>
        <w:r w:rsidRPr="00637C63">
          <w:rPr>
            <w:rFonts w:ascii="Algerian" w:hAnsi="Algerian"/>
            <w:b/>
          </w:rPr>
          <w:fldChar w:fldCharType="begin"/>
        </w:r>
        <w:r w:rsidRPr="00637C63">
          <w:rPr>
            <w:rFonts w:ascii="Algerian" w:hAnsi="Algerian"/>
            <w:b/>
          </w:rPr>
          <w:instrText xml:space="preserve"> PAGE   \* MERGEFORMAT </w:instrText>
        </w:r>
        <w:r w:rsidRPr="00637C63">
          <w:rPr>
            <w:rFonts w:ascii="Algerian" w:hAnsi="Algerian"/>
            <w:b/>
          </w:rPr>
          <w:fldChar w:fldCharType="separate"/>
        </w:r>
        <w:r>
          <w:rPr>
            <w:rFonts w:ascii="Algerian" w:hAnsi="Algerian"/>
            <w:b/>
            <w:noProof/>
          </w:rPr>
          <w:t>5</w:t>
        </w:r>
        <w:r w:rsidRPr="00637C63">
          <w:rPr>
            <w:rFonts w:ascii="Algerian" w:hAnsi="Algerian"/>
            <w:b/>
          </w:rPr>
          <w:fldChar w:fldCharType="end"/>
        </w:r>
      </w:p>
    </w:sdtContent>
  </w:sdt>
  <w:p w:rsidR="00637C63" w:rsidRDefault="00637C6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417" w:rsidRDefault="00367417" w:rsidP="00637C63">
      <w:pPr>
        <w:spacing w:after="0" w:line="240" w:lineRule="auto"/>
      </w:pPr>
      <w:r>
        <w:separator/>
      </w:r>
    </w:p>
  </w:footnote>
  <w:footnote w:type="continuationSeparator" w:id="1">
    <w:p w:rsidR="00367417" w:rsidRDefault="00367417" w:rsidP="00637C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7C63"/>
    <w:rsid w:val="00367417"/>
    <w:rsid w:val="00637C63"/>
    <w:rsid w:val="00B50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F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C6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7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7C63"/>
  </w:style>
  <w:style w:type="paragraph" w:styleId="a7">
    <w:name w:val="footer"/>
    <w:basedOn w:val="a"/>
    <w:link w:val="a8"/>
    <w:uiPriority w:val="99"/>
    <w:unhideWhenUsed/>
    <w:rsid w:val="00637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7C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1372</Words>
  <Characters>7827</Characters>
  <Application>Microsoft Office Word</Application>
  <DocSecurity>0</DocSecurity>
  <Lines>65</Lines>
  <Paragraphs>18</Paragraphs>
  <ScaleCrop>false</ScaleCrop>
  <Company>Grizli777</Company>
  <LinksUpToDate>false</LinksUpToDate>
  <CharactersWithSpaces>9181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</dc:creator>
  <cp:lastModifiedBy>adml</cp:lastModifiedBy>
  <cp:revision>2</cp:revision>
  <dcterms:created xsi:type="dcterms:W3CDTF">2021-12-04T06:11:00Z</dcterms:created>
  <dcterms:modified xsi:type="dcterms:W3CDTF">2021-12-04T06:15:00Z</dcterms:modified>
</cp:coreProperties>
</file>