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4A" w:rsidRPr="00596E7D" w:rsidRDefault="00F26A4A" w:rsidP="00F26A4A">
      <w:pPr>
        <w:ind w:firstLine="709"/>
        <w:rPr>
          <w:rFonts w:ascii="Times New Roman" w:eastAsia="Times New Roman" w:hAnsi="Times New Roman" w:cs="Times New Roman"/>
          <w:b/>
          <w:iCs/>
          <w:color w:val="000000"/>
          <w:sz w:val="28"/>
          <w:szCs w:val="28"/>
          <w:lang w:eastAsia="ru-RU"/>
        </w:rPr>
      </w:pPr>
      <w:r w:rsidRPr="00596E7D">
        <w:rPr>
          <w:rFonts w:ascii="Times New Roman" w:eastAsia="Times New Roman" w:hAnsi="Times New Roman" w:cs="Times New Roman"/>
          <w:b/>
          <w:iCs/>
          <w:color w:val="000000"/>
          <w:sz w:val="28"/>
          <w:szCs w:val="28"/>
          <w:lang w:eastAsia="ru-RU"/>
        </w:rPr>
        <w:t xml:space="preserve">Тема: </w:t>
      </w:r>
      <w:bookmarkStart w:id="0" w:name="_GoBack"/>
      <w:r w:rsidRPr="00596E7D">
        <w:rPr>
          <w:rFonts w:ascii="Times New Roman" w:eastAsia="Times New Roman" w:hAnsi="Times New Roman" w:cs="Times New Roman"/>
          <w:b/>
          <w:iCs/>
          <w:color w:val="000000"/>
          <w:sz w:val="28"/>
          <w:szCs w:val="28"/>
          <w:lang w:eastAsia="ru-RU"/>
        </w:rPr>
        <w:t>Мастер производственного обучения и современные технологии.</w:t>
      </w:r>
    </w:p>
    <w:bookmarkEnd w:id="0"/>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i/>
          <w:iCs/>
          <w:color w:val="000000"/>
          <w:sz w:val="24"/>
          <w:szCs w:val="24"/>
          <w:lang w:eastAsia="ru-RU"/>
        </w:rPr>
        <w:t>Компьютер </w:t>
      </w:r>
      <w:r w:rsidRPr="00F26A4A">
        <w:rPr>
          <w:rFonts w:ascii="Times New Roman" w:eastAsia="Times New Roman" w:hAnsi="Times New Roman" w:cs="Times New Roman"/>
          <w:color w:val="000000"/>
          <w:sz w:val="24"/>
          <w:szCs w:val="24"/>
          <w:lang w:eastAsia="ru-RU"/>
        </w:rPr>
        <w:t xml:space="preserve">Персональный компьютер (ПК) - универсальное обучающее средство, которое может быть с успехом использовано на самых различных по содержанию и организации учебных и внеклассных занятиях. При этом он вписывается в рамки традиционного обучения с широким использованием всего арсенала средств обучения. В наши дни ПК стали </w:t>
      </w:r>
      <w:proofErr w:type="gramStart"/>
      <w:r w:rsidRPr="00F26A4A">
        <w:rPr>
          <w:rFonts w:ascii="Times New Roman" w:eastAsia="Times New Roman" w:hAnsi="Times New Roman" w:cs="Times New Roman"/>
          <w:color w:val="000000"/>
          <w:sz w:val="24"/>
          <w:szCs w:val="24"/>
          <w:lang w:eastAsia="ru-RU"/>
        </w:rPr>
        <w:t>чем то</w:t>
      </w:r>
      <w:proofErr w:type="gramEnd"/>
      <w:r w:rsidRPr="00F26A4A">
        <w:rPr>
          <w:rFonts w:ascii="Times New Roman" w:eastAsia="Times New Roman" w:hAnsi="Times New Roman" w:cs="Times New Roman"/>
          <w:color w:val="000000"/>
          <w:sz w:val="24"/>
          <w:szCs w:val="24"/>
          <w:lang w:eastAsia="ru-RU"/>
        </w:rPr>
        <w:t xml:space="preserve"> большим, чем просто средство обучения. ПК действительно универсальное средство, так как способствует формированию памяти и внимания, способствуют развитию профессионального интереса и интереса к учебе, формируют активность в обучении и др.</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Задачи применения компьютера в обучении:</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обеспечение обратной связи в процессе обучения;</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обеспечение индивидуализации учебного процесса;</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повышение наглядности учебного процесса;</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поиск информации из самых широких источников;</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моделирование изучаемых процессов или явлений;</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организация коллективной и групповой работы.</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Таким образом, компьютер в учебном процессе выполняет несколько функций: служит средством общения, создания проблемных ситуаций, партнером, инструментом, источником информации, контролирует действия ученика и предоставляет ему новые познавательные возможности</w:t>
      </w:r>
      <w:proofErr w:type="gramStart"/>
      <w:r w:rsidRPr="00F26A4A">
        <w:rPr>
          <w:rFonts w:ascii="Times New Roman" w:eastAsia="Times New Roman" w:hAnsi="Times New Roman" w:cs="Times New Roman"/>
          <w:color w:val="000000"/>
          <w:sz w:val="24"/>
          <w:szCs w:val="24"/>
          <w:lang w:eastAsia="ru-RU"/>
        </w:rPr>
        <w:t xml:space="preserve"> .</w:t>
      </w:r>
      <w:proofErr w:type="gramEnd"/>
    </w:p>
    <w:p w:rsidR="00F26A4A" w:rsidRPr="00F26A4A" w:rsidRDefault="00F26A4A" w:rsidP="00F26A4A">
      <w:pPr>
        <w:ind w:firstLine="709"/>
        <w:rPr>
          <w:rFonts w:ascii="Times New Roman" w:eastAsia="Times New Roman" w:hAnsi="Times New Roman" w:cs="Times New Roman"/>
          <w:color w:val="000000"/>
          <w:sz w:val="24"/>
          <w:szCs w:val="24"/>
          <w:lang w:eastAsia="ru-RU"/>
        </w:rPr>
      </w:pPr>
      <w:proofErr w:type="spellStart"/>
      <w:r w:rsidRPr="00F26A4A">
        <w:rPr>
          <w:rFonts w:ascii="Times New Roman" w:eastAsia="Times New Roman" w:hAnsi="Times New Roman" w:cs="Times New Roman"/>
          <w:color w:val="000000"/>
          <w:sz w:val="24"/>
          <w:szCs w:val="24"/>
          <w:lang w:eastAsia="ru-RU"/>
        </w:rPr>
        <w:t>Мультимедия</w:t>
      </w:r>
      <w:proofErr w:type="spellEnd"/>
      <w:r w:rsidRPr="00F26A4A">
        <w:rPr>
          <w:rFonts w:ascii="Times New Roman" w:eastAsia="Times New Roman" w:hAnsi="Times New Roman" w:cs="Times New Roman"/>
          <w:color w:val="000000"/>
          <w:sz w:val="24"/>
          <w:szCs w:val="24"/>
          <w:lang w:eastAsia="ru-RU"/>
        </w:rPr>
        <w:t>-технологии Мультимедийные технологии являются одними из наиболее перспективных и популярных педагогических информационных технологий. Они позволяют создавать целые коллекции изображений, текстов и данных, сопровождающихся звуком, видео, анимацией и другими визуальными эффектами; включают в себя интерактивный интерфейс и другие механизмы управления. Появление систем мультимедиа, безусловно, привело к революционным изменениям в таких областях, как образование, компьютерный тренинг, во многих сферах профессиональной деятельности, науки, искусства, в компьютерных играх и т.д.</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i/>
          <w:iCs/>
          <w:color w:val="000000"/>
          <w:sz w:val="24"/>
          <w:szCs w:val="24"/>
          <w:lang w:eastAsia="ru-RU"/>
        </w:rPr>
        <w:t>Электронные учебники</w:t>
      </w:r>
      <w:r w:rsidRPr="00F26A4A">
        <w:rPr>
          <w:rFonts w:ascii="Times New Roman" w:eastAsia="Times New Roman" w:hAnsi="Times New Roman" w:cs="Times New Roman"/>
          <w:color w:val="000000"/>
          <w:sz w:val="24"/>
          <w:szCs w:val="24"/>
          <w:lang w:eastAsia="ru-RU"/>
        </w:rPr>
        <w:t>. Это совокупность графической, текстовой, цифровой, речевой, музыкальной, видео-, фот</w:t>
      </w:r>
      <w:proofErr w:type="gramStart"/>
      <w:r w:rsidRPr="00F26A4A">
        <w:rPr>
          <w:rFonts w:ascii="Times New Roman" w:eastAsia="Times New Roman" w:hAnsi="Times New Roman" w:cs="Times New Roman"/>
          <w:color w:val="000000"/>
          <w:sz w:val="24"/>
          <w:szCs w:val="24"/>
          <w:lang w:eastAsia="ru-RU"/>
        </w:rPr>
        <w:t>о-</w:t>
      </w:r>
      <w:proofErr w:type="gramEnd"/>
      <w:r w:rsidRPr="00F26A4A">
        <w:rPr>
          <w:rFonts w:ascii="Times New Roman" w:eastAsia="Times New Roman" w:hAnsi="Times New Roman" w:cs="Times New Roman"/>
          <w:color w:val="000000"/>
          <w:sz w:val="24"/>
          <w:szCs w:val="24"/>
          <w:lang w:eastAsia="ru-RU"/>
        </w:rPr>
        <w:t xml:space="preserve"> и другой информации, а также печатной документации пользователя.</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Образовательные веб-</w:t>
      </w:r>
      <w:proofErr w:type="spellStart"/>
      <w:r w:rsidRPr="00F26A4A">
        <w:rPr>
          <w:rFonts w:ascii="Times New Roman" w:eastAsia="Times New Roman" w:hAnsi="Times New Roman" w:cs="Times New Roman"/>
          <w:color w:val="000000"/>
          <w:sz w:val="24"/>
          <w:szCs w:val="24"/>
          <w:lang w:eastAsia="ru-RU"/>
        </w:rPr>
        <w:t>квесты</w:t>
      </w:r>
      <w:proofErr w:type="spellEnd"/>
      <w:r w:rsidRPr="00F26A4A">
        <w:rPr>
          <w:rFonts w:ascii="Times New Roman" w:eastAsia="Times New Roman" w:hAnsi="Times New Roman" w:cs="Times New Roman"/>
          <w:color w:val="000000"/>
          <w:sz w:val="24"/>
          <w:szCs w:val="24"/>
          <w:lang w:eastAsia="ru-RU"/>
        </w:rPr>
        <w:t xml:space="preserve"> - страницы по определенной теме на образовательных сайтах, которые соединены гиперссылками со страницами из других сайтов во всемирной паутине.</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Образовательные веб-сайты. Сайт учебного заведения в сети Интернет новое средство обучения, педагогические основы создания и применения которого еще нуждаются в разработке.</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Современные средства обучения существенно изменяют методы учебной работы благодаря тому, что имеют возможность показать явление в движении, развитии. Они по-новому, нежели с помощью печатных пособий, организуют и направляют восприятие студентов, объективируют содержание, выполняют функции источника и меры учебной информации в их единстве, стимулируют познавательный интерес, создают при определенных условиях повышенное эмоциональное настроение и положительное отношение студентов к работе с ПК, позволяют проводить оперативный контроль и самоконтроль результатов обучения.</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 xml:space="preserve">Для успешного развития мотивации студентов средних профессиональных учебных заведений необходимо выявить те педагогические условия, которые будут содействовать этому процессу и тем самым обеспечивать повышение качества профессиональной подготовки будущих специалистов среднего звена. Еще Л.С. Выготский утверждал, что необходимо "заранее создавать условия, необходимые для развития соответствующих психических качеств, хотя они еще "не созрели" для </w:t>
      </w:r>
      <w:r w:rsidRPr="00F26A4A">
        <w:rPr>
          <w:rFonts w:ascii="Times New Roman" w:eastAsia="Times New Roman" w:hAnsi="Times New Roman" w:cs="Times New Roman"/>
          <w:color w:val="000000"/>
          <w:sz w:val="24"/>
          <w:szCs w:val="24"/>
          <w:lang w:eastAsia="ru-RU"/>
        </w:rPr>
        <w:lastRenderedPageBreak/>
        <w:t>самостоятельного функционирования". Развитие мотивации студентов будет протекать быстрее, если обеспечивается соблюдение следующих педагогических условий: способствующих осознанию перспективы будущей профессиональной деятельности, и созданию потребности овладения профессией.</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Важным условием эффективности использования современных педагогических средств является применение на уроке достаточного и необходимого их количества. Очень важно использовать современные средства целенаправленно, не загромождать уроки большим их количеством, ибо это мешает студентам сосредоточиться и обдумать наиболее существенные вопросы. Такое применение современных средств в обучении не приносит пользы, а скорее вредит и усвоению знаний и развитию мотивации студентов. Учебная мотивация у студентов развивается не сразу, не после первого урока с применение современных педагогических средств, а в результате цикла таких уроков. Необходимо при этом использовать разные современные педагогические средства, так как частое применение одного и того же средства теряет свою эффективность, студентам на таких занятиях становится уже не так интересно и познавательно, интерес к профессии может притупиться или затихнуть. Каждому мастеру производственного обучения необходимо это всегда помнить при подготовке к занятиям.</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Современные средства обучения призваны обеспечить создание учебной и предметн</w:t>
      </w:r>
      <w:proofErr w:type="gramStart"/>
      <w:r w:rsidRPr="00F26A4A">
        <w:rPr>
          <w:rFonts w:ascii="Times New Roman" w:eastAsia="Times New Roman" w:hAnsi="Times New Roman" w:cs="Times New Roman"/>
          <w:color w:val="000000"/>
          <w:sz w:val="24"/>
          <w:szCs w:val="24"/>
          <w:lang w:eastAsia="ru-RU"/>
        </w:rPr>
        <w:t>о-</w:t>
      </w:r>
      <w:proofErr w:type="gramEnd"/>
      <w:r w:rsidRPr="00F26A4A">
        <w:rPr>
          <w:rFonts w:ascii="Times New Roman" w:eastAsia="Times New Roman" w:hAnsi="Times New Roman" w:cs="Times New Roman"/>
          <w:color w:val="000000"/>
          <w:sz w:val="24"/>
          <w:szCs w:val="24"/>
          <w:lang w:eastAsia="ru-RU"/>
        </w:rPr>
        <w:t xml:space="preserve"> </w:t>
      </w:r>
      <w:proofErr w:type="spellStart"/>
      <w:r w:rsidRPr="00F26A4A">
        <w:rPr>
          <w:rFonts w:ascii="Times New Roman" w:eastAsia="Times New Roman" w:hAnsi="Times New Roman" w:cs="Times New Roman"/>
          <w:color w:val="000000"/>
          <w:sz w:val="24"/>
          <w:szCs w:val="24"/>
          <w:lang w:eastAsia="ru-RU"/>
        </w:rPr>
        <w:t>деятельностной</w:t>
      </w:r>
      <w:proofErr w:type="spellEnd"/>
      <w:r w:rsidRPr="00F26A4A">
        <w:rPr>
          <w:rFonts w:ascii="Times New Roman" w:eastAsia="Times New Roman" w:hAnsi="Times New Roman" w:cs="Times New Roman"/>
          <w:color w:val="000000"/>
          <w:sz w:val="24"/>
          <w:szCs w:val="24"/>
          <w:lang w:eastAsia="ru-RU"/>
        </w:rPr>
        <w:t xml:space="preserve"> среды, содействующей: достижению планируемых результатов освоения предмета всеми обучающимися, в том числе учащимся с ограниченными возможностями здоровья; выявлению и развитию индивидуальных способностей обучающихся; работе с талантливыми и одаренными учащимися; использованию в образовательном процессе современных образовательных технологий </w:t>
      </w:r>
      <w:proofErr w:type="spellStart"/>
      <w:r w:rsidRPr="00F26A4A">
        <w:rPr>
          <w:rFonts w:ascii="Times New Roman" w:eastAsia="Times New Roman" w:hAnsi="Times New Roman" w:cs="Times New Roman"/>
          <w:color w:val="000000"/>
          <w:sz w:val="24"/>
          <w:szCs w:val="24"/>
          <w:lang w:eastAsia="ru-RU"/>
        </w:rPr>
        <w:t>деятельностного</w:t>
      </w:r>
      <w:proofErr w:type="spellEnd"/>
      <w:r w:rsidRPr="00F26A4A">
        <w:rPr>
          <w:rFonts w:ascii="Times New Roman" w:eastAsia="Times New Roman" w:hAnsi="Times New Roman" w:cs="Times New Roman"/>
          <w:color w:val="000000"/>
          <w:sz w:val="24"/>
          <w:szCs w:val="24"/>
          <w:lang w:eastAsia="ru-RU"/>
        </w:rPr>
        <w:t xml:space="preserve"> типа; эффективной самостоятельной работе обучающихся.</w:t>
      </w:r>
    </w:p>
    <w:p w:rsidR="00F26A4A" w:rsidRPr="00F26A4A" w:rsidRDefault="00F26A4A" w:rsidP="00F26A4A">
      <w:pPr>
        <w:ind w:firstLine="709"/>
        <w:rPr>
          <w:rFonts w:ascii="Times New Roman" w:eastAsia="Times New Roman" w:hAnsi="Times New Roman" w:cs="Times New Roman"/>
          <w:color w:val="000000"/>
          <w:sz w:val="24"/>
          <w:szCs w:val="24"/>
          <w:lang w:eastAsia="ru-RU"/>
        </w:rPr>
      </w:pPr>
      <w:r w:rsidRPr="00F26A4A">
        <w:rPr>
          <w:rFonts w:ascii="Times New Roman" w:eastAsia="Times New Roman" w:hAnsi="Times New Roman" w:cs="Times New Roman"/>
          <w:color w:val="000000"/>
          <w:sz w:val="24"/>
          <w:szCs w:val="24"/>
          <w:lang w:eastAsia="ru-RU"/>
        </w:rPr>
        <w:t>Образовательный процесс в учреждениях СПО строится в соответствии со спецификой его содержания и организации. Тем не менее, набор современных педагогических средств является исходным постулатам, который определяет результат образовательного процесса.</w:t>
      </w:r>
    </w:p>
    <w:p w:rsidR="00663AA6" w:rsidRDefault="00663AA6"/>
    <w:sectPr w:rsidR="00663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E1"/>
    <w:rsid w:val="00596E7D"/>
    <w:rsid w:val="00663AA6"/>
    <w:rsid w:val="009A58E1"/>
    <w:rsid w:val="00F2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A4A"/>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A4A"/>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dc:description/>
  <cp:lastModifiedBy>PIC</cp:lastModifiedBy>
  <cp:revision>3</cp:revision>
  <dcterms:created xsi:type="dcterms:W3CDTF">2021-11-30T23:35:00Z</dcterms:created>
  <dcterms:modified xsi:type="dcterms:W3CDTF">2021-11-30T23:41:00Z</dcterms:modified>
</cp:coreProperties>
</file>