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6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6"/>
      </w:tblGrid>
      <w:tr w:rsidR="00D4613A" w:rsidRPr="00D4613A" w:rsidTr="00802A55">
        <w:trPr>
          <w:trHeight w:val="15011"/>
          <w:tblCellSpacing w:w="15" w:type="dxa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163" w:rsidRDefault="00BF6163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119" w:rsidRDefault="00F61119" w:rsidP="00F61119">
            <w:pPr>
              <w:spacing w:before="280" w:after="280"/>
              <w:ind w:firstLine="4111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61119" w:rsidRDefault="00F61119" w:rsidP="00F61119">
            <w:pPr>
              <w:spacing w:before="280" w:after="280"/>
              <w:ind w:firstLine="4111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61119" w:rsidRPr="00FF31F3" w:rsidRDefault="00F61119" w:rsidP="00F61119">
            <w:pPr>
              <w:spacing w:before="280" w:after="280"/>
              <w:jc w:val="both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FF31F3">
              <w:rPr>
                <w:rFonts w:ascii="Times New Roman" w:hAnsi="Times New Roman"/>
                <w:i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i/>
                <w:sz w:val="40"/>
                <w:szCs w:val="40"/>
              </w:rPr>
              <w:t xml:space="preserve">              </w:t>
            </w:r>
            <w:r w:rsidR="00135421">
              <w:rPr>
                <w:rFonts w:ascii="Times New Roman" w:hAnsi="Times New Roman"/>
                <w:i/>
                <w:sz w:val="40"/>
                <w:szCs w:val="40"/>
              </w:rPr>
              <w:t xml:space="preserve">      </w:t>
            </w:r>
            <w:r w:rsidR="008069AF">
              <w:rPr>
                <w:rFonts w:ascii="Times New Roman" w:hAnsi="Times New Roman"/>
                <w:i/>
                <w:sz w:val="40"/>
                <w:szCs w:val="40"/>
              </w:rPr>
              <w:t xml:space="preserve">  </w:t>
            </w:r>
            <w:r w:rsidR="00135421">
              <w:rPr>
                <w:rFonts w:ascii="Times New Roman" w:hAnsi="Times New Roman"/>
                <w:i/>
                <w:sz w:val="40"/>
                <w:szCs w:val="40"/>
              </w:rPr>
              <w:t xml:space="preserve"> </w:t>
            </w:r>
            <w:r w:rsidRPr="00FF31F3">
              <w:rPr>
                <w:rFonts w:ascii="Times New Roman" w:hAnsi="Times New Roman" w:cs="Times New Roman"/>
                <w:i/>
                <w:sz w:val="40"/>
                <w:szCs w:val="40"/>
              </w:rPr>
              <w:t>Методическая разработка</w:t>
            </w:r>
          </w:p>
          <w:p w:rsidR="00F61119" w:rsidRDefault="00F61119" w:rsidP="00D461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61119" w:rsidRDefault="00F61119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36"/>
                <w:lang w:eastAsia="ru-RU"/>
              </w:rPr>
            </w:pPr>
          </w:p>
          <w:p w:rsidR="00671322" w:rsidRPr="00FE1CFD" w:rsidRDefault="005E4C90" w:rsidP="005E4C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E1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ИСПОЛЬЗОВАНИЕ ИКТ НА ЗАНЯТИЯХ            </w:t>
            </w:r>
            <w:r w:rsidR="0074030C" w:rsidRPr="00FE1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«ФИЗИЧЕСКАЯ КУЛЬТУРА»</w:t>
            </w:r>
          </w:p>
          <w:p w:rsidR="00671322" w:rsidRPr="005E4C90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F61119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1322" w:rsidRDefault="00671322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1A19" w:rsidRDefault="00802A55" w:rsidP="00802A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876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61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П</w:t>
            </w:r>
            <w:r w:rsidRPr="007379D7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61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1A19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="00061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Ю.И.,</w:t>
            </w:r>
          </w:p>
          <w:p w:rsidR="00061A19" w:rsidRDefault="00061A19" w:rsidP="00802A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учитель физической культуры</w:t>
            </w:r>
          </w:p>
          <w:p w:rsidR="00802A55" w:rsidRPr="00802A55" w:rsidRDefault="00061A19" w:rsidP="00802A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802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СОШ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елоярский</w:t>
            </w:r>
            <w:proofErr w:type="spellEnd"/>
            <w:r w:rsidR="00802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1A19" w:rsidRPr="00061A19" w:rsidRDefault="00802A55" w:rsidP="00D83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061A19" w:rsidRPr="00061A19" w:rsidRDefault="00061A19" w:rsidP="00D83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61A19" w:rsidRPr="00061A19" w:rsidRDefault="00061A19" w:rsidP="00D83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61A19" w:rsidRPr="00061A19" w:rsidRDefault="00061A19" w:rsidP="00D83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2A55" w:rsidRPr="00D83AB6" w:rsidRDefault="00802A55" w:rsidP="00D83A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A43F13" w:rsidRPr="00D4613A" w:rsidTr="008140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3F13" w:rsidRPr="00D4613A" w:rsidRDefault="00D83AB6" w:rsidP="00D83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</w:t>
                  </w:r>
                  <w:r w:rsidR="00F64F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XXI век </w:t>
                  </w:r>
                  <w:r w:rsidR="00A43F13" w:rsidRPr="00853F2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век высоких компьютерных технологий. Это значит, что использование 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ИКТ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(информационно-комм</w:t>
                  </w:r>
                  <w:r w:rsidR="00F64F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уникационных технологий) в колледже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процесс объективный и вполне закон</w:t>
                  </w:r>
                  <w:r w:rsidR="00797E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омерный. Компьютер дома, в колледже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настоящее время, уже не роскошь, а средство для работы. Нужно ли исп</w:t>
                  </w:r>
                  <w:r w:rsidR="00521D4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ользовать средства ИКТ на занятиях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Использование ИКТ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занятиях</w:t>
                  </w:r>
                  <w:r w:rsidR="00374B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</w:t>
                  </w:r>
                  <w:proofErr w:type="gramStart"/>
                  <w:r w:rsidR="00374B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="00374B8E" w:rsidRPr="00374B8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374B8E" w:rsidRPr="00374B8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полезная и интересная форма раб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оты и для студента, и для преподавателя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Думаю, </w:t>
                  </w:r>
                  <w:proofErr w:type="gramStart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интересна</w:t>
                  </w:r>
                  <w:proofErr w:type="gramEnd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творческих педагогов, которые готовы "добывать" необходимую информацию, систематизировать и наглядно достойно представлять её.</w:t>
                  </w:r>
                  <w:r w:rsidR="00DF022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Студенты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лучше воспринимают эту информацию: "Лучше один раз у</w:t>
                  </w:r>
                  <w:r w:rsidR="008900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видеть, чем 100 раз услышать!".      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Ведь, согласитесь, навыки, приобретённые нами в молодости, теряют в качестве исполнения, если ты не занимаешь</w:t>
                  </w:r>
                  <w:r w:rsidR="008900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ся видом спорта систематически.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Поэтому показать видеофрагмент, фотографию, схему иной раз бывает полезнее корявого показа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двигательного действия! Студенты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же, уже подготовлены к созданию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презентаций и по заданию преподавателя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делают их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быстро. Интерес нашего времени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считаю,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</w:t>
                  </w:r>
                  <w:r w:rsidR="00797E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состоит в том, чтобы от умения созда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 нами и студентами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презентации перейти к "осмысленному и глубокому" проектному методу, что предполагает затрату времени, творческую направленность, последовательность действий по перспективному плану, организационную работу в группах.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Когда в первый раз слышишь фразу “компьютер на уроке физкультуры”, то сразу возникает недоумение и вопрос: разве эт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совместимо? Ведь физкультура</w:t>
                  </w:r>
                  <w:r w:rsidRPr="00EC58E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-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это, прежде вс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его движение. Так сначала думал и я, но до тех пор, пока сам не освоил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информационные технологии и стал при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менять их в своей работе на своих занятиях.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Специфика каждого предмета разнообразна,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 общий принцип, задача преподавателя физической культуры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состоит в том, чтобы создать условия практического овладения знаниями. Применяя этот принцип к уроку физической культуры, мо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жно отметить, что задача преподавателя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выбрать такие методы обучения, 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оторые позволили бы каждому студенту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проявить свою активность, своё творчество, активизировать двигательную и позна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вательную деятельность занимающегося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Современные педагогические технологии, в частности использование новых информационных технологий, Инте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рнет</w:t>
                  </w:r>
                  <w:r w:rsidRPr="00EC58E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ресурсов, позволяют преподавателю физической культуры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достичь максимальных рез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ультатов в решении многих задач: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Интенсификация всех уровней учебно-воспитательного процесса за счет применения средств современных информационных технологий: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повышение эффективности и качества процесса обучения;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повышение активности познавательной деятельности;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углубление </w:t>
                  </w:r>
                  <w:proofErr w:type="spellStart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межпредметных</w:t>
                  </w:r>
                  <w:proofErr w:type="spellEnd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связей;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увеличение объема и оптимизация поиска нужной информации.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индивидуализация и 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ифференциация процесса обучения.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Развитие личности обучаемого, подготовка индивида к комфортной жизни в условиях информационного общества: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развитие коммуникативных способностей;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формирование умений принимать оптимальное решение или предлагать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варианты решения в сложной ситуации;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эстетическое воспитание за счет использования компьютерной графики, технологии мультимедиа;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формирование информационной культуры, умений осуществлять обработку информации;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формирование умений осуществлять экспериментально–исследовательскую деятельность.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Работа на выполнение социального заказа общества: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подготовка информационно грамотной личности;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подготовка пользователя компьютерными средствами;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осуществление </w:t>
                  </w:r>
                  <w:proofErr w:type="spellStart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профориентационной</w:t>
                  </w:r>
                  <w:proofErr w:type="spellEnd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работы в области физической культуры.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Одним из приорите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тных направлений работы преподавателей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 является повышение качества образования через использование информационных технологий на уроках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и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внеклассных занятиях наряду с традиционными формами обучения.</w:t>
                  </w:r>
                </w:p>
                <w:p w:rsidR="00A43F13" w:rsidRPr="00D4613A" w:rsidRDefault="002D0646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Занятия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 включают большой объем теоретического материала, на который выделяется минимальное количество часов, поэтому использование электронных презентаций позволило мне эффективно решить эту проблему. Используя компьютерные технологии в образовательном процессе, урок проходит более </w:t>
                  </w:r>
                  <w:proofErr w:type="gramStart"/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интересным</w:t>
                  </w:r>
                  <w:proofErr w:type="gramEnd"/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познавательным, 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наглядным и динамичным. Многие объяснения техники выполнения разучиваемых движений, исторические документы и события, биографии спортсменов, освещение теоретических вопросов различных направлений</w:t>
                  </w:r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 могут быть показаны студентам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непосредственно. Поэтому необходимо использовать различные виды нагляд</w:t>
                  </w:r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ности. Сам факт проведения физической культуры в </w:t>
                  </w:r>
                  <w:proofErr w:type="gramStart"/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кабинете</w:t>
                  </w:r>
                  <w:proofErr w:type="gramEnd"/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оснащенном компью</w:t>
                  </w:r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терной техникой, интригует обучающихся</w:t>
                  </w:r>
                  <w:r w:rsidR="00A43F13"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 них появляется внешняя мотивация. Из внешней мотивации</w:t>
                  </w:r>
                  <w:r w:rsidR="00A43F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возрастает интерес к предмету физическая культура.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Изменяется содерж</w:t>
                  </w:r>
                  <w:r w:rsidR="00D759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ание деятельности преподавателя. Он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становится разработчиком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новой технологии обучения, что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одной стороны, повышает его творческую активность, а с другой – требует высокого уровня технологической и методической подготовленности.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Использование тестирующих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компьютерных программ на занятиях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культуры, при подготовке к олимпиаде по предмету “физическая культура” позволяет объективно оцени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ть теоретические знания студентов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Тесты могут использоваться на любом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этапе обучения. Компьютерные те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сты предусматривают как работу с подсказкой ответов, так и без них, на каждый вопрос даются варианты отве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тов.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Время</w:t>
                  </w:r>
                  <w:proofErr w:type="gramEnd"/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выделяемое на тест зависит от сложности вопросов и их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количества и ограничивается </w:t>
                  </w:r>
                  <w:r w:rsidRPr="00027C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5 - 15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минутами. По окончании работы открывается окно результатов. В этом окне отображается оценка по пятибалльной системе. Выигрывает от этого не только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преподаватель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культуры, такая компьютерная программа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полезна, прежде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занимающимся на занятиях физической культурой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Компьютер всегда непредвзят, это независимый эксперт. В компьютеризованном виде возможен 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риант самообучения, идущий в 3 </w:t>
                  </w:r>
                  <w:r w:rsidRPr="00EB3D0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4 раза быстрее, чем при традиционном коллективном разборе результатов тестирования.</w:t>
                  </w:r>
                </w:p>
                <w:p w:rsidR="00A43F13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43F13" w:rsidRPr="00D4613A" w:rsidRDefault="00A43F13" w:rsidP="0081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Можно сделать вывод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что 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компьютерная поддержка позволяет вывести современный урок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физической культуры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качественно новый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уровень, повысить статус преподавателя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использовать различные виды деятельности на уроке, эффективнее организовать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контроль и учёт знаний обучающихся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За использованием информационных технологий будущее. Рано или поздно использование компьютера в учебной деятельности станет массовым, обыденным явлением.</w:t>
                  </w:r>
                </w:p>
                <w:p w:rsidR="00A43F13" w:rsidRPr="00D4613A" w:rsidRDefault="00A43F13" w:rsidP="0081400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Таким образом, я считаю, что при организации и проведени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современного урока физической культуры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необходимо испо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льзование ИКТ. Это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позволяет успешно совмещать не только физическую, но и умственную работу,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также развивать интеллектуальные,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творческие способности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</w:t>
                  </w:r>
                  <w:r w:rsidRPr="00D461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расширять общий кругозор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 И с большим желанием заниматься на занятиях физической культуры.</w:t>
                  </w:r>
                </w:p>
              </w:tc>
            </w:tr>
          </w:tbl>
          <w:p w:rsidR="00A43F13" w:rsidRDefault="00A43F13" w:rsidP="00A43F13">
            <w:pPr>
              <w:tabs>
                <w:tab w:val="left" w:pos="1918"/>
              </w:tabs>
            </w:pPr>
          </w:p>
          <w:p w:rsidR="00D4613A" w:rsidRPr="00D4613A" w:rsidRDefault="00D4613A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6163" w:rsidRDefault="00BF6163" w:rsidP="00BF6163">
      <w:pPr>
        <w:spacing w:after="0" w:line="240" w:lineRule="auto"/>
        <w:jc w:val="both"/>
        <w:rPr>
          <w:rFonts w:ascii="Arial" w:eastAsia="Times New Roman" w:hAnsi="Arial" w:cs="Times New Roman"/>
          <w:i/>
          <w:sz w:val="17"/>
          <w:lang w:eastAsia="ru-RU"/>
        </w:rPr>
      </w:pPr>
    </w:p>
    <w:p w:rsidR="00D4613A" w:rsidRPr="00BF6163" w:rsidRDefault="00D4613A" w:rsidP="00D46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13A" w:rsidRPr="00D4613A" w:rsidRDefault="00D4613A" w:rsidP="00D4613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_GoBack"/>
      <w:bookmarkEnd w:id="0"/>
      <w:r w:rsidRPr="00D461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 w:type="textWrapping" w:clear="all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4613A" w:rsidRPr="00D4613A" w:rsidTr="00B1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13A" w:rsidRPr="00D4613A" w:rsidRDefault="00D4613A" w:rsidP="00D4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613A" w:rsidRPr="00D4613A" w:rsidRDefault="00D4613A" w:rsidP="00D4613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D4613A" w:rsidRPr="00D4613A" w:rsidSect="0010218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BC" w:rsidRDefault="007B45BC" w:rsidP="008636A5">
      <w:pPr>
        <w:spacing w:after="0" w:line="240" w:lineRule="auto"/>
      </w:pPr>
      <w:r>
        <w:separator/>
      </w:r>
    </w:p>
  </w:endnote>
  <w:endnote w:type="continuationSeparator" w:id="0">
    <w:p w:rsidR="007B45BC" w:rsidRDefault="007B45BC" w:rsidP="0086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350035"/>
      <w:docPartObj>
        <w:docPartGallery w:val="Page Numbers (Bottom of Page)"/>
        <w:docPartUnique/>
      </w:docPartObj>
    </w:sdtPr>
    <w:sdtEndPr/>
    <w:sdtContent>
      <w:p w:rsidR="008636A5" w:rsidRDefault="008D154A">
        <w:pPr>
          <w:pStyle w:val="a5"/>
        </w:pPr>
        <w:r>
          <w:fldChar w:fldCharType="begin"/>
        </w:r>
        <w:r w:rsidR="008636A5">
          <w:instrText>PAGE   \* MERGEFORMAT</w:instrText>
        </w:r>
        <w:r>
          <w:fldChar w:fldCharType="separate"/>
        </w:r>
        <w:r w:rsidR="00061A19">
          <w:rPr>
            <w:noProof/>
          </w:rPr>
          <w:t>4</w:t>
        </w:r>
        <w:r>
          <w:fldChar w:fldCharType="end"/>
        </w:r>
      </w:p>
    </w:sdtContent>
  </w:sdt>
  <w:p w:rsidR="008636A5" w:rsidRDefault="008636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BC" w:rsidRDefault="007B45BC" w:rsidP="008636A5">
      <w:pPr>
        <w:spacing w:after="0" w:line="240" w:lineRule="auto"/>
      </w:pPr>
      <w:r>
        <w:separator/>
      </w:r>
    </w:p>
  </w:footnote>
  <w:footnote w:type="continuationSeparator" w:id="0">
    <w:p w:rsidR="007B45BC" w:rsidRDefault="007B45BC" w:rsidP="00863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13A"/>
    <w:rsid w:val="00027C38"/>
    <w:rsid w:val="00061A19"/>
    <w:rsid w:val="0010218B"/>
    <w:rsid w:val="00126E28"/>
    <w:rsid w:val="00135421"/>
    <w:rsid w:val="001F3A7B"/>
    <w:rsid w:val="002D0646"/>
    <w:rsid w:val="002D4D59"/>
    <w:rsid w:val="00306427"/>
    <w:rsid w:val="00374B8E"/>
    <w:rsid w:val="0038780E"/>
    <w:rsid w:val="00420D7D"/>
    <w:rsid w:val="004F1FBC"/>
    <w:rsid w:val="00505191"/>
    <w:rsid w:val="00521D46"/>
    <w:rsid w:val="00547877"/>
    <w:rsid w:val="00553326"/>
    <w:rsid w:val="00564A90"/>
    <w:rsid w:val="005D3206"/>
    <w:rsid w:val="005E2181"/>
    <w:rsid w:val="005E4C90"/>
    <w:rsid w:val="005E6956"/>
    <w:rsid w:val="005F7C4B"/>
    <w:rsid w:val="00666EB0"/>
    <w:rsid w:val="00671322"/>
    <w:rsid w:val="0074030C"/>
    <w:rsid w:val="00797ECD"/>
    <w:rsid w:val="007A04C4"/>
    <w:rsid w:val="007B45BC"/>
    <w:rsid w:val="00802A55"/>
    <w:rsid w:val="008069AF"/>
    <w:rsid w:val="008218FF"/>
    <w:rsid w:val="00853F22"/>
    <w:rsid w:val="008636A5"/>
    <w:rsid w:val="008765CF"/>
    <w:rsid w:val="008900BC"/>
    <w:rsid w:val="008B4759"/>
    <w:rsid w:val="008C1D17"/>
    <w:rsid w:val="008D154A"/>
    <w:rsid w:val="00A03976"/>
    <w:rsid w:val="00A43F13"/>
    <w:rsid w:val="00A80672"/>
    <w:rsid w:val="00AF1A7E"/>
    <w:rsid w:val="00B72641"/>
    <w:rsid w:val="00B80E2F"/>
    <w:rsid w:val="00BC27DB"/>
    <w:rsid w:val="00BD71D7"/>
    <w:rsid w:val="00BF6163"/>
    <w:rsid w:val="00C21330"/>
    <w:rsid w:val="00C46205"/>
    <w:rsid w:val="00C64206"/>
    <w:rsid w:val="00C645FB"/>
    <w:rsid w:val="00C72723"/>
    <w:rsid w:val="00C819D4"/>
    <w:rsid w:val="00C92E1E"/>
    <w:rsid w:val="00D405BF"/>
    <w:rsid w:val="00D4613A"/>
    <w:rsid w:val="00D75991"/>
    <w:rsid w:val="00D83AB6"/>
    <w:rsid w:val="00D945A5"/>
    <w:rsid w:val="00DA4486"/>
    <w:rsid w:val="00DF0222"/>
    <w:rsid w:val="00E00D91"/>
    <w:rsid w:val="00E27CC8"/>
    <w:rsid w:val="00E45C6D"/>
    <w:rsid w:val="00EB3D00"/>
    <w:rsid w:val="00EC58E6"/>
    <w:rsid w:val="00F52350"/>
    <w:rsid w:val="00F61119"/>
    <w:rsid w:val="00F64F52"/>
    <w:rsid w:val="00F80B61"/>
    <w:rsid w:val="00FD551C"/>
    <w:rsid w:val="00FE1CFD"/>
    <w:rsid w:val="00FE23FF"/>
    <w:rsid w:val="00FE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6A5"/>
  </w:style>
  <w:style w:type="paragraph" w:styleId="a5">
    <w:name w:val="footer"/>
    <w:basedOn w:val="a"/>
    <w:link w:val="a6"/>
    <w:uiPriority w:val="99"/>
    <w:unhideWhenUsed/>
    <w:rsid w:val="0086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6A5"/>
  </w:style>
  <w:style w:type="paragraph" w:styleId="a7">
    <w:name w:val="No Spacing"/>
    <w:basedOn w:val="a"/>
    <w:uiPriority w:val="1"/>
    <w:qFormat/>
    <w:rsid w:val="00F6111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F61119"/>
    <w:pPr>
      <w:suppressAutoHyphens/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F61119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66</cp:revision>
  <dcterms:created xsi:type="dcterms:W3CDTF">2015-12-23T18:54:00Z</dcterms:created>
  <dcterms:modified xsi:type="dcterms:W3CDTF">2021-11-30T17:59:00Z</dcterms:modified>
</cp:coreProperties>
</file>