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A" w:rsidRPr="00420A2A" w:rsidRDefault="00420A2A" w:rsidP="00420A2A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РОССИЙСКАЯ ФЕДЕРАЦИЯ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КРАСНОЯРСКИЙ КРАЙ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МУНИЦИПАЛЬНОЕ  БЮДЖЕТНОЕ УЧРЕЖДЕНИЕ  ДОПОЛНИТЕЛЬНОГО ОБРАЗОВАНИЯ </w:t>
      </w:r>
      <w:bookmarkStart w:id="0" w:name="_GoBack"/>
      <w:bookmarkEnd w:id="0"/>
    </w:p>
    <w:p w:rsidR="00420A2A" w:rsidRPr="00420A2A" w:rsidRDefault="00420A2A" w:rsidP="00420A2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 xml:space="preserve"> «ДОМ ДЕТСКОГО ТВОРЧЕСТВА»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663340, Красноярский край город Норильск район </w:t>
      </w:r>
      <w:proofErr w:type="spellStart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Кайеркан</w:t>
      </w:r>
      <w:proofErr w:type="spellEnd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Победы дом 7 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: (3919)39-17-14, 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</w:t>
      </w:r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:(3919) 39-39-63, </w:t>
      </w:r>
      <w:proofErr w:type="gramStart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20A2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-mail: ddt_@ mail.ru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ЗАНЯТИЯ</w:t>
      </w:r>
    </w:p>
    <w:p w:rsidR="00420A2A" w:rsidRDefault="00420A2A" w:rsidP="00A42211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20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Тема: </w:t>
      </w:r>
      <w:r w:rsidR="00464B2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="00A422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Я волшебник</w:t>
      </w: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0A2A" w:rsidRPr="00420A2A" w:rsidRDefault="00420A2A" w:rsidP="00420A2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объединение «Волшебный карандаш»</w:t>
      </w: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творческая мастерская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занятия: усвоение новых знаний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20A2A" w:rsidRPr="00420A2A" w:rsidRDefault="00420A2A" w:rsidP="00420A2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6-1</w:t>
      </w:r>
      <w:r w:rsidR="00A422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Педагог-составитель: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Шалимова Н.А.</w:t>
      </w:r>
    </w:p>
    <w:p w:rsidR="00420A2A" w:rsidRPr="00420A2A" w:rsidRDefault="00420A2A" w:rsidP="00420A2A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A2A" w:rsidRPr="00420A2A" w:rsidRDefault="00420A2A" w:rsidP="00420A2A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C3" w:rsidRDefault="00930FC3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420A2A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420A2A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42211" w:rsidRDefault="00A42211" w:rsidP="00420A2A">
      <w:pPr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420A2A" w:rsidRDefault="00420A2A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2331" w:rsidRPr="00381389" w:rsidRDefault="00E2690F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Конспект занятия.</w:t>
      </w:r>
    </w:p>
    <w:p w:rsidR="00E2690F" w:rsidRDefault="00E2690F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Рисование в технике «по </w:t>
      </w:r>
      <w:proofErr w:type="gramStart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сырому</w:t>
      </w:r>
      <w:proofErr w:type="gramEnd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 «</w:t>
      </w:r>
      <w:r w:rsidR="00A4221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Я волшебник</w:t>
      </w: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381389" w:rsidRPr="00381389" w:rsidRDefault="00381389" w:rsidP="0038138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9E2331" w:rsidRDefault="009E2331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Возраст детей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93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-14 лет</w:t>
      </w:r>
    </w:p>
    <w:p w:rsidR="00381389" w:rsidRPr="00381389" w:rsidRDefault="00381389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FC3" w:rsidRPr="00381389" w:rsidRDefault="009E2331" w:rsidP="00930F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0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учащихся</w:t>
      </w:r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новой техникой рисования «по </w:t>
      </w:r>
      <w:proofErr w:type="gramStart"/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proofErr w:type="gramEnd"/>
      <w:r w:rsidR="00930FC3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</w:p>
    <w:p w:rsidR="009E2331" w:rsidRPr="00381389" w:rsidRDefault="009E2331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30FC3" w:rsidRDefault="00E2690F" w:rsidP="00930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Учить детей составлять гармоничную цветовую композицию. </w:t>
      </w:r>
      <w:r w:rsid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FC3" w:rsidRP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самостоятельной передаче образов предметов, используя доступные им средства в</w:t>
      </w:r>
      <w:r w:rsidR="00420A2A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ыразительности (пятно, цвет).</w:t>
      </w:r>
      <w:r w:rsid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0FC3" w:rsidRPr="00930F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эмоциональное восприятие к цвету, поиску ассоциативных связей между цветом и настроением.</w:t>
      </w:r>
    </w:p>
    <w:p w:rsidR="00464B28" w:rsidRPr="00930FC3" w:rsidRDefault="00464B28" w:rsidP="00930FC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Pr="00466215" w:rsidRDefault="00466215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="00E2690F" w:rsidRPr="0046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Белые листы А3, акварельные краски, кисточки разных размеров, баночки с водой, губки, салфетки, палитры. </w:t>
      </w:r>
    </w:p>
    <w:p w:rsidR="00464B28" w:rsidRPr="00381389" w:rsidRDefault="00464B28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331" w:rsidRDefault="009E2331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Техника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«по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464B28" w:rsidRPr="00381389" w:rsidRDefault="00464B28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FC3" w:rsidRPr="00630A75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630A75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традиционные                                        нетрадиционные</w:t>
      </w:r>
    </w:p>
    <w:p w:rsid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930FC3" w:rsidSect="00930FC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ознакомление с новым материалом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630A7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630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применение знаний и умений    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                             </w:t>
      </w:r>
    </w:p>
    <w:p w:rsid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проверка и коррекция знаний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:rsidR="00930FC3" w:rsidRPr="00630A75" w:rsidRDefault="00930FC3" w:rsidP="00930FC3">
      <w:p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 xml:space="preserve">занятие - лекция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- </w:t>
      </w:r>
      <w:r w:rsidRPr="00630A75">
        <w:rPr>
          <w:rFonts w:ascii="Times New Roman" w:hAnsi="Times New Roman" w:cs="Times New Roman"/>
          <w:sz w:val="24"/>
          <w:szCs w:val="24"/>
        </w:rPr>
        <w:t xml:space="preserve">семинар 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занятие – зачет</w:t>
      </w:r>
    </w:p>
    <w:p w:rsidR="00930FC3" w:rsidRPr="00930FC3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t>занятие – практикум</w:t>
      </w:r>
    </w:p>
    <w:p w:rsidR="00930FC3" w:rsidRPr="00630A75" w:rsidRDefault="00930FC3" w:rsidP="00930F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занятие - экскурсия</w:t>
      </w: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  <w:sectPr w:rsidR="00930FC3" w:rsidSect="00630A7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630A75">
        <w:rPr>
          <w:rFonts w:ascii="Times New Roman" w:hAnsi="Times New Roman" w:cs="Times New Roman"/>
          <w:b/>
          <w:sz w:val="24"/>
          <w:szCs w:val="24"/>
        </w:rPr>
        <w:t>Формы организации познавательной деятельности</w:t>
      </w:r>
    </w:p>
    <w:p w:rsidR="00930FC3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930FC3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фронтальная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lastRenderedPageBreak/>
        <w:t>групповая</w:t>
      </w:r>
    </w:p>
    <w:p w:rsidR="00930FC3" w:rsidRPr="00630A75" w:rsidRDefault="00930FC3" w:rsidP="00930F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0A75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</w:p>
    <w:p w:rsidR="00930FC3" w:rsidRDefault="00930FC3" w:rsidP="00930FC3">
      <w:pPr>
        <w:rPr>
          <w:rFonts w:ascii="Times New Roman" w:hAnsi="Times New Roman" w:cs="Times New Roman"/>
          <w:b/>
          <w:sz w:val="24"/>
          <w:szCs w:val="24"/>
        </w:rPr>
      </w:pPr>
      <w:r w:rsidRPr="00A24300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300">
        <w:rPr>
          <w:rFonts w:ascii="Times New Roman" w:hAnsi="Times New Roman" w:cs="Times New Roman"/>
          <w:sz w:val="24"/>
          <w:szCs w:val="24"/>
          <w:u w:val="single"/>
        </w:rPr>
        <w:t>по источнику знаний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</w:p>
    <w:p w:rsidR="00930FC3" w:rsidRP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RPr="00930FC3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lastRenderedPageBreak/>
        <w:t>словесные</w:t>
      </w: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lastRenderedPageBreak/>
        <w:t>практические</w:t>
      </w:r>
    </w:p>
    <w:p w:rsidR="00930FC3" w:rsidRPr="00930FC3" w:rsidRDefault="00930FC3" w:rsidP="00930F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30FC3">
        <w:rPr>
          <w:rFonts w:ascii="Times New Roman" w:hAnsi="Times New Roman" w:cs="Times New Roman"/>
          <w:sz w:val="24"/>
          <w:szCs w:val="24"/>
          <w:u w:val="single"/>
        </w:rPr>
        <w:lastRenderedPageBreak/>
        <w:t>наглядные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3" w:space="708"/>
          <w:docGrid w:linePitch="360"/>
        </w:sectPr>
      </w:pP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30FC3" w:rsidRDefault="00930FC3" w:rsidP="00930F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4300">
        <w:rPr>
          <w:rFonts w:ascii="Times New Roman" w:hAnsi="Times New Roman" w:cs="Times New Roman"/>
          <w:sz w:val="24"/>
          <w:szCs w:val="24"/>
          <w:u w:val="single"/>
        </w:rPr>
        <w:t>по уровню познавательной активности</w:t>
      </w:r>
    </w:p>
    <w:p w:rsidR="00930FC3" w:rsidRDefault="00930FC3" w:rsidP="00464B28">
      <w:pPr>
        <w:rPr>
          <w:rFonts w:ascii="Times New Roman" w:hAnsi="Times New Roman" w:cs="Times New Roman"/>
          <w:sz w:val="24"/>
          <w:szCs w:val="24"/>
        </w:rPr>
      </w:pPr>
    </w:p>
    <w:p w:rsidR="00464B28" w:rsidRPr="00464B28" w:rsidRDefault="00464B28" w:rsidP="00464B28">
      <w:pPr>
        <w:rPr>
          <w:rFonts w:ascii="Times New Roman" w:hAnsi="Times New Roman" w:cs="Times New Roman"/>
          <w:sz w:val="24"/>
          <w:szCs w:val="24"/>
        </w:rPr>
        <w:sectPr w:rsidR="00464B28" w:rsidRPr="00464B28" w:rsidSect="00630A75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930FC3" w:rsidRPr="00464B28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4B28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проблемный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lastRenderedPageBreak/>
        <w:t>частично-поисковый</w:t>
      </w:r>
    </w:p>
    <w:p w:rsidR="00930FC3" w:rsidRPr="00A24300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300">
        <w:rPr>
          <w:rFonts w:ascii="Times New Roman" w:hAnsi="Times New Roman" w:cs="Times New Roman"/>
          <w:sz w:val="24"/>
          <w:szCs w:val="24"/>
        </w:rPr>
        <w:lastRenderedPageBreak/>
        <w:t>объяснительно-иллюстративный</w:t>
      </w:r>
    </w:p>
    <w:p w:rsidR="00930FC3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  <w:sectPr w:rsidR="00930FC3" w:rsidSect="00A24300">
          <w:type w:val="continuous"/>
          <w:pgSz w:w="11906" w:h="16838"/>
          <w:pgMar w:top="284" w:right="850" w:bottom="1134" w:left="1701" w:header="708" w:footer="708" w:gutter="0"/>
          <w:cols w:num="3" w:space="708"/>
          <w:docGrid w:linePitch="360"/>
        </w:sectPr>
      </w:pPr>
    </w:p>
    <w:p w:rsidR="00930FC3" w:rsidRPr="00464B28" w:rsidRDefault="00930FC3" w:rsidP="00930F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  <w:sectPr w:rsidR="00930FC3" w:rsidRPr="00464B28" w:rsidSect="00930FC3">
          <w:type w:val="continuous"/>
          <w:pgSz w:w="11906" w:h="16838"/>
          <w:pgMar w:top="709" w:right="707" w:bottom="1134" w:left="1701" w:header="708" w:footer="708" w:gutter="0"/>
          <w:cols w:num="3" w:space="708"/>
          <w:docGrid w:linePitch="360"/>
        </w:sectPr>
      </w:pPr>
      <w:r w:rsidRPr="00464B28">
        <w:rPr>
          <w:rFonts w:ascii="Times New Roman" w:hAnsi="Times New Roman" w:cs="Times New Roman"/>
          <w:sz w:val="24"/>
          <w:szCs w:val="24"/>
          <w:u w:val="single"/>
        </w:rPr>
        <w:lastRenderedPageBreak/>
        <w:t>исследовательски</w:t>
      </w:r>
      <w:r w:rsidR="00464B28"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:rsidR="00930FC3" w:rsidRPr="00466215" w:rsidRDefault="00930FC3" w:rsidP="00930FC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этом используются следующие </w:t>
      </w:r>
      <w:r w:rsidRPr="00C06834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технологии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личностно-ориентированная</w:t>
      </w:r>
    </w:p>
    <w:p w:rsidR="00930FC3" w:rsidRDefault="00930FC3" w:rsidP="00930F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</w:p>
    <w:p w:rsidR="00930FC3" w:rsidRPr="00C06834" w:rsidRDefault="00930FC3" w:rsidP="00930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</w:t>
      </w:r>
    </w:p>
    <w:p w:rsidR="00381389" w:rsidRDefault="00381389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690F" w:rsidRDefault="00466215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</w:t>
      </w:r>
      <w:r w:rsidR="00E2690F"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занятия:</w:t>
      </w:r>
    </w:p>
    <w:p w:rsidR="00466215" w:rsidRDefault="00466215" w:rsidP="00381389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1389" w:rsidRPr="00466215" w:rsidRDefault="00466215" w:rsidP="0046621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466215" w:rsidRPr="00466215" w:rsidRDefault="00466215" w:rsidP="00466215">
      <w:pPr>
        <w:pStyle w:val="a3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Игровая ситуация, с использованием художественного слова.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-Ребята, хотите почувствовать себя волшебниками? Но, сначала вам нужно отгадать загадки. (Отгадывание загадок сопровождается показом картинок).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Горделивая сестрица,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цветов она царица.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Страшен ей приход мороза.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зовут царицу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оза)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Длинный тонкий стебелек,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Сверху - алый огонек.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растенье, а маяк -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ярко-красный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Замечательный цветок,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Словно яркий огонек.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Пышный, важный, словно пан,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Нежный бархатный. (Тюльпан)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 лепесточков острых -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Красных, желтых, белых, пестрых.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меня ты погляди-ка,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Называюсь я. (Гвоздика)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колючие кусты,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Лучше их не трогай ты.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Родственник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красотки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розы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Затаил в шипах угрозу.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Хоть не кактус,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терновник,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колюч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саду. (Шиповник)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сейчас, как я и обещала, мы ненадолго станем волшебниками. Мы будем рисовать волшебные цветы, но не на простой бумаге, а на мокрой. Когда рисунки выполняются на мокрой бумаге это дает эффект размытых краев и вливания одного цвета в другой.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Этот приём сделает наше рисование волшебным, удивительным и сказочным.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совать, мы сегодня будем «дипти</w:t>
      </w:r>
      <w:r w:rsidR="0046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т.е. две картины.  Одна у нас будет в теплых тонах другая в холодных.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Посмотрите, как это сделаю я, а затем и сами попробуете нарисовать эти замечательные цветы. </w:t>
      </w:r>
    </w:p>
    <w:p w:rsidR="00466215" w:rsidRDefault="00466215" w:rsidP="004662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66215" w:rsidRPr="00466215" w:rsidRDefault="00466215" w:rsidP="004662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66215" w:rsidRPr="00466215" w:rsidRDefault="00466215" w:rsidP="0046621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Показ и объяснение педагога. </w:t>
      </w:r>
    </w:p>
    <w:p w:rsidR="003838F2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Важным инструментом сегодня станет губка. Мы смочим ею наш лист. Это самое главное в технике рисования по сырому листу. Нужно найти золотую середину: слишком сухой лист не позволит краске красиво растекаться. Если же воды слишком много, краска растечется по всему листу и так же рисунок 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получится. Смачивается лист быстрыми движениями, рука движется свободно. Можно не смачивать весь лист сразу, а смочить только то место где будете сейчас рисовать. Не забывайте, что при работе по сырому фону, краска будет растекаться так, как ей вздумается, в этом и есть суть работы - получить непредсказуемое изображение. Рисуем кистью круг любого цвета. Теперь, пока 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бумага не высохла и "первый" цвет течет, ставим пятнышко с контрастным цветом. Вот у нас получился цветок. Можно добавить ещё несколько цветных штрихов или пятен. Кисточка слегка касается листа, краска ложится красиво, образуя волш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ебные переливы. Она растекается,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и должно быть! Далее рисуем таким же способом еще несколько цветов. </w:t>
      </w:r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на этом рисунке предлагаю использовать технику «</w:t>
      </w:r>
      <w:proofErr w:type="spellStart"/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набрызг</w:t>
      </w:r>
      <w:proofErr w:type="spellEnd"/>
      <w:r w:rsidR="00ED798E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Теперь рисуем вазу, добавляем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стебли и листья. Можно добавить фон. 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Несмотря на возможность создавать интересные и спонтанные эффекты письма, </w:t>
      </w:r>
      <w:r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техника  требует выполнения определённых правил:</w:t>
      </w:r>
      <w:r w:rsidR="00381389"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(давайте еще раз закрепим эти правила</w:t>
      </w:r>
      <w:r w:rsidR="00464B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учащиеся проговаривают правила</w:t>
      </w:r>
      <w:r w:rsidR="00381389" w:rsidRPr="00381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обращайте внимание на абсорбирующие характеристики  и тип бумаги 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краски необходимо смешивать до образования правильной концентрации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достижения хороших результатов применяйте однотонные цвета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поверх краски добавляйте воды, чтобы усилить эффект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 чем использовать краску, проверяйте тон на палитре или небольших кусочках бумаги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можно поднимать и наклонять  лист бумаги, чтобы краска распределялась во всех направлениях</w:t>
      </w:r>
    </w:p>
    <w:p w:rsidR="003838F2" w:rsidRPr="00381389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 чем наносить новый цвет, дождитесь, пока пропадёт влажный блеск предыдущего цвета</w:t>
      </w:r>
    </w:p>
    <w:p w:rsidR="003838F2" w:rsidRDefault="003838F2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краска может растекаться, не бойтесь, пусть расплывается, не стремитесь копировать фото или рисунок, попробуйте создать свою композицию</w:t>
      </w:r>
    </w:p>
    <w:p w:rsidR="00381389" w:rsidRPr="00381389" w:rsidRDefault="00381389" w:rsidP="003813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1389" w:rsidRPr="00381389" w:rsidRDefault="00E2690F" w:rsidP="0038138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«На лугу растут цветы»: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лугу растут цветы Небывалой красоты. (Повороты — руки в стороны.)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солнцу тянутся цветы. С ними потянись и ты. (Потягивания — руки вверх.)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Ветер дует иногда, Только это не беда. (Машут руками, изображая ветер.)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Наклоняются цветочки, опускают лепесточки. (Наклоны.)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 опять встают</w:t>
      </w:r>
      <w:proofErr w:type="gramStart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4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по-прежнему цветут. </w:t>
      </w:r>
    </w:p>
    <w:p w:rsidR="00464B28" w:rsidRPr="00381389" w:rsidRDefault="00464B28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Отдохнули. Теперь приступим к работе. </w:t>
      </w:r>
    </w:p>
    <w:p w:rsidR="00381389" w:rsidRPr="00466215" w:rsidRDefault="00381389" w:rsidP="0046621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6215" w:rsidRPr="00466215" w:rsidRDefault="00466215" w:rsidP="004662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466215" w:rsidRPr="00466215" w:rsidRDefault="00466215" w:rsidP="0046621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Самостоятельная творческая деятельность детей</w:t>
      </w:r>
      <w:r w:rsidRPr="003813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E2331"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(рисуем картину в холодных тонах)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Теперь перейдём непосредственно к рисованию.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Гимнастика для глаз “Весёлая неделька”</w:t>
      </w:r>
      <w:proofErr w:type="gramStart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81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Всю неделю по - порядку,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делают зарядку.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понедельник, как проснутся </w:t>
      </w:r>
      <w:r w:rsidR="009E2331"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солнцу улыбнутся,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Вниз посмотрят на траву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обратно в высоту.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Поднять глаза вверх; опустить их книзу, голова неподвижна (снимает глазное напряжение).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вторник часики глаза,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Водят взгляд туда – сюда,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Ходят влево, ходят вправо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устанут никогда.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Повернуть глаза в правую сторону, а затем в левую, голова неподвижна; (снимает глазное напряжение)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среду в жмурки мы играем,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Крепко глазки закрываем.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Раз, два, три, четыре, пять,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Будем глазки открывать.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Жмуримся и открываем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игру мы продолжаем.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Плотно закрыть глаза, досчитать да пяти и широко открыть глазки; (упражнение для снятия глазного напряжения)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четвергам мы смотрим вдаль,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это времени не жаль,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вблизи и что вдали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Глазки рассмотреть должны.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Смотреть прямо перед собой,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пятницу мы не зевали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Глаза по кругу побежали.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Остановка, и опять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другую сторону бежать.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Поднять глаза вверх, вправо, вниз, влево и вверх; и обратно: влево, вниз, вправо и снова вверх; (совершенствует сложные движения глаз)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Хоть в субботу выходной,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не ленимся с тобой.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Ищем взглядом уголки,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бегали зрачки.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воскресенье будем спать,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потом пойдём гулять,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глазки закалялись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Нужно воздухом дышать. </w:t>
      </w:r>
    </w:p>
    <w:p w:rsidR="00464B28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 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гимнастики, друзья, </w:t>
      </w:r>
    </w:p>
    <w:p w:rsidR="00E2690F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Нашим глазкам жить нельзя! </w:t>
      </w:r>
    </w:p>
    <w:p w:rsidR="00381389" w:rsidRPr="00381389" w:rsidRDefault="00381389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2331" w:rsidRPr="00381389" w:rsidRDefault="009E2331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Самостоятельная творческая деятельность детей </w:t>
      </w:r>
      <w:r w:rsidRPr="0038138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(рисуем картину в теплых тонах)</w:t>
      </w:r>
    </w:p>
    <w:p w:rsidR="009E2331" w:rsidRPr="00381389" w:rsidRDefault="009E2331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E2331" w:rsidRPr="00466215" w:rsidRDefault="00381389" w:rsidP="00381389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466215" w:rsidRPr="00466215">
        <w:rPr>
          <w:rFonts w:ascii="Times New Roman" w:hAnsi="Times New Roman" w:cs="Times New Roman"/>
          <w:b/>
          <w:sz w:val="24"/>
          <w:szCs w:val="24"/>
        </w:rPr>
        <w:t xml:space="preserve"> Заключительная часть</w:t>
      </w:r>
      <w:r w:rsidR="00930FC3">
        <w:rPr>
          <w:rFonts w:ascii="Times New Roman" w:hAnsi="Times New Roman" w:cs="Times New Roman"/>
          <w:b/>
          <w:sz w:val="24"/>
          <w:szCs w:val="24"/>
        </w:rPr>
        <w:t xml:space="preserve"> (анализ)</w:t>
      </w:r>
    </w:p>
    <w:p w:rsidR="00E2690F" w:rsidRPr="00381389" w:rsidRDefault="00E2690F" w:rsidP="00381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1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Какие разные, интересные получились цветы. Я считаю, что все работы оригинальные, по-своему волшебны и очень красивы. А теперь давайте мы с вами оформим выставку «Волшебные цветы» и поместим туда все ваши работы. </w:t>
      </w:r>
    </w:p>
    <w:p w:rsidR="00420A2A" w:rsidRDefault="00381389" w:rsidP="00381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подошло к концу, все молодцы. Теперь прибираем свои рабочие места.</w:t>
      </w:r>
      <w:r w:rsidRPr="00466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0A2A" w:rsidRDefault="00420A2A" w:rsidP="003813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2C7" w:rsidRPr="00466215" w:rsidRDefault="00420A2A" w:rsidP="003813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14525" cy="2219277"/>
            <wp:effectExtent l="0" t="0" r="0" b="0"/>
            <wp:docPr id="1" name="Рисунок 1" descr="C:\Users\Наталья\Desktop\IMG_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IMG_2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06" cy="22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2C7" w:rsidRPr="00466215" w:rsidSect="00464B2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083"/>
    <w:multiLevelType w:val="hybridMultilevel"/>
    <w:tmpl w:val="6590BE38"/>
    <w:lvl w:ilvl="0" w:tplc="CB2603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7463"/>
    <w:multiLevelType w:val="hybridMultilevel"/>
    <w:tmpl w:val="B13E06FC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B4B51"/>
    <w:multiLevelType w:val="hybridMultilevel"/>
    <w:tmpl w:val="54024AE6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261C"/>
    <w:multiLevelType w:val="hybridMultilevel"/>
    <w:tmpl w:val="58FC30DE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F19BB"/>
    <w:multiLevelType w:val="hybridMultilevel"/>
    <w:tmpl w:val="7E90FB56"/>
    <w:lvl w:ilvl="0" w:tplc="8F6236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0F"/>
    <w:rsid w:val="00381389"/>
    <w:rsid w:val="003838F2"/>
    <w:rsid w:val="00420A2A"/>
    <w:rsid w:val="00464B28"/>
    <w:rsid w:val="00466215"/>
    <w:rsid w:val="00930FC3"/>
    <w:rsid w:val="009E2331"/>
    <w:rsid w:val="00A24AC5"/>
    <w:rsid w:val="00A42211"/>
    <w:rsid w:val="00A962C7"/>
    <w:rsid w:val="00E2690F"/>
    <w:rsid w:val="00E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55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2017-02-27T07:20:00Z</cp:lastPrinted>
  <dcterms:created xsi:type="dcterms:W3CDTF">2014-10-09T07:27:00Z</dcterms:created>
  <dcterms:modified xsi:type="dcterms:W3CDTF">2017-02-27T07:20:00Z</dcterms:modified>
</cp:coreProperties>
</file>