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E71" w:rsidRPr="00EC6E71" w:rsidRDefault="00EC6E71" w:rsidP="00EC6E71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</w:pPr>
      <w:bookmarkStart w:id="0" w:name="_GoBack"/>
      <w:r w:rsidRPr="00EC6E71"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  <w:t>Познавательное развитие старших дошкольников в процессе подготовки к обучению в школе</w:t>
      </w:r>
    </w:p>
    <w:p w:rsidR="00EC6E71" w:rsidRPr="00EC6E71" w:rsidRDefault="00EC6E71" w:rsidP="00EC6E7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>Естественнонаучные представления у дошкольников, как правило, развиваются посредством познавательно-исследовательской деятельности.</w:t>
      </w:r>
    </w:p>
    <w:p w:rsidR="00EC6E71" w:rsidRPr="00EC6E71" w:rsidRDefault="00EC6E71" w:rsidP="00EC6E7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>Говоря об этой деятельности, мы имеем в виду активность ребенка, впрямую направленную на постижение устройства вещей, связей между явлениями окружающего мира, их упорядочение и систематизацию.</w:t>
      </w:r>
    </w:p>
    <w:p w:rsidR="00EC6E71" w:rsidRPr="00EC6E71" w:rsidRDefault="00EC6E71" w:rsidP="00EC6E7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>Познавательно-исследовательская деятельность зарождается в раннем детстве, поначалу представляя собой простое, как будто бесцельно</w:t>
      </w:r>
      <w:proofErr w:type="gramStart"/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>е(</w:t>
      </w:r>
      <w:proofErr w:type="gramEnd"/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>процессуальное) экспериментирование с вещами, в ходе которого дифференцируется восприятие, возникает простейшая категоризация предметов по цвету, форме, назначению, осваиваются сенсорные эталоны, простые орудийные действия.</w:t>
      </w:r>
    </w:p>
    <w:p w:rsidR="00EC6E71" w:rsidRPr="00EC6E71" w:rsidRDefault="00EC6E71" w:rsidP="00EC6E7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>К старшему дошкольному возрасту познавательно-исследовательская деятельность вычленяется в особую деятельность ребенка со своими – познавательными – мотивами, осознанными намерением понять, как устроены вещи, узнать новое о мире, упорядочить свои представления о какой-либо сфере жизни. В старшем дошкольном возрасте ребенок начинает осваивать нормативно-знаковые средства (письменную речь и математические числовые знаки), которые обеспечивают все больший отрыв от наличной ситуации и дальнейший переход к исследованию во внутреннем, мысленном плане.</w:t>
      </w:r>
    </w:p>
    <w:p w:rsidR="00EC6E71" w:rsidRPr="00EC6E71" w:rsidRDefault="00EC6E71" w:rsidP="00EC6E7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>Познавательно-исследовательская деятельность (или исследовательское поведение) старшего дошкольника в естественной форме проявляется в виде так называемого детского экспериментирования с предметами и в виде вербального исследования – вопросов, задаваемому взрослому (почему, зачем, как?..)</w:t>
      </w:r>
    </w:p>
    <w:p w:rsidR="00EC6E71" w:rsidRPr="00EC6E71" w:rsidRDefault="00EC6E71" w:rsidP="00EC6E7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>Удовлетворяя свою любознательность в процессе активной познавательно-исследовательской деятельности, ребенок, с одной стороны, расширяет свои представления о мире, с другой – овладевает основополагающими культурными формами упорядочения опыта: причинно-следственными, родовидовыми, пространственными и временными отношениями, позволяющими связывать отдельные представления в целостную картину мира.</w:t>
      </w:r>
    </w:p>
    <w:p w:rsidR="00EC6E71" w:rsidRPr="00EC6E71" w:rsidRDefault="00EC6E71" w:rsidP="00EC6E7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>В детском саду традиционно присутствуют занятия по ознакомлению с окружающим. Как правило, они строятся по типу школьного урока: воспитатель излагает систематизированные знания о той или иной сфере деятельности и задает вопросы, направленные на закрепления этих знаний.</w:t>
      </w:r>
    </w:p>
    <w:p w:rsidR="00EC6E71" w:rsidRPr="00EC6E71" w:rsidRDefault="00EC6E71" w:rsidP="00EC6E7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>Становлению ребенка как самостоятельного и инициативного субъекта деятельности, в данном случае – субъекта познания, способствует организация занятий не в форме «урока», а в форме партнерской деятельности взрослого с детьми, развертывающейся как исследование вещей и явлений окружающего мира, доступное и привлекательное для детей, где последние получают возможность проявить собственную исследовательскую активность.</w:t>
      </w:r>
    </w:p>
    <w:p w:rsidR="00EC6E71" w:rsidRPr="00EC6E71" w:rsidRDefault="00EC6E71" w:rsidP="00EC6E7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>В качестве основных развивающих функций познавательно-исследовательской деятельности на этапе старшего дошкольного возраста могут быть обозначены следующие:</w:t>
      </w:r>
      <w:proofErr w:type="gramEnd"/>
    </w:p>
    <w:p w:rsidR="00EC6E71" w:rsidRPr="00EC6E71" w:rsidRDefault="00EC6E71" w:rsidP="00EC6E7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>- развитие познавательной инициативы ребенка (любознательности);</w:t>
      </w:r>
    </w:p>
    <w:p w:rsidR="00EC6E71" w:rsidRPr="00EC6E71" w:rsidRDefault="00EC6E71" w:rsidP="00EC6E7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 xml:space="preserve">- освоение ребенком основополагающих культурных форм упорядочения опыта: причинно-следственных, </w:t>
      </w:r>
      <w:proofErr w:type="spellStart"/>
      <w:proofErr w:type="gramStart"/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>родо</w:t>
      </w:r>
      <w:proofErr w:type="spellEnd"/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>-видовых</w:t>
      </w:r>
      <w:proofErr w:type="gramEnd"/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(классификационных), пространственных и временных от ношений;</w:t>
      </w:r>
    </w:p>
    <w:p w:rsidR="00EC6E71" w:rsidRPr="00EC6E71" w:rsidRDefault="00EC6E71" w:rsidP="00EC6E7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>- перевод ребенка от систематизации опыта на уровне практического действия к уровню символического действия (схематизация, символизация связей и отношений между предметами и явлениями окружающего мира);</w:t>
      </w:r>
    </w:p>
    <w:p w:rsidR="00EC6E71" w:rsidRPr="00EC6E71" w:rsidRDefault="00EC6E71" w:rsidP="00EC6E7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>- развитие восприятия, мышления, речи (словесного анализа0рассуждения) в процессе активных действий по поиску связей вещей и явлений;</w:t>
      </w:r>
    </w:p>
    <w:p w:rsidR="00EC6E71" w:rsidRPr="00EC6E71" w:rsidRDefault="00EC6E71" w:rsidP="00EC6E7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- расширение кругозора детей посредством выведения их за пределы непосредственного практического опыта в более широкую пространственную и временную перспективу </w:t>
      </w:r>
      <w:proofErr w:type="gramStart"/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( </w:t>
      </w:r>
      <w:proofErr w:type="gramEnd"/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>освоение представлений о природном и социальном мире, элементарных географических и исторических представлений).</w:t>
      </w:r>
    </w:p>
    <w:p w:rsidR="00EC6E71" w:rsidRPr="00EC6E71" w:rsidRDefault="00EC6E71" w:rsidP="00EC6E7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>При организации занятий познавательного цикла необходимо учесть общие задачи развития, охватить множество сведений, касающихся устройства окружающего мира, и, кроме того, надо облечь (образно говоря, «упаковать») развивающее содержание в такую форму, чтобы оно привлекало ребенка, стимулировало его активность.</w:t>
      </w:r>
    </w:p>
    <w:p w:rsidR="00EC6E71" w:rsidRPr="00EC6E71" w:rsidRDefault="00EC6E71" w:rsidP="00EC6E7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>Как и для продуктивной деятельности, это можно сделать с помощью культурно-смысловых контекстов, служащих своеобразными посредниками между педагогическими интересами и интересами детей.</w:t>
      </w:r>
    </w:p>
    <w:p w:rsidR="00EC6E71" w:rsidRPr="00EC6E71" w:rsidRDefault="00EC6E71" w:rsidP="00EC6E7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Такими культурно-смысловыми контекстами для занятий познавательного цикла могут выступить, условно говоря, типы исследования, доступные дошкольникам, позволяющие им занять активную исследовательскую позицию. Отнесем к ней </w:t>
      </w:r>
      <w:proofErr w:type="gramStart"/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>следующие</w:t>
      </w:r>
      <w:proofErr w:type="gramEnd"/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>:</w:t>
      </w:r>
    </w:p>
    <w:p w:rsidR="00EC6E71" w:rsidRPr="00EC6E71" w:rsidRDefault="00EC6E71" w:rsidP="00EC6E7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>1) Опыт</w:t>
      </w:r>
      <w:proofErr w:type="gramStart"/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>ы(</w:t>
      </w:r>
      <w:proofErr w:type="gramEnd"/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>экспериментирование) с предметами и их свойствами;</w:t>
      </w:r>
    </w:p>
    <w:p w:rsidR="00EC6E71" w:rsidRPr="00EC6E71" w:rsidRDefault="00EC6E71" w:rsidP="00EC6E7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>2) Коллекционирование (классификационная работа);</w:t>
      </w:r>
    </w:p>
    <w:p w:rsidR="00EC6E71" w:rsidRPr="00EC6E71" w:rsidRDefault="00EC6E71" w:rsidP="00EC6E7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>3) Путешествие по карте;</w:t>
      </w:r>
    </w:p>
    <w:p w:rsidR="00EC6E71" w:rsidRPr="00EC6E71" w:rsidRDefault="00EC6E71" w:rsidP="00EC6E7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>4) Путешествие по «реке времени».</w:t>
      </w:r>
    </w:p>
    <w:p w:rsidR="00EC6E71" w:rsidRPr="00EC6E71" w:rsidRDefault="00EC6E71" w:rsidP="00EC6E7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Первые два типа исследования уже присутствуют в свободной самостоятельной деятельности старшего дошкольника. Всем известно, с каким азартом ребенок разбирает механические устройства, чтобы посмотреть, как они действуют, или манипулирует различными предметами с </w:t>
      </w:r>
      <w:proofErr w:type="gramStart"/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>целью</w:t>
      </w:r>
      <w:proofErr w:type="gramEnd"/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вызвать </w:t>
      </w:r>
      <w:proofErr w:type="gramStart"/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>какой</w:t>
      </w:r>
      <w:proofErr w:type="gramEnd"/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– либо эффект. Также ребенок может увлекаться сбором простых коллекций, сортировкой включенных в нее предметов (камней, марок, вкладышей и т.п.).</w:t>
      </w:r>
    </w:p>
    <w:p w:rsidR="00EC6E71" w:rsidRPr="00EC6E71" w:rsidRDefault="00EC6E71" w:rsidP="00EC6E7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>Каждый из обозначенных культурно-смысловых контекстов, работая в целом на познавательное развитие ребенка, создает наиболее благоприятные условия для реализации той или иной развивающей задачи, по преимуществу это:</w:t>
      </w:r>
    </w:p>
    <w:p w:rsidR="00EC6E71" w:rsidRPr="00EC6E71" w:rsidRDefault="00EC6E71" w:rsidP="00EC6E7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>- опыты (экспериментирование) – освоение причинно-следственных связей и отношений (представления о связях и зависимостях в неживой и живой природе и т.п.);</w:t>
      </w:r>
    </w:p>
    <w:p w:rsidR="00EC6E71" w:rsidRPr="00EC6E71" w:rsidRDefault="00EC6E71" w:rsidP="00EC6E7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- коллекционирование (классификация) – освоение </w:t>
      </w:r>
      <w:proofErr w:type="spellStart"/>
      <w:proofErr w:type="gramStart"/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>родо</w:t>
      </w:r>
      <w:proofErr w:type="spellEnd"/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>-видовых</w:t>
      </w:r>
      <w:proofErr w:type="gramEnd"/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(иерархических) отношений (представления о пространстве мира, частях света и родной стране);</w:t>
      </w:r>
    </w:p>
    <w:p w:rsidR="00EC6E71" w:rsidRPr="00EC6E71" w:rsidRDefault="00EC6E71" w:rsidP="00EC6E7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>- путешествие по «реке времени» - освоение временных отношений (представления об историческом времени – от прошлого к настоящему, на примерах материальной цивилизации: история жилища, транспорта и т.п.).</w:t>
      </w:r>
    </w:p>
    <w:p w:rsidR="00EC6E71" w:rsidRPr="00EC6E71" w:rsidRDefault="00EC6E71" w:rsidP="00EC6E7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В каждый культурно-смысловой контекст «вписываются» определенные темы, которые именно через этот контекст могут быть наиболее полно, в доступной и увлекательной форме раскрыты для детей.</w:t>
      </w:r>
    </w:p>
    <w:p w:rsidR="00EC6E71" w:rsidRPr="00EC6E71" w:rsidRDefault="00EC6E71" w:rsidP="00EC6E7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EC6E71" w:rsidRPr="00EC6E71" w:rsidRDefault="00EC6E71" w:rsidP="00EC6E71">
      <w:pPr>
        <w:shd w:val="clear" w:color="auto" w:fill="FFFFFF"/>
        <w:spacing w:after="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6E71">
        <w:rPr>
          <w:rFonts w:ascii="Verdana" w:eastAsia="Times New Roman" w:hAnsi="Verdana" w:cs="Times New Roman"/>
          <w:i/>
          <w:iCs/>
          <w:sz w:val="21"/>
          <w:szCs w:val="21"/>
          <w:lang w:eastAsia="ru-RU"/>
        </w:rPr>
        <w:t>Литература.</w:t>
      </w:r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br/>
        <w:t xml:space="preserve">1. </w:t>
      </w:r>
      <w:proofErr w:type="spellStart"/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>Дыбина</w:t>
      </w:r>
      <w:proofErr w:type="spellEnd"/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О.В., Рахманова Н.В., Щетинина В.В. неизведанное рядом: занимательные опыты и экспериментирование для дошкольников/ О.В. </w:t>
      </w:r>
      <w:proofErr w:type="spellStart"/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>Дыбина</w:t>
      </w:r>
      <w:proofErr w:type="spellEnd"/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(отв. ред.). </w:t>
      </w:r>
      <w:proofErr w:type="gramStart"/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>–М</w:t>
      </w:r>
      <w:proofErr w:type="gramEnd"/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>.: ТЦ «Сфера», 2001. – 192с. (Серия «Вместе с детьми».)</w:t>
      </w:r>
    </w:p>
    <w:p w:rsidR="00EC6E71" w:rsidRPr="00EC6E71" w:rsidRDefault="00EC6E71" w:rsidP="00EC6E7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2. </w:t>
      </w:r>
      <w:proofErr w:type="spellStart"/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>Дыбина</w:t>
      </w:r>
      <w:proofErr w:type="spellEnd"/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О.В. Ребенок и окружающий мир. Программа и методические рекомендации. – М.: Мозаика – Синтез, 2005. – 88с.</w:t>
      </w:r>
    </w:p>
    <w:p w:rsidR="00EC6E71" w:rsidRPr="00EC6E71" w:rsidRDefault="00EC6E71" w:rsidP="00EC6E7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>3. Иванова А. И. Естественнонаучные наблюдения и эксперименты в детском саду. – М.: ТЦ Сфера, 2004. – 224с. – (Программа развития).</w:t>
      </w:r>
    </w:p>
    <w:p w:rsidR="00EC6E71" w:rsidRPr="00EC6E71" w:rsidRDefault="00EC6E71" w:rsidP="00EC6E7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>4. Иванова А.И. Методика организации экологических наблюдений и экспериментов в детском саду: Пособие для работников дошкольных учреждений. – М.: ТЦ Сфера, 2003. – 56с.</w:t>
      </w:r>
    </w:p>
    <w:p w:rsidR="00EC6E71" w:rsidRPr="00EC6E71" w:rsidRDefault="00EC6E71" w:rsidP="00EC6E7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>5. Короткова Н.А. Образовательный проце</w:t>
      </w:r>
      <w:proofErr w:type="gramStart"/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>сс в гр</w:t>
      </w:r>
      <w:proofErr w:type="gramEnd"/>
      <w:r w:rsidRPr="00EC6E71">
        <w:rPr>
          <w:rFonts w:ascii="Verdana" w:eastAsia="Times New Roman" w:hAnsi="Verdana" w:cs="Times New Roman"/>
          <w:sz w:val="21"/>
          <w:szCs w:val="21"/>
          <w:lang w:eastAsia="ru-RU"/>
        </w:rPr>
        <w:t>уппах детей старшего дошкольного возраста. – М.: ЛИНКА – ПРЕСС, 2007. - 208с.</w:t>
      </w:r>
    </w:p>
    <w:p w:rsidR="00EC6E71" w:rsidRPr="00EC6E71" w:rsidRDefault="00EC6E71" w:rsidP="00EC6E71">
      <w:pPr>
        <w:shd w:val="clear" w:color="auto" w:fill="FFFFFF"/>
        <w:spacing w:after="0" w:line="315" w:lineRule="atLeast"/>
        <w:ind w:left="360" w:right="60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</w:p>
    <w:p w:rsidR="00EC6E71" w:rsidRPr="00EC6E71" w:rsidRDefault="00EC6E71" w:rsidP="00EC6E71">
      <w:pPr>
        <w:shd w:val="clear" w:color="auto" w:fill="FFFFFF"/>
        <w:spacing w:after="0" w:line="315" w:lineRule="atLeast"/>
        <w:ind w:left="360" w:right="60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</w:p>
    <w:p w:rsidR="00EC6E71" w:rsidRPr="00EC6E71" w:rsidRDefault="00EC6E71" w:rsidP="00EC6E71">
      <w:pPr>
        <w:shd w:val="clear" w:color="auto" w:fill="FFFFFF"/>
        <w:spacing w:after="0" w:line="315" w:lineRule="atLeast"/>
        <w:ind w:left="360"/>
        <w:textAlignment w:val="top"/>
        <w:rPr>
          <w:rFonts w:ascii="Arial" w:eastAsia="Times New Roman" w:hAnsi="Arial" w:cs="Arial"/>
          <w:sz w:val="21"/>
          <w:szCs w:val="21"/>
          <w:lang w:eastAsia="ru-RU"/>
        </w:rPr>
      </w:pPr>
    </w:p>
    <w:bookmarkEnd w:id="0"/>
    <w:p w:rsidR="009F4664" w:rsidRPr="00EC6E71" w:rsidRDefault="009F4664"/>
    <w:sectPr w:rsidR="009F4664" w:rsidRPr="00EC6E71" w:rsidSect="00EC6E71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03E31"/>
    <w:multiLevelType w:val="multilevel"/>
    <w:tmpl w:val="398A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C2F"/>
    <w:rsid w:val="00001F46"/>
    <w:rsid w:val="000079FA"/>
    <w:rsid w:val="00010C1A"/>
    <w:rsid w:val="00021F1C"/>
    <w:rsid w:val="0004239E"/>
    <w:rsid w:val="000575AB"/>
    <w:rsid w:val="00062078"/>
    <w:rsid w:val="00072AEC"/>
    <w:rsid w:val="00087B89"/>
    <w:rsid w:val="000A0604"/>
    <w:rsid w:val="000A63FF"/>
    <w:rsid w:val="000B0CD8"/>
    <w:rsid w:val="000B2BAE"/>
    <w:rsid w:val="000D17EF"/>
    <w:rsid w:val="000E4D16"/>
    <w:rsid w:val="000F0ACA"/>
    <w:rsid w:val="000F2300"/>
    <w:rsid w:val="000F3538"/>
    <w:rsid w:val="000F71D3"/>
    <w:rsid w:val="001132E3"/>
    <w:rsid w:val="001141AE"/>
    <w:rsid w:val="00114ED3"/>
    <w:rsid w:val="00133C18"/>
    <w:rsid w:val="00141802"/>
    <w:rsid w:val="00160326"/>
    <w:rsid w:val="00171AA3"/>
    <w:rsid w:val="00180BF1"/>
    <w:rsid w:val="00182246"/>
    <w:rsid w:val="001A20AD"/>
    <w:rsid w:val="001B3812"/>
    <w:rsid w:val="001C32C0"/>
    <w:rsid w:val="001D0D0F"/>
    <w:rsid w:val="001D6687"/>
    <w:rsid w:val="002053D6"/>
    <w:rsid w:val="00215EBE"/>
    <w:rsid w:val="0021763D"/>
    <w:rsid w:val="00230B59"/>
    <w:rsid w:val="00240518"/>
    <w:rsid w:val="00251971"/>
    <w:rsid w:val="002633FC"/>
    <w:rsid w:val="002636C6"/>
    <w:rsid w:val="00271659"/>
    <w:rsid w:val="002737B2"/>
    <w:rsid w:val="00285983"/>
    <w:rsid w:val="002951F7"/>
    <w:rsid w:val="002A428D"/>
    <w:rsid w:val="002C6677"/>
    <w:rsid w:val="002D0801"/>
    <w:rsid w:val="002E6FBB"/>
    <w:rsid w:val="00370CD4"/>
    <w:rsid w:val="0038481B"/>
    <w:rsid w:val="00387D7E"/>
    <w:rsid w:val="0039082C"/>
    <w:rsid w:val="00393560"/>
    <w:rsid w:val="00394ECB"/>
    <w:rsid w:val="003B4CEF"/>
    <w:rsid w:val="003B77CF"/>
    <w:rsid w:val="003B7F68"/>
    <w:rsid w:val="003C7844"/>
    <w:rsid w:val="003D2D29"/>
    <w:rsid w:val="003D5BA0"/>
    <w:rsid w:val="003E102B"/>
    <w:rsid w:val="004326D7"/>
    <w:rsid w:val="004648CC"/>
    <w:rsid w:val="004934FB"/>
    <w:rsid w:val="004A50A8"/>
    <w:rsid w:val="004A6846"/>
    <w:rsid w:val="004C406A"/>
    <w:rsid w:val="004D195E"/>
    <w:rsid w:val="004E795F"/>
    <w:rsid w:val="00511E5B"/>
    <w:rsid w:val="00514AA5"/>
    <w:rsid w:val="0052439F"/>
    <w:rsid w:val="00524F46"/>
    <w:rsid w:val="0054539A"/>
    <w:rsid w:val="0055050F"/>
    <w:rsid w:val="00552FE4"/>
    <w:rsid w:val="00554FCA"/>
    <w:rsid w:val="00560B44"/>
    <w:rsid w:val="00576C7D"/>
    <w:rsid w:val="005875CD"/>
    <w:rsid w:val="00590282"/>
    <w:rsid w:val="00594B92"/>
    <w:rsid w:val="005A421D"/>
    <w:rsid w:val="005A4F7F"/>
    <w:rsid w:val="005B2F6B"/>
    <w:rsid w:val="005C72D3"/>
    <w:rsid w:val="006000F5"/>
    <w:rsid w:val="00607504"/>
    <w:rsid w:val="0062482E"/>
    <w:rsid w:val="006317DB"/>
    <w:rsid w:val="00634872"/>
    <w:rsid w:val="00636C58"/>
    <w:rsid w:val="00641546"/>
    <w:rsid w:val="00647C2F"/>
    <w:rsid w:val="006740D5"/>
    <w:rsid w:val="00684239"/>
    <w:rsid w:val="00693D1E"/>
    <w:rsid w:val="006A7DC0"/>
    <w:rsid w:val="006B75CA"/>
    <w:rsid w:val="006C7E6C"/>
    <w:rsid w:val="006E6956"/>
    <w:rsid w:val="006E77E8"/>
    <w:rsid w:val="006F2EB7"/>
    <w:rsid w:val="006F701F"/>
    <w:rsid w:val="00726973"/>
    <w:rsid w:val="0074462B"/>
    <w:rsid w:val="00745F1E"/>
    <w:rsid w:val="00746014"/>
    <w:rsid w:val="0077210C"/>
    <w:rsid w:val="0077260C"/>
    <w:rsid w:val="00775720"/>
    <w:rsid w:val="00795689"/>
    <w:rsid w:val="007B6815"/>
    <w:rsid w:val="007C1DAB"/>
    <w:rsid w:val="007D18F7"/>
    <w:rsid w:val="007D1B6B"/>
    <w:rsid w:val="007E0CC5"/>
    <w:rsid w:val="007E1780"/>
    <w:rsid w:val="007F46AF"/>
    <w:rsid w:val="008026CA"/>
    <w:rsid w:val="00823563"/>
    <w:rsid w:val="0083666F"/>
    <w:rsid w:val="00840B3C"/>
    <w:rsid w:val="00840CC4"/>
    <w:rsid w:val="008424F1"/>
    <w:rsid w:val="00843594"/>
    <w:rsid w:val="00857183"/>
    <w:rsid w:val="00866FA8"/>
    <w:rsid w:val="0087595B"/>
    <w:rsid w:val="00893579"/>
    <w:rsid w:val="008B7085"/>
    <w:rsid w:val="008C1693"/>
    <w:rsid w:val="008C4ABA"/>
    <w:rsid w:val="008D7D2A"/>
    <w:rsid w:val="008E1479"/>
    <w:rsid w:val="008E1A01"/>
    <w:rsid w:val="00910E8A"/>
    <w:rsid w:val="00935EB1"/>
    <w:rsid w:val="0093762B"/>
    <w:rsid w:val="00950372"/>
    <w:rsid w:val="00951B1F"/>
    <w:rsid w:val="00957E49"/>
    <w:rsid w:val="00973038"/>
    <w:rsid w:val="00975FD4"/>
    <w:rsid w:val="009805D2"/>
    <w:rsid w:val="009808C9"/>
    <w:rsid w:val="009C0EFB"/>
    <w:rsid w:val="009C7BDE"/>
    <w:rsid w:val="009E59A7"/>
    <w:rsid w:val="009F2106"/>
    <w:rsid w:val="009F4664"/>
    <w:rsid w:val="00A26F83"/>
    <w:rsid w:val="00A560A0"/>
    <w:rsid w:val="00A61BD6"/>
    <w:rsid w:val="00A66731"/>
    <w:rsid w:val="00A71BFC"/>
    <w:rsid w:val="00AC40B6"/>
    <w:rsid w:val="00AC6A52"/>
    <w:rsid w:val="00AE0E4A"/>
    <w:rsid w:val="00AE6B53"/>
    <w:rsid w:val="00AF4C7C"/>
    <w:rsid w:val="00B058EE"/>
    <w:rsid w:val="00B10B4E"/>
    <w:rsid w:val="00B12BC7"/>
    <w:rsid w:val="00B24B7C"/>
    <w:rsid w:val="00B2568C"/>
    <w:rsid w:val="00B26ECA"/>
    <w:rsid w:val="00B71895"/>
    <w:rsid w:val="00B72413"/>
    <w:rsid w:val="00B827DA"/>
    <w:rsid w:val="00B87964"/>
    <w:rsid w:val="00BA2B28"/>
    <w:rsid w:val="00BA4D67"/>
    <w:rsid w:val="00BC5533"/>
    <w:rsid w:val="00BD3474"/>
    <w:rsid w:val="00BD6058"/>
    <w:rsid w:val="00BF30D0"/>
    <w:rsid w:val="00C03654"/>
    <w:rsid w:val="00C06030"/>
    <w:rsid w:val="00C10290"/>
    <w:rsid w:val="00C13047"/>
    <w:rsid w:val="00C2208F"/>
    <w:rsid w:val="00C33B2E"/>
    <w:rsid w:val="00C433CC"/>
    <w:rsid w:val="00C444CB"/>
    <w:rsid w:val="00C660AF"/>
    <w:rsid w:val="00C705E3"/>
    <w:rsid w:val="00C706E4"/>
    <w:rsid w:val="00CB46BB"/>
    <w:rsid w:val="00CC1F58"/>
    <w:rsid w:val="00CC503C"/>
    <w:rsid w:val="00CE3698"/>
    <w:rsid w:val="00D07469"/>
    <w:rsid w:val="00D10232"/>
    <w:rsid w:val="00D2138C"/>
    <w:rsid w:val="00D258D5"/>
    <w:rsid w:val="00D3601E"/>
    <w:rsid w:val="00D51DE0"/>
    <w:rsid w:val="00D61C00"/>
    <w:rsid w:val="00DA2768"/>
    <w:rsid w:val="00DA3449"/>
    <w:rsid w:val="00DA5C61"/>
    <w:rsid w:val="00DD19B3"/>
    <w:rsid w:val="00E317CB"/>
    <w:rsid w:val="00E33C4D"/>
    <w:rsid w:val="00E47E68"/>
    <w:rsid w:val="00E651A9"/>
    <w:rsid w:val="00E665F8"/>
    <w:rsid w:val="00E938E7"/>
    <w:rsid w:val="00EA65A1"/>
    <w:rsid w:val="00EC6E71"/>
    <w:rsid w:val="00EC7751"/>
    <w:rsid w:val="00ED716A"/>
    <w:rsid w:val="00EE6228"/>
    <w:rsid w:val="00EF0958"/>
    <w:rsid w:val="00F03997"/>
    <w:rsid w:val="00F13D0D"/>
    <w:rsid w:val="00F157AF"/>
    <w:rsid w:val="00F1728E"/>
    <w:rsid w:val="00F236E8"/>
    <w:rsid w:val="00F30935"/>
    <w:rsid w:val="00F37C07"/>
    <w:rsid w:val="00F520F6"/>
    <w:rsid w:val="00F7384C"/>
    <w:rsid w:val="00F75197"/>
    <w:rsid w:val="00F87763"/>
    <w:rsid w:val="00F96B4E"/>
    <w:rsid w:val="00FA6818"/>
    <w:rsid w:val="00FA69F3"/>
    <w:rsid w:val="00FC5915"/>
    <w:rsid w:val="00FE0099"/>
    <w:rsid w:val="00FE0D24"/>
    <w:rsid w:val="00FE1E32"/>
    <w:rsid w:val="00FE3BE7"/>
    <w:rsid w:val="00FE473C"/>
    <w:rsid w:val="00FF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7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1001</Words>
  <Characters>5711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2021-11-22T05:37:00Z</dcterms:created>
  <dcterms:modified xsi:type="dcterms:W3CDTF">2021-11-22T05:38:00Z</dcterms:modified>
</cp:coreProperties>
</file>