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11" w:rsidRDefault="0003724A" w:rsidP="0003724A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A7A11">
        <w:rPr>
          <w:rFonts w:ascii="Times New Roman" w:hAnsi="Times New Roman"/>
          <w:sz w:val="28"/>
          <w:szCs w:val="28"/>
          <w:lang w:eastAsia="ru-RU"/>
        </w:rPr>
        <w:t xml:space="preserve">ЭКСПЕРИМЕНТАЛЬНОЕ ДОКАЗАТЕЛЬСТВО НАЛИЧИЯ </w:t>
      </w:r>
    </w:p>
    <w:p w:rsidR="0003724A" w:rsidRPr="00CA7A11" w:rsidRDefault="0003724A" w:rsidP="0003724A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A7A11">
        <w:rPr>
          <w:rFonts w:ascii="Times New Roman" w:hAnsi="Times New Roman"/>
          <w:sz w:val="28"/>
          <w:szCs w:val="28"/>
          <w:lang w:eastAsia="ru-RU"/>
        </w:rPr>
        <w:t>ПЕКТИНА В ЧАЕ</w:t>
      </w:r>
    </w:p>
    <w:p w:rsidR="0003724A" w:rsidRPr="00CA7A11" w:rsidRDefault="0003724A" w:rsidP="0003724A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03724A" w:rsidRDefault="0003724A" w:rsidP="0003724A">
      <w:pPr>
        <w:spacing w:after="0" w:line="240" w:lineRule="auto"/>
        <w:jc w:val="right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  <w:r w:rsidRPr="0003724A">
        <w:rPr>
          <w:rFonts w:ascii="Times New Roman" w:hAnsi="Times New Roman"/>
          <w:i/>
          <w:sz w:val="24"/>
          <w:szCs w:val="24"/>
          <w:lang w:eastAsia="ru-RU"/>
        </w:rPr>
        <w:t>К</w:t>
      </w:r>
      <w:r>
        <w:rPr>
          <w:rFonts w:ascii="Times New Roman" w:hAnsi="Times New Roman"/>
          <w:i/>
          <w:sz w:val="24"/>
          <w:szCs w:val="24"/>
          <w:lang w:eastAsia="ru-RU"/>
        </w:rPr>
        <w:t>ошелева Анастасия</w:t>
      </w:r>
    </w:p>
    <w:p w:rsidR="0003724A" w:rsidRDefault="0003724A" w:rsidP="0003724A">
      <w:pPr>
        <w:spacing w:after="0" w:line="240" w:lineRule="auto"/>
        <w:jc w:val="right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Чиров Никита,</w:t>
      </w:r>
    </w:p>
    <w:p w:rsidR="0003724A" w:rsidRDefault="0003724A" w:rsidP="0003724A">
      <w:pPr>
        <w:spacing w:after="0" w:line="240" w:lineRule="auto"/>
        <w:jc w:val="right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учащиеся  11 класса</w:t>
      </w:r>
    </w:p>
    <w:p w:rsidR="0003724A" w:rsidRDefault="0003724A" w:rsidP="0003724A">
      <w:pPr>
        <w:spacing w:after="0" w:line="240" w:lineRule="auto"/>
        <w:jc w:val="right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Кошелева Наталия Евгеньевна,</w:t>
      </w:r>
    </w:p>
    <w:p w:rsidR="0003724A" w:rsidRDefault="0003724A" w:rsidP="0003724A">
      <w:pPr>
        <w:spacing w:after="0" w:line="240" w:lineRule="auto"/>
        <w:jc w:val="right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учитель химии</w:t>
      </w:r>
    </w:p>
    <w:p w:rsidR="0003724A" w:rsidRDefault="0003724A" w:rsidP="0003724A">
      <w:pPr>
        <w:spacing w:after="0" w:line="240" w:lineRule="auto"/>
        <w:jc w:val="right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Средн</w:t>
      </w:r>
      <w:r>
        <w:rPr>
          <w:rFonts w:ascii="Times New Roman" w:hAnsi="Times New Roman"/>
          <w:i/>
          <w:sz w:val="24"/>
          <w:szCs w:val="24"/>
          <w:lang w:eastAsia="ru-RU"/>
        </w:rPr>
        <w:t>яя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школ</w:t>
      </w:r>
      <w:r>
        <w:rPr>
          <w:rFonts w:ascii="Times New Roman" w:hAnsi="Times New Roman"/>
          <w:i/>
          <w:sz w:val="24"/>
          <w:szCs w:val="24"/>
          <w:lang w:eastAsia="ru-RU"/>
        </w:rPr>
        <w:t>а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№3 г.Лысково</w:t>
      </w:r>
    </w:p>
    <w:p w:rsidR="0003724A" w:rsidRDefault="0003724A" w:rsidP="0003724A">
      <w:pPr>
        <w:spacing w:after="0" w:line="240" w:lineRule="auto"/>
        <w:jc w:val="right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</w:p>
    <w:p w:rsidR="00F66289" w:rsidRDefault="00F66289" w:rsidP="00CA7A11">
      <w:pPr>
        <w:spacing w:after="0" w:line="240" w:lineRule="auto"/>
        <w:jc w:val="both"/>
        <w:textAlignment w:val="baseline"/>
        <w:rPr>
          <w:color w:val="000000"/>
          <w:sz w:val="27"/>
          <w:szCs w:val="27"/>
        </w:rPr>
      </w:pPr>
    </w:p>
    <w:p w:rsidR="00F66289" w:rsidRPr="00F66289" w:rsidRDefault="00F66289" w:rsidP="00F6628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8D330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F6628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Каждое утро огромное количество людей в мире начинает с чашки свежего ароматного чая. И совсем не каждый задумывается о пользе или вреде этого напитка. От чего зависит вкус и качество чая? В чем разница между сортами чая и разница в цене? Ведь на прилавках магазинов большое разнообразие этого продукта. В нашей работе мы постараемся ответить на эти вопросы. Таким образом, актуальность данной работы вполне объективна. </w:t>
      </w:r>
    </w:p>
    <w:p w:rsidR="00F66289" w:rsidRPr="00F66289" w:rsidRDefault="00F66289" w:rsidP="00F6628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66289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Цель работы</w:t>
      </w:r>
      <w:r w:rsidRPr="00F6628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– определить наиболее пектиносодержащие марки чая.</w:t>
      </w:r>
    </w:p>
    <w:p w:rsidR="00F66289" w:rsidRPr="00F66289" w:rsidRDefault="00F66289" w:rsidP="00F6628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66289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Объектом исследования</w:t>
      </w:r>
      <w:r w:rsidRPr="00F6628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стал черный  пакетированный чай марок «Липтон»,       «Принцесса Нури», «Акбар», «Ахмад». </w:t>
      </w:r>
    </w:p>
    <w:p w:rsidR="00F66289" w:rsidRPr="00F66289" w:rsidRDefault="00F66289" w:rsidP="00F6628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66289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Предмет исследования – </w:t>
      </w:r>
      <w:r w:rsidRPr="00F6628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содержание пектиновых веществ в чае марок «Липтон», «Принцесса Нури», «Акбар», «Ахмад». </w:t>
      </w:r>
    </w:p>
    <w:p w:rsidR="00F66289" w:rsidRPr="00F66289" w:rsidRDefault="00F66289" w:rsidP="00F6628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6628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Объект, предмет и цель исследования определили исследовательские </w:t>
      </w:r>
      <w:r w:rsidRPr="00F66289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задачи:</w:t>
      </w:r>
    </w:p>
    <w:p w:rsidR="00F66289" w:rsidRPr="00F66289" w:rsidRDefault="00F66289" w:rsidP="00F6628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6628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1.Изучить  химический состав чая и влияние его на организм человека на основе источников литературы и Интернета.</w:t>
      </w:r>
    </w:p>
    <w:p w:rsidR="00F66289" w:rsidRPr="00F66289" w:rsidRDefault="00F66289" w:rsidP="00F6628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6628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2.Выявить наиболее пектиносодержащие марки чая.</w:t>
      </w:r>
    </w:p>
    <w:p w:rsidR="00F66289" w:rsidRPr="00F66289" w:rsidRDefault="00F66289" w:rsidP="00F6628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6628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3.Определить возможность дополнительного использования чая.</w:t>
      </w:r>
    </w:p>
    <w:p w:rsidR="00F66289" w:rsidRPr="00F66289" w:rsidRDefault="00F66289" w:rsidP="00F6628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66289">
        <w:rPr>
          <w:rFonts w:ascii="Times New Roman" w:eastAsiaTheme="minorHAnsi" w:hAnsi="Times New Roman"/>
          <w:sz w:val="28"/>
          <w:szCs w:val="28"/>
        </w:rPr>
        <w:t xml:space="preserve">При определении пектина в чае мы пользовались </w:t>
      </w:r>
      <w:r w:rsidRPr="00F66289">
        <w:rPr>
          <w:rFonts w:ascii="Times New Roman" w:eastAsiaTheme="minorHAnsi" w:hAnsi="Times New Roman"/>
          <w:sz w:val="28"/>
          <w:szCs w:val="28"/>
          <w:u w:val="single"/>
        </w:rPr>
        <w:t>методикой Л.И. Назаровой</w:t>
      </w:r>
      <w:r w:rsidRPr="00F66289">
        <w:rPr>
          <w:rFonts w:ascii="Times New Roman" w:eastAsiaTheme="minorHAnsi" w:hAnsi="Times New Roman"/>
          <w:sz w:val="28"/>
          <w:szCs w:val="28"/>
        </w:rPr>
        <w:t xml:space="preserve"> «Экспериментальное доказательство наличия пектинов в чае». </w:t>
      </w:r>
    </w:p>
    <w:p w:rsidR="00F66289" w:rsidRDefault="00F66289" w:rsidP="00CA7A11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="008C4525" w:rsidRPr="00F66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ай оказывают одновременно и оздоравливающее, и ослабляющее воздействие на организм. В чае присутствует чуть ли не весь алфавит витаминов.  Страдающим атеросклерозом и гипертонией не стоит пить крепкий чай, что связано с возбуждающим действием кофеина и теофиллина, </w:t>
      </w:r>
      <w:proofErr w:type="gramStart"/>
      <w:r w:rsidR="008C4525" w:rsidRPr="00F66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содержащихся</w:t>
      </w:r>
      <w:proofErr w:type="gramEnd"/>
      <w:r w:rsidR="008C4525" w:rsidRPr="00F66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чае, на центральную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нервную систему.</w:t>
      </w:r>
    </w:p>
    <w:p w:rsidR="008D330D" w:rsidRPr="008D330D" w:rsidRDefault="008C4525" w:rsidP="008D330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66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F66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чае</w:t>
      </w:r>
      <w:r w:rsidRPr="00F66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содерж</w:t>
      </w:r>
      <w:r w:rsidR="00F66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F66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тся  витамин</w:t>
      </w:r>
      <w:r w:rsidR="00F66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Pr="00F66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 группы</w:t>
      </w:r>
      <w:proofErr w:type="gramStart"/>
      <w:r w:rsidRPr="00F66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="00F66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С, А</w:t>
      </w:r>
      <w:r w:rsidRPr="00F66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Они регулируют течение многих биохимических процессов в организме и этим предупреждают возникновение ряда тяжелых заболеваний. </w:t>
      </w:r>
      <w:r w:rsidR="008D33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Главным компонентом чая является пектин. </w:t>
      </w:r>
      <w:r w:rsidR="008D330D" w:rsidRPr="008D330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Пектиновые вещества – это коллоидные вещества со сложным составом. Содержание их в чае колеблется от 2 до 3%. С этими веществами связана гигроскопичность чая. Пектиновая кислота покрывает каждую чаинку желатиновой пленкой. Хороший по качеству чай содержит, как правило, больше водорастворимых пектинов, чем плохие сорта чая.</w:t>
      </w:r>
      <w:r w:rsidR="008D330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D330D" w:rsidRPr="008D330D">
        <w:rPr>
          <w:rFonts w:ascii="Times New Roman" w:eastAsiaTheme="minorHAnsi" w:hAnsi="Times New Roman"/>
          <w:sz w:val="28"/>
          <w:szCs w:val="28"/>
        </w:rPr>
        <w:t xml:space="preserve">При определении пектина в чае мы пользовались </w:t>
      </w:r>
      <w:r w:rsidR="008D330D" w:rsidRPr="008D330D">
        <w:rPr>
          <w:rFonts w:ascii="Times New Roman" w:eastAsiaTheme="minorHAnsi" w:hAnsi="Times New Roman"/>
          <w:sz w:val="28"/>
          <w:szCs w:val="28"/>
          <w:u w:val="single"/>
        </w:rPr>
        <w:t>методикой Л.И. Назаровой</w:t>
      </w:r>
      <w:r w:rsidR="008D330D" w:rsidRPr="008D330D">
        <w:rPr>
          <w:rFonts w:ascii="Times New Roman" w:eastAsiaTheme="minorHAnsi" w:hAnsi="Times New Roman"/>
          <w:sz w:val="28"/>
          <w:szCs w:val="28"/>
        </w:rPr>
        <w:t xml:space="preserve"> «Экспериментальное доказательство наличия пектинов в чае»  Чайную заварку пакетированного чая марок </w:t>
      </w:r>
      <w:r w:rsidR="008D330D" w:rsidRPr="008D330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«Липтон», «Принцесса Нури», «Акбар», «Ахмад» (по 20 г каждого) мы поместили в отдельные колбы и залили 40 мл теплой воды. После 30 минут постоянного помешивания (вымывания пектинов) мы отфильтровали полученный раствор, получив при этом фильтрат №1. В те же колбы </w:t>
      </w:r>
      <w:r w:rsidR="008D330D" w:rsidRPr="008D330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мы снова налили 40 мл теплой воды и повторили процедуру, получив фильтрат №2. После этого, как сказано в методике, мы смешали фильтрат №1 и фильтрат №2 – это раствор пектиновых веществ. Затем, взяв 5 мл каждого пектина, мы добавили к нему 20 мл </w:t>
      </w:r>
      <w:proofErr w:type="spellStart"/>
      <w:r w:rsidR="008D330D" w:rsidRPr="008D330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NaOH</w:t>
      </w:r>
      <w:proofErr w:type="spellEnd"/>
      <w:r w:rsidR="008D330D" w:rsidRPr="008D330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 подождали 30 минут. Затем мы стали нагревать на водяной бане 2 мл щелочного раствора пектинов. Теоретически мы получили галактуроновую кислоту, но практически никаких изменений не было видно. Чтобы доказать наличие пектинов в чае, мы к нагретому щелочному раствору добавили 5 мл 1н раствора уксусной кислоты, а затем еще 1 мл ацетата свинца. Полученные результаты представлены в таблице.</w:t>
      </w:r>
    </w:p>
    <w:p w:rsidR="008D330D" w:rsidRDefault="008D330D" w:rsidP="00CA7A11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Результаты исследования представлены в таблице.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86"/>
        <w:gridCol w:w="5444"/>
        <w:gridCol w:w="2976"/>
      </w:tblGrid>
      <w:tr w:rsidR="008D330D" w:rsidRPr="008D330D" w:rsidTr="008D330D">
        <w:tc>
          <w:tcPr>
            <w:tcW w:w="1786" w:type="dxa"/>
          </w:tcPr>
          <w:p w:rsidR="008D330D" w:rsidRPr="008D330D" w:rsidRDefault="008D330D" w:rsidP="008D330D">
            <w:pPr>
              <w:ind w:right="141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D330D">
              <w:rPr>
                <w:rFonts w:ascii="Times New Roman" w:eastAsiaTheme="minorHAnsi" w:hAnsi="Times New Roman"/>
                <w:b/>
                <w:sz w:val="28"/>
                <w:szCs w:val="28"/>
              </w:rPr>
              <w:t>Марка чая</w:t>
            </w:r>
          </w:p>
        </w:tc>
        <w:tc>
          <w:tcPr>
            <w:tcW w:w="5444" w:type="dxa"/>
          </w:tcPr>
          <w:p w:rsidR="008D330D" w:rsidRPr="008D330D" w:rsidRDefault="008D330D" w:rsidP="008D330D">
            <w:pPr>
              <w:ind w:right="141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D330D">
              <w:rPr>
                <w:rFonts w:ascii="Times New Roman" w:eastAsiaTheme="minorHAnsi" w:hAnsi="Times New Roman"/>
                <w:b/>
                <w:sz w:val="28"/>
                <w:szCs w:val="28"/>
              </w:rPr>
              <w:t>Полученный осадок</w:t>
            </w:r>
          </w:p>
        </w:tc>
        <w:tc>
          <w:tcPr>
            <w:tcW w:w="2976" w:type="dxa"/>
          </w:tcPr>
          <w:p w:rsidR="008D330D" w:rsidRPr="008D330D" w:rsidRDefault="008D330D" w:rsidP="008D330D">
            <w:pPr>
              <w:ind w:right="141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D330D">
              <w:rPr>
                <w:rFonts w:ascii="Times New Roman" w:eastAsiaTheme="minorHAnsi" w:hAnsi="Times New Roman"/>
                <w:b/>
                <w:sz w:val="28"/>
                <w:szCs w:val="28"/>
              </w:rPr>
              <w:t>Качество продукта</w:t>
            </w:r>
          </w:p>
        </w:tc>
      </w:tr>
      <w:tr w:rsidR="008D330D" w:rsidRPr="008D330D" w:rsidTr="008D330D">
        <w:tc>
          <w:tcPr>
            <w:tcW w:w="1786" w:type="dxa"/>
          </w:tcPr>
          <w:p w:rsidR="008D330D" w:rsidRPr="008D330D" w:rsidRDefault="008D330D" w:rsidP="008D330D">
            <w:pPr>
              <w:ind w:right="141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D330D">
              <w:rPr>
                <w:rFonts w:ascii="Times New Roman" w:eastAsiaTheme="minorHAnsi" w:hAnsi="Times New Roman"/>
                <w:sz w:val="28"/>
                <w:szCs w:val="28"/>
              </w:rPr>
              <w:t>«Принцесса Нури»</w:t>
            </w:r>
          </w:p>
        </w:tc>
        <w:tc>
          <w:tcPr>
            <w:tcW w:w="5444" w:type="dxa"/>
          </w:tcPr>
          <w:p w:rsidR="008D330D" w:rsidRPr="008D330D" w:rsidRDefault="008D330D" w:rsidP="008D330D">
            <w:pPr>
              <w:ind w:right="141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D330D">
              <w:rPr>
                <w:rFonts w:ascii="Times New Roman" w:eastAsiaTheme="minorHAnsi" w:hAnsi="Times New Roman"/>
                <w:sz w:val="28"/>
                <w:szCs w:val="28"/>
              </w:rPr>
              <w:t>Хлопьевидный желтый осадок в небольшом количестве</w:t>
            </w:r>
          </w:p>
        </w:tc>
        <w:tc>
          <w:tcPr>
            <w:tcW w:w="2976" w:type="dxa"/>
          </w:tcPr>
          <w:p w:rsidR="008D330D" w:rsidRPr="008D330D" w:rsidRDefault="008D330D" w:rsidP="008D330D">
            <w:pPr>
              <w:ind w:right="141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D330D">
              <w:rPr>
                <w:rFonts w:ascii="Times New Roman" w:eastAsiaTheme="minorHAnsi" w:hAnsi="Times New Roman"/>
                <w:sz w:val="28"/>
                <w:szCs w:val="28"/>
              </w:rPr>
              <w:t xml:space="preserve">Среднее </w:t>
            </w:r>
          </w:p>
        </w:tc>
      </w:tr>
      <w:tr w:rsidR="008D330D" w:rsidRPr="008D330D" w:rsidTr="008D330D">
        <w:tc>
          <w:tcPr>
            <w:tcW w:w="1786" w:type="dxa"/>
          </w:tcPr>
          <w:p w:rsidR="008D330D" w:rsidRPr="008D330D" w:rsidRDefault="008D330D" w:rsidP="008D330D">
            <w:pPr>
              <w:ind w:right="141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D330D">
              <w:rPr>
                <w:rFonts w:ascii="Times New Roman" w:eastAsiaTheme="minorHAnsi" w:hAnsi="Times New Roman"/>
                <w:sz w:val="28"/>
                <w:szCs w:val="28"/>
              </w:rPr>
              <w:t>«Липтон»</w:t>
            </w:r>
          </w:p>
        </w:tc>
        <w:tc>
          <w:tcPr>
            <w:tcW w:w="5444" w:type="dxa"/>
          </w:tcPr>
          <w:p w:rsidR="008D330D" w:rsidRPr="008D330D" w:rsidRDefault="008D330D" w:rsidP="008D330D">
            <w:pPr>
              <w:ind w:right="141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D330D">
              <w:rPr>
                <w:rFonts w:ascii="Times New Roman" w:eastAsiaTheme="minorHAnsi" w:hAnsi="Times New Roman"/>
                <w:sz w:val="28"/>
                <w:szCs w:val="28"/>
              </w:rPr>
              <w:t>Нет осадка</w:t>
            </w:r>
          </w:p>
        </w:tc>
        <w:tc>
          <w:tcPr>
            <w:tcW w:w="2976" w:type="dxa"/>
          </w:tcPr>
          <w:p w:rsidR="008D330D" w:rsidRPr="008D330D" w:rsidRDefault="008D330D" w:rsidP="008D330D">
            <w:pPr>
              <w:ind w:right="141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D330D">
              <w:rPr>
                <w:rFonts w:ascii="Times New Roman" w:eastAsiaTheme="minorHAnsi" w:hAnsi="Times New Roman"/>
                <w:sz w:val="28"/>
                <w:szCs w:val="28"/>
              </w:rPr>
              <w:t xml:space="preserve">Низкое </w:t>
            </w:r>
          </w:p>
        </w:tc>
      </w:tr>
      <w:tr w:rsidR="008D330D" w:rsidRPr="008D330D" w:rsidTr="008D330D">
        <w:tc>
          <w:tcPr>
            <w:tcW w:w="1786" w:type="dxa"/>
          </w:tcPr>
          <w:p w:rsidR="008D330D" w:rsidRPr="008D330D" w:rsidRDefault="008D330D" w:rsidP="008D330D">
            <w:pPr>
              <w:ind w:right="141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D330D">
              <w:rPr>
                <w:rFonts w:ascii="Times New Roman" w:eastAsiaTheme="minorHAnsi" w:hAnsi="Times New Roman"/>
                <w:sz w:val="28"/>
                <w:szCs w:val="28"/>
              </w:rPr>
              <w:t>«Ахмад»</w:t>
            </w:r>
          </w:p>
        </w:tc>
        <w:tc>
          <w:tcPr>
            <w:tcW w:w="5444" w:type="dxa"/>
          </w:tcPr>
          <w:p w:rsidR="008D330D" w:rsidRPr="008D330D" w:rsidRDefault="008D330D" w:rsidP="008D330D">
            <w:pPr>
              <w:ind w:right="141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D330D">
              <w:rPr>
                <w:rFonts w:ascii="Times New Roman" w:eastAsiaTheme="minorHAnsi" w:hAnsi="Times New Roman"/>
                <w:sz w:val="28"/>
                <w:szCs w:val="28"/>
              </w:rPr>
              <w:t>Нет осадка</w:t>
            </w:r>
          </w:p>
        </w:tc>
        <w:tc>
          <w:tcPr>
            <w:tcW w:w="2976" w:type="dxa"/>
          </w:tcPr>
          <w:p w:rsidR="008D330D" w:rsidRPr="008D330D" w:rsidRDefault="008D330D" w:rsidP="008D330D">
            <w:pPr>
              <w:ind w:right="141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D330D">
              <w:rPr>
                <w:rFonts w:ascii="Times New Roman" w:eastAsiaTheme="minorHAnsi" w:hAnsi="Times New Roman"/>
                <w:sz w:val="28"/>
                <w:szCs w:val="28"/>
              </w:rPr>
              <w:t xml:space="preserve">Низкое </w:t>
            </w:r>
          </w:p>
        </w:tc>
      </w:tr>
      <w:tr w:rsidR="008D330D" w:rsidRPr="008D330D" w:rsidTr="008D330D">
        <w:tc>
          <w:tcPr>
            <w:tcW w:w="1786" w:type="dxa"/>
          </w:tcPr>
          <w:p w:rsidR="008D330D" w:rsidRPr="008D330D" w:rsidRDefault="008D330D" w:rsidP="008D330D">
            <w:pPr>
              <w:ind w:right="141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D330D">
              <w:rPr>
                <w:rFonts w:ascii="Times New Roman" w:eastAsiaTheme="minorHAnsi" w:hAnsi="Times New Roman"/>
                <w:sz w:val="28"/>
                <w:szCs w:val="28"/>
              </w:rPr>
              <w:t>«Акбар»</w:t>
            </w:r>
          </w:p>
        </w:tc>
        <w:tc>
          <w:tcPr>
            <w:tcW w:w="5444" w:type="dxa"/>
          </w:tcPr>
          <w:p w:rsidR="008D330D" w:rsidRPr="008D330D" w:rsidRDefault="008D330D" w:rsidP="008D330D">
            <w:pPr>
              <w:ind w:right="141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D330D">
              <w:rPr>
                <w:rFonts w:ascii="Times New Roman" w:eastAsiaTheme="minorHAnsi" w:hAnsi="Times New Roman"/>
                <w:sz w:val="28"/>
                <w:szCs w:val="28"/>
              </w:rPr>
              <w:t>Творожистый ярко – красный осадок в большом количестве</w:t>
            </w:r>
          </w:p>
        </w:tc>
        <w:tc>
          <w:tcPr>
            <w:tcW w:w="2976" w:type="dxa"/>
          </w:tcPr>
          <w:p w:rsidR="008D330D" w:rsidRPr="008D330D" w:rsidRDefault="008D330D" w:rsidP="008D330D">
            <w:pPr>
              <w:ind w:right="141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D330D">
              <w:rPr>
                <w:rFonts w:ascii="Times New Roman" w:eastAsiaTheme="minorHAnsi" w:hAnsi="Times New Roman"/>
                <w:sz w:val="28"/>
                <w:szCs w:val="28"/>
              </w:rPr>
              <w:t xml:space="preserve">Высокое </w:t>
            </w:r>
          </w:p>
        </w:tc>
      </w:tr>
    </w:tbl>
    <w:p w:rsidR="00DD61B7" w:rsidRDefault="008D330D" w:rsidP="00DD61B7">
      <w:pPr>
        <w:spacing w:line="240" w:lineRule="auto"/>
        <w:ind w:right="141"/>
        <w:jc w:val="both"/>
        <w:rPr>
          <w:rFonts w:ascii="Times New Roman" w:eastAsiaTheme="minorHAnsi" w:hAnsi="Times New Roman"/>
          <w:sz w:val="28"/>
          <w:szCs w:val="28"/>
        </w:rPr>
      </w:pPr>
      <w:r w:rsidRPr="008D330D">
        <w:rPr>
          <w:rFonts w:ascii="Times New Roman" w:eastAsiaTheme="minorHAnsi" w:hAnsi="Times New Roman"/>
          <w:sz w:val="28"/>
          <w:szCs w:val="28"/>
        </w:rPr>
        <w:t>Пектины в чае есть. Наибольшее количество пектинов было обнаружено в марке чая «Акбар», меньше -  в чае марки  «Принцесса Нури». И совсем мы не получили пектина при исследовании  чая марок «Липтон» и «Ахмад», что говорит о плохом качестве чая или его подделки.</w:t>
      </w:r>
      <w:r w:rsidR="00DD61B7">
        <w:rPr>
          <w:rFonts w:ascii="Times New Roman" w:eastAsiaTheme="minorHAnsi" w:hAnsi="Times New Roman"/>
          <w:sz w:val="28"/>
          <w:szCs w:val="28"/>
        </w:rPr>
        <w:t xml:space="preserve"> Кроме этого была в</w:t>
      </w:r>
      <w:r w:rsidR="00DD61B7" w:rsidRPr="00DD61B7">
        <w:rPr>
          <w:rFonts w:ascii="Times New Roman" w:eastAsiaTheme="minorHAnsi" w:hAnsi="Times New Roman"/>
          <w:sz w:val="28"/>
          <w:szCs w:val="28"/>
        </w:rPr>
        <w:t>ыявлена возможность дополнительного использования чая, в частности, в косметике.</w:t>
      </w:r>
    </w:p>
    <w:p w:rsidR="00E14D96" w:rsidRPr="00E14D96" w:rsidRDefault="00E14D96" w:rsidP="00E14D9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14D9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E14D9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Булдаков</w:t>
      </w:r>
      <w:proofErr w:type="spellEnd"/>
      <w:r w:rsidRPr="00E14D9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А.С. Пищевые добавки. – Санкт – Петербург,1996. – 204с.</w:t>
      </w:r>
    </w:p>
    <w:p w:rsidR="00E14D96" w:rsidRPr="00E14D96" w:rsidRDefault="00E14D96" w:rsidP="00E14D9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14D9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2. Назарова Л.И. Организация проектной деятельности по химии.10 класс. – Волгоград: Корифей, 2005. – 128 с.</w:t>
      </w:r>
    </w:p>
    <w:p w:rsidR="00E14D96" w:rsidRPr="00E14D96" w:rsidRDefault="00E14D96" w:rsidP="00E14D9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14D9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3.Новикова А.М. Товароведение и организация торговли продовольственными товарами. – М: </w:t>
      </w:r>
      <w:proofErr w:type="spellStart"/>
      <w:r w:rsidRPr="00E14D9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Профобриздат</w:t>
      </w:r>
      <w:proofErr w:type="spellEnd"/>
      <w:r w:rsidRPr="00E14D9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, 2001. – 342 с.</w:t>
      </w:r>
    </w:p>
    <w:p w:rsidR="00E14D96" w:rsidRPr="00DD61B7" w:rsidRDefault="00E14D96" w:rsidP="00DD61B7">
      <w:pPr>
        <w:spacing w:line="240" w:lineRule="auto"/>
        <w:ind w:right="141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</w:p>
    <w:p w:rsidR="008D330D" w:rsidRPr="008D330D" w:rsidRDefault="008D330D" w:rsidP="008D330D">
      <w:pPr>
        <w:spacing w:line="240" w:lineRule="auto"/>
        <w:ind w:right="141"/>
        <w:jc w:val="both"/>
        <w:rPr>
          <w:rFonts w:ascii="Times New Roman" w:eastAsiaTheme="minorHAnsi" w:hAnsi="Times New Roman"/>
          <w:sz w:val="28"/>
          <w:szCs w:val="28"/>
        </w:rPr>
      </w:pPr>
    </w:p>
    <w:p w:rsidR="008D330D" w:rsidRDefault="008D330D" w:rsidP="008D330D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D330D" w:rsidRDefault="008D330D" w:rsidP="00CA7A11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D330D" w:rsidRDefault="008C4525" w:rsidP="00CA7A11">
      <w:pPr>
        <w:spacing w:after="0" w:line="240" w:lineRule="auto"/>
        <w:jc w:val="both"/>
        <w:textAlignment w:val="baseline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</w:p>
    <w:p w:rsidR="008D330D" w:rsidRDefault="008D330D" w:rsidP="00CA7A11">
      <w:pPr>
        <w:spacing w:after="0" w:line="240" w:lineRule="auto"/>
        <w:jc w:val="both"/>
        <w:textAlignment w:val="baseline"/>
        <w:rPr>
          <w:color w:val="000000"/>
          <w:sz w:val="27"/>
          <w:szCs w:val="27"/>
          <w:shd w:val="clear" w:color="auto" w:fill="FFFFFF"/>
        </w:rPr>
      </w:pPr>
    </w:p>
    <w:p w:rsidR="008D330D" w:rsidRDefault="008D330D" w:rsidP="00CA7A11">
      <w:pPr>
        <w:spacing w:after="0" w:line="240" w:lineRule="auto"/>
        <w:jc w:val="both"/>
        <w:textAlignment w:val="baseline"/>
        <w:rPr>
          <w:color w:val="000000"/>
          <w:sz w:val="27"/>
          <w:szCs w:val="27"/>
          <w:shd w:val="clear" w:color="auto" w:fill="FFFFFF"/>
        </w:rPr>
      </w:pPr>
    </w:p>
    <w:p w:rsidR="008D330D" w:rsidRDefault="008D330D" w:rsidP="00CA7A11">
      <w:pPr>
        <w:spacing w:after="0" w:line="240" w:lineRule="auto"/>
        <w:jc w:val="both"/>
        <w:textAlignment w:val="baseline"/>
        <w:rPr>
          <w:color w:val="000000"/>
          <w:sz w:val="27"/>
          <w:szCs w:val="27"/>
          <w:shd w:val="clear" w:color="auto" w:fill="FFFFFF"/>
        </w:rPr>
      </w:pPr>
    </w:p>
    <w:p w:rsidR="008D330D" w:rsidRDefault="008D330D" w:rsidP="00CA7A11">
      <w:pPr>
        <w:spacing w:after="0" w:line="240" w:lineRule="auto"/>
        <w:jc w:val="both"/>
        <w:textAlignment w:val="baseline"/>
        <w:rPr>
          <w:color w:val="000000"/>
          <w:sz w:val="27"/>
          <w:szCs w:val="27"/>
          <w:shd w:val="clear" w:color="auto" w:fill="FFFFFF"/>
        </w:rPr>
      </w:pPr>
    </w:p>
    <w:p w:rsidR="0003724A" w:rsidRDefault="0003724A" w:rsidP="0003724A">
      <w:pPr>
        <w:pStyle w:val="paragraph"/>
        <w:spacing w:before="0" w:beforeAutospacing="0" w:after="0" w:afterAutospacing="0"/>
        <w:ind w:left="345"/>
        <w:jc w:val="center"/>
        <w:textAlignment w:val="baseline"/>
        <w:rPr>
          <w:rStyle w:val="eop"/>
        </w:rPr>
      </w:pPr>
    </w:p>
    <w:p w:rsidR="0003724A" w:rsidRDefault="0003724A" w:rsidP="0003724A">
      <w:pPr>
        <w:pStyle w:val="paragraph"/>
        <w:spacing w:before="0" w:beforeAutospacing="0" w:after="0" w:afterAutospacing="0"/>
        <w:ind w:left="345"/>
        <w:jc w:val="center"/>
        <w:textAlignment w:val="baseline"/>
        <w:rPr>
          <w:rStyle w:val="eop"/>
        </w:rPr>
      </w:pPr>
    </w:p>
    <w:p w:rsidR="0003724A" w:rsidRPr="003861D4" w:rsidRDefault="0003724A" w:rsidP="0003724A">
      <w:pPr>
        <w:pStyle w:val="paragraph"/>
        <w:spacing w:before="0" w:beforeAutospacing="0" w:after="0" w:afterAutospacing="0"/>
        <w:ind w:left="345"/>
        <w:jc w:val="both"/>
        <w:textAlignment w:val="baseline"/>
        <w:rPr>
          <w:rFonts w:ascii="Segoe UI" w:hAnsi="Segoe UI" w:cs="Segoe UI"/>
          <w:sz w:val="22"/>
          <w:szCs w:val="22"/>
        </w:rPr>
      </w:pPr>
    </w:p>
    <w:sectPr w:rsidR="0003724A" w:rsidRPr="003861D4" w:rsidSect="00F662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6A"/>
    <w:rsid w:val="0003724A"/>
    <w:rsid w:val="003B2C6A"/>
    <w:rsid w:val="008C4525"/>
    <w:rsid w:val="008D330D"/>
    <w:rsid w:val="00A62C68"/>
    <w:rsid w:val="00CA7A11"/>
    <w:rsid w:val="00DD61B7"/>
    <w:rsid w:val="00E14D96"/>
    <w:rsid w:val="00F6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4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372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03724A"/>
  </w:style>
  <w:style w:type="character" w:customStyle="1" w:styleId="eop">
    <w:name w:val="eop"/>
    <w:rsid w:val="0003724A"/>
  </w:style>
  <w:style w:type="table" w:styleId="a3">
    <w:name w:val="Table Grid"/>
    <w:basedOn w:val="a1"/>
    <w:uiPriority w:val="59"/>
    <w:rsid w:val="008D3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4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372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03724A"/>
  </w:style>
  <w:style w:type="character" w:customStyle="1" w:styleId="eop">
    <w:name w:val="eop"/>
    <w:rsid w:val="0003724A"/>
  </w:style>
  <w:style w:type="table" w:styleId="a3">
    <w:name w:val="Table Grid"/>
    <w:basedOn w:val="a1"/>
    <w:uiPriority w:val="59"/>
    <w:rsid w:val="008D3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school-3</dc:creator>
  <cp:keywords/>
  <dc:description/>
  <cp:lastModifiedBy>school-3</cp:lastModifiedBy>
  <cp:revision>6</cp:revision>
  <dcterms:created xsi:type="dcterms:W3CDTF">2021-02-23T21:40:00Z</dcterms:created>
  <dcterms:modified xsi:type="dcterms:W3CDTF">2021-02-23T22:21:00Z</dcterms:modified>
</cp:coreProperties>
</file>