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89" w:rsidRPr="003040AA" w:rsidRDefault="00470D89" w:rsidP="003040AA">
      <w:pPr>
        <w:widowControl/>
        <w:snapToGrid/>
        <w:spacing w:after="200" w:line="276" w:lineRule="auto"/>
        <w:jc w:val="center"/>
        <w:rPr>
          <w:b/>
          <w:color w:val="333333"/>
          <w:sz w:val="28"/>
          <w:szCs w:val="28"/>
          <w:lang w:eastAsia="en-US"/>
        </w:rPr>
      </w:pPr>
    </w:p>
    <w:p w:rsidR="00470D89" w:rsidRPr="003040AA" w:rsidRDefault="00470D89" w:rsidP="003040AA">
      <w:pPr>
        <w:widowControl/>
        <w:snapToGrid/>
        <w:spacing w:after="200" w:line="276" w:lineRule="auto"/>
        <w:jc w:val="center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>Муниципальное общеобразовательное учрежд</w:t>
      </w:r>
      <w:r>
        <w:rPr>
          <w:sz w:val="24"/>
          <w:szCs w:val="24"/>
          <w:lang w:eastAsia="en-US"/>
        </w:rPr>
        <w:t>ение</w:t>
      </w:r>
      <w:r w:rsidRPr="003040A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                                                         </w:t>
      </w:r>
      <w:r w:rsidRPr="003040AA">
        <w:rPr>
          <w:sz w:val="24"/>
          <w:szCs w:val="24"/>
          <w:lang w:eastAsia="en-US"/>
        </w:rPr>
        <w:t>«Клёмовская средняя общеобразовательная школа»</w:t>
      </w:r>
      <w:r>
        <w:rPr>
          <w:sz w:val="24"/>
          <w:szCs w:val="24"/>
          <w:lang w:eastAsia="en-US"/>
        </w:rPr>
        <w:t xml:space="preserve">                                                                 </w:t>
      </w:r>
      <w:r w:rsidRPr="003040AA">
        <w:rPr>
          <w:sz w:val="24"/>
          <w:szCs w:val="24"/>
          <w:lang w:eastAsia="en-US"/>
        </w:rPr>
        <w:t>Серебряно-Прудского района Московской области</w:t>
      </w: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sz w:val="28"/>
          <w:szCs w:val="28"/>
          <w:lang w:eastAsia="en-US"/>
        </w:rPr>
      </w:pPr>
      <w:r w:rsidRPr="003040AA">
        <w:rPr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3040AA">
        <w:rPr>
          <w:b/>
          <w:sz w:val="28"/>
          <w:szCs w:val="28"/>
          <w:lang w:eastAsia="en-US"/>
        </w:rPr>
        <w:t>Доклад на тему:</w:t>
      </w: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i/>
          <w:sz w:val="32"/>
          <w:szCs w:val="32"/>
          <w:lang w:eastAsia="en-US"/>
        </w:rPr>
      </w:pPr>
      <w:r w:rsidRPr="003040AA">
        <w:rPr>
          <w:b/>
          <w:i/>
          <w:sz w:val="32"/>
          <w:szCs w:val="32"/>
          <w:lang w:eastAsia="en-US"/>
        </w:rPr>
        <w:t xml:space="preserve">«Ведущие аспекты проектирования урока по ФГОС. Технологическая карта урока»                            </w:t>
      </w: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4"/>
          <w:szCs w:val="24"/>
          <w:lang w:eastAsia="en-US"/>
        </w:rPr>
      </w:pPr>
      <w:r w:rsidRPr="003040AA">
        <w:rPr>
          <w:b/>
          <w:sz w:val="24"/>
          <w:szCs w:val="24"/>
          <w:lang w:eastAsia="en-US"/>
        </w:rPr>
        <w:t>(Выступление на РМО учителей математики)</w:t>
      </w: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right"/>
        <w:rPr>
          <w:b/>
          <w:sz w:val="28"/>
          <w:szCs w:val="28"/>
          <w:lang w:eastAsia="en-US"/>
        </w:rPr>
      </w:pPr>
      <w:r w:rsidRPr="003040AA">
        <w:rPr>
          <w:b/>
          <w:sz w:val="24"/>
          <w:szCs w:val="24"/>
          <w:lang w:eastAsia="en-US"/>
        </w:rPr>
        <w:t xml:space="preserve">                                                           Учитель:                                                                               </w:t>
      </w:r>
      <w:r w:rsidRPr="003040AA">
        <w:rPr>
          <w:b/>
          <w:sz w:val="28"/>
          <w:szCs w:val="28"/>
          <w:lang w:eastAsia="en-US"/>
        </w:rPr>
        <w:t>Белинская О.И.</w:t>
      </w:r>
    </w:p>
    <w:p w:rsidR="00470D89" w:rsidRPr="003040AA" w:rsidRDefault="00470D89" w:rsidP="00142D03">
      <w:pPr>
        <w:widowControl/>
        <w:snapToGrid/>
        <w:spacing w:after="200" w:line="276" w:lineRule="auto"/>
        <w:jc w:val="right"/>
        <w:rPr>
          <w:b/>
          <w:sz w:val="28"/>
          <w:szCs w:val="28"/>
          <w:lang w:eastAsia="en-US"/>
        </w:rPr>
      </w:pPr>
      <w:r w:rsidRPr="003040AA">
        <w:rPr>
          <w:b/>
          <w:sz w:val="28"/>
          <w:szCs w:val="28"/>
          <w:lang w:eastAsia="en-US"/>
        </w:rPr>
        <w:t xml:space="preserve">   </w:t>
      </w:r>
    </w:p>
    <w:p w:rsidR="00470D89" w:rsidRPr="003040AA" w:rsidRDefault="00470D89" w:rsidP="00142D03">
      <w:pPr>
        <w:widowControl/>
        <w:snapToGrid/>
        <w:spacing w:after="200" w:line="276" w:lineRule="auto"/>
        <w:jc w:val="right"/>
        <w:rPr>
          <w:b/>
          <w:sz w:val="28"/>
          <w:szCs w:val="28"/>
          <w:lang w:eastAsia="en-US"/>
        </w:rPr>
      </w:pPr>
      <w:r w:rsidRPr="003040AA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</w:t>
      </w: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b/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sz w:val="28"/>
          <w:szCs w:val="28"/>
          <w:lang w:eastAsia="en-US"/>
        </w:rPr>
      </w:pP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sz w:val="28"/>
          <w:szCs w:val="28"/>
          <w:lang w:eastAsia="en-US"/>
        </w:rPr>
      </w:pPr>
    </w:p>
    <w:p w:rsidR="00470D89" w:rsidRPr="003040AA" w:rsidRDefault="00470D89" w:rsidP="00A96019">
      <w:pPr>
        <w:widowControl/>
        <w:snapToGrid/>
        <w:spacing w:after="200" w:line="276" w:lineRule="auto"/>
        <w:jc w:val="left"/>
        <w:rPr>
          <w:sz w:val="28"/>
          <w:szCs w:val="28"/>
          <w:lang w:eastAsia="en-US"/>
        </w:rPr>
      </w:pPr>
    </w:p>
    <w:p w:rsidR="00470D89" w:rsidRPr="003040AA" w:rsidRDefault="00470D89" w:rsidP="003040AA">
      <w:pPr>
        <w:widowControl/>
        <w:snapToGrid/>
        <w:spacing w:after="200" w:line="276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2014-2015 учебный </w:t>
      </w:r>
      <w:r w:rsidRPr="003040AA">
        <w:rPr>
          <w:sz w:val="24"/>
          <w:szCs w:val="24"/>
          <w:lang w:eastAsia="en-US"/>
        </w:rPr>
        <w:t>год</w:t>
      </w:r>
    </w:p>
    <w:p w:rsidR="00470D89" w:rsidRPr="003040AA" w:rsidRDefault="00470D89" w:rsidP="003040AA">
      <w:pPr>
        <w:pageBreakBefore/>
        <w:shd w:val="clear" w:color="auto" w:fill="FFFFFF"/>
        <w:snapToGrid/>
        <w:spacing w:after="200"/>
        <w:jc w:val="left"/>
        <w:rPr>
          <w:b/>
          <w:bCs/>
          <w:color w:val="000000"/>
          <w:sz w:val="24"/>
          <w:szCs w:val="24"/>
          <w:lang w:eastAsia="en-US"/>
        </w:rPr>
      </w:pP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На смену ведущего лозунга прошлых лет</w:t>
      </w:r>
      <w:r w:rsidRPr="003040AA">
        <w:rPr>
          <w:color w:val="666666"/>
          <w:sz w:val="24"/>
          <w:szCs w:val="24"/>
          <w:lang w:eastAsia="en-US"/>
        </w:rPr>
        <w:t xml:space="preserve"> </w:t>
      </w:r>
      <w:r w:rsidRPr="003040AA">
        <w:rPr>
          <w:color w:val="000000"/>
          <w:sz w:val="24"/>
          <w:szCs w:val="24"/>
          <w:lang w:eastAsia="en-US"/>
        </w:rPr>
        <w:t>«Образование для жизни» пришёл лозунг «Образование на протяжении всей жизни». 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Принципиальным отличием  современного  подхода является ориентация стандартов на результаты освоения основных образовательных  программ. Под результатами понимается не только предметные знания, но и умение применять эти знания в практической деятельности.  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Современному  обществу нужны образованные, нравственные, предприимчивые люди, которые могут: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 анализировать свои действия;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самостоятельно принимать решения, прогнозируя их возможные последствия; 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отличаться мобильностью;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быть способными к сотрудничеству;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>•   обладать чувством ответственности за судьбу страны, ее социально-экономическое процветание.</w:t>
      </w:r>
    </w:p>
    <w:p w:rsidR="00470D89" w:rsidRPr="003040AA" w:rsidRDefault="00470D89" w:rsidP="00142D03">
      <w:pPr>
        <w:pStyle w:val="NormalWeb"/>
      </w:pPr>
      <w:r w:rsidRPr="003040AA">
        <w:rPr>
          <w:b/>
          <w:bCs/>
        </w:rPr>
        <w:t>Государственный стандарт образования – это</w:t>
      </w:r>
      <w:r w:rsidRPr="003040AA">
        <w:t xml:space="preserve"> нормы и требования, определяющие обязательный минимум содержания образовательных программ, максимальный объём учебной нагрузки, уровень подготовки выпускников, а также основные требования к обеспечению процесса образования.</w:t>
      </w:r>
    </w:p>
    <w:p w:rsidR="00470D89" w:rsidRPr="003040AA" w:rsidRDefault="00470D89" w:rsidP="00142D03">
      <w:pPr>
        <w:pStyle w:val="NormalWeb"/>
      </w:pPr>
      <w:r w:rsidRPr="003040AA">
        <w:t>Актуальным вопросом сегодня является то, каким должен быть урок в современных условиях. В.А. Сухомлинский связывал урок с педагогической культурой учителя:</w:t>
      </w:r>
    </w:p>
    <w:p w:rsidR="00470D89" w:rsidRPr="003040AA" w:rsidRDefault="00470D89" w:rsidP="00142D03">
      <w:pPr>
        <w:pStyle w:val="NormalWeb"/>
      </w:pPr>
      <w:r w:rsidRPr="003040AA">
        <w:t>“Урок – это зеркало общей и</w:t>
      </w:r>
      <w:r w:rsidRPr="003040AA">
        <w:br/>
        <w:t>педагогической культуры учителя,</w:t>
      </w:r>
      <w:r w:rsidRPr="003040AA">
        <w:br/>
        <w:t>мерило его интеллектуального богатства,</w:t>
      </w:r>
      <w:r w:rsidRPr="003040AA">
        <w:br/>
        <w:t>показатель его кругозора, эрудиции”.</w:t>
      </w:r>
    </w:p>
    <w:p w:rsidR="00470D89" w:rsidRPr="003040AA" w:rsidRDefault="00470D89" w:rsidP="00142D03">
      <w:pPr>
        <w:pStyle w:val="NormalWeb"/>
      </w:pPr>
      <w:r w:rsidRPr="003040AA">
        <w:t>Об уроке написано множество книг, статей, диссертаций, ведутся дискуссии.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 Какие бы новации не вводились, только на уроке, как сотни и тысячи лет назад, встречаются участники образовательного процесса: учитель и ученик.</w:t>
      </w:r>
    </w:p>
    <w:p w:rsidR="00470D89" w:rsidRPr="003040AA" w:rsidRDefault="00470D89" w:rsidP="00142D03">
      <w:pPr>
        <w:pStyle w:val="NormalWeb"/>
      </w:pPr>
      <w:r w:rsidRPr="003040AA">
        <w:t xml:space="preserve">Любой урок – имеет огромный потенциал для решения задач, поставленных обществом. Но решаются эти задачи зачастую теми средствами, которые не могут привести к ожидаемому положительному результату. Как для учеников, так и для Учителя, урок интересен тогда, когда он современен в самом широком понимании этого слова. Современный, – это и совершенно новый, и не теряющий связи с прошлым, одним словом – актуальный. </w:t>
      </w:r>
    </w:p>
    <w:p w:rsidR="00470D89" w:rsidRPr="003040AA" w:rsidRDefault="00470D89" w:rsidP="00142D03">
      <w:pPr>
        <w:pStyle w:val="NormalWeb"/>
        <w:shd w:val="clear" w:color="auto" w:fill="FFFFFF"/>
        <w:spacing w:after="0" w:afterAutospacing="0"/>
        <w:jc w:val="both"/>
      </w:pPr>
      <w:r w:rsidRPr="003040AA">
        <w:rPr>
          <w:b/>
          <w:bCs/>
        </w:rPr>
        <w:t>Актуальный</w:t>
      </w:r>
      <w:r w:rsidRPr="003040AA">
        <w:t xml:space="preserve"> [от лат. actualis – деятельный] означает важный, существенный для настоящего времени. А еще – действенный,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</w:t>
      </w:r>
      <w:r w:rsidRPr="003040AA">
        <w:rPr>
          <w:b/>
          <w:bCs/>
        </w:rPr>
        <w:t>современный</w:t>
      </w:r>
      <w:r w:rsidRPr="003040AA">
        <w:t>, то он обязательно закладывает основу для будущего.</w:t>
      </w:r>
    </w:p>
    <w:p w:rsidR="00470D89" w:rsidRPr="003040AA" w:rsidRDefault="00470D89" w:rsidP="00142D03">
      <w:pPr>
        <w:pStyle w:val="NormalWeb"/>
        <w:shd w:val="clear" w:color="auto" w:fill="FFFFFF"/>
        <w:spacing w:after="0" w:afterAutospacing="0"/>
        <w:jc w:val="both"/>
        <w:rPr>
          <w:b/>
        </w:rPr>
      </w:pPr>
      <w:r w:rsidRPr="003040AA">
        <w:rPr>
          <w:b/>
        </w:rPr>
        <w:t xml:space="preserve"> Методическими принципами инновационного урока становятся следующие: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  <w:r w:rsidRPr="003040AA">
        <w:t>1.    Субъективизация. Ученик рассматривается не как объект обучения, а как равноправный с учителем участник образовательного процесса.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  <w:r w:rsidRPr="003040AA">
        <w:t>2.    Метапредметность предусматривает формирование и развитие универсальных способностей учащихся.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  <w:r w:rsidRPr="003040AA">
        <w:t>3.    Деятельностный подход. Знания не преподносятся детям в готовом виде, а добываются ими в ходе поисковой и исследовательской деятельности.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  <w:r w:rsidRPr="003040AA">
        <w:t>4.    Коммуникативность. Обмениваясь информацией, ученики взаимодействуют на уроке.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  <w:r w:rsidRPr="003040AA">
        <w:t>5.    Рефлексивность. Ученики ставятся в ситуацию, когда им необходимо проанализировать свою деятельность в ходе урока.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  <w:r w:rsidRPr="003040AA">
        <w:t>6.    Импровизационность. Учитель должен быть готов к изменению и коррекции хода урока в процессе его проведения.</w:t>
      </w:r>
    </w:p>
    <w:p w:rsidR="00470D89" w:rsidRPr="003040AA" w:rsidRDefault="00470D89" w:rsidP="00142D0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/>
        <w:ind w:left="750" w:hanging="360"/>
        <w:jc w:val="both"/>
      </w:pPr>
    </w:p>
    <w:p w:rsidR="00470D89" w:rsidRPr="003040AA" w:rsidRDefault="00470D89" w:rsidP="00142D03">
      <w:pPr>
        <w:shd w:val="clear" w:color="auto" w:fill="FFFFFF"/>
        <w:snapToGrid/>
        <w:spacing w:after="200"/>
        <w:ind w:firstLine="567"/>
        <w:rPr>
          <w:b/>
          <w:color w:val="000000"/>
          <w:sz w:val="24"/>
          <w:szCs w:val="24"/>
          <w:lang w:eastAsia="en-US"/>
        </w:rPr>
      </w:pPr>
      <w:r w:rsidRPr="003040AA">
        <w:rPr>
          <w:b/>
          <w:bCs/>
          <w:color w:val="000000"/>
          <w:sz w:val="24"/>
          <w:szCs w:val="24"/>
          <w:lang w:eastAsia="en-US"/>
        </w:rPr>
        <w:t>Система требований к современному уроку  определяется:</w:t>
      </w:r>
      <w:r w:rsidRPr="003040AA">
        <w:rPr>
          <w:b/>
          <w:color w:val="000000"/>
          <w:sz w:val="24"/>
          <w:szCs w:val="24"/>
          <w:lang w:eastAsia="en-US"/>
        </w:rPr>
        <w:t xml:space="preserve"> </w:t>
      </w:r>
    </w:p>
    <w:p w:rsidR="00470D89" w:rsidRPr="003040AA" w:rsidRDefault="00470D89" w:rsidP="00BA5AD5">
      <w:pPr>
        <w:numPr>
          <w:ilvl w:val="0"/>
          <w:numId w:val="3"/>
        </w:numPr>
        <w:shd w:val="clear" w:color="auto" w:fill="FFFFFF"/>
        <w:snapToGrid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концепцией федеральных государственных образовательных стандартов, принципами современной дидактики, позицией системно-деятельностного подхода (тезис о том, что развитие личности обучающегося обеспечивается, прежде всего, формированием в процессе активной образовательной деятельности универсальных учебных действий - личностных, регулятивных, познавательных, коммуникативных - как основы образовательного процесса);</w:t>
      </w:r>
    </w:p>
    <w:p w:rsidR="00470D89" w:rsidRPr="003040AA" w:rsidRDefault="00470D89" w:rsidP="00BA5AD5">
      <w:pPr>
        <w:numPr>
          <w:ilvl w:val="0"/>
          <w:numId w:val="3"/>
        </w:numPr>
        <w:shd w:val="clear" w:color="auto" w:fill="FFFFFF"/>
        <w:snapToGrid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направленностью образовательной деятельности на формирование готовности к саморазвитию и непрерывному образованию;</w:t>
      </w:r>
    </w:p>
    <w:p w:rsidR="00470D89" w:rsidRPr="003040AA" w:rsidRDefault="00470D89" w:rsidP="00BA5AD5">
      <w:pPr>
        <w:numPr>
          <w:ilvl w:val="0"/>
          <w:numId w:val="3"/>
        </w:numPr>
        <w:shd w:val="clear" w:color="auto" w:fill="FFFFFF"/>
        <w:snapToGrid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проектированием и конструированием социальной среды развития обучающихся в системе образования;</w:t>
      </w:r>
    </w:p>
    <w:p w:rsidR="00470D89" w:rsidRPr="003040AA" w:rsidRDefault="00470D89" w:rsidP="00BA5AD5">
      <w:pPr>
        <w:numPr>
          <w:ilvl w:val="0"/>
          <w:numId w:val="3"/>
        </w:numPr>
        <w:shd w:val="clear" w:color="auto" w:fill="FFFFFF"/>
        <w:snapToGrid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активной учебно-познавательной деятельностью обучающихся;</w:t>
      </w:r>
    </w:p>
    <w:p w:rsidR="00470D89" w:rsidRPr="003040AA" w:rsidRDefault="00470D89" w:rsidP="00BA5AD5">
      <w:pPr>
        <w:numPr>
          <w:ilvl w:val="0"/>
          <w:numId w:val="3"/>
        </w:numPr>
        <w:shd w:val="clear" w:color="auto" w:fill="FFFFFF"/>
        <w:snapToGrid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построением образовательного процесса с учетом индивидуальных возрастных, психологических и физиологических особенностей обучающихся) и компетентностного подхода (тезис о достижении обучающимися способности эффективно использовать знания и умения в практической деятельности). </w:t>
      </w:r>
    </w:p>
    <w:p w:rsidR="00470D89" w:rsidRPr="003040AA" w:rsidRDefault="00470D89" w:rsidP="00142D03">
      <w:pPr>
        <w:shd w:val="clear" w:color="auto" w:fill="FFFFFF"/>
        <w:snapToGrid/>
        <w:rPr>
          <w:color w:val="000000"/>
          <w:sz w:val="24"/>
          <w:szCs w:val="24"/>
          <w:lang w:eastAsia="en-US"/>
        </w:rPr>
      </w:pPr>
    </w:p>
    <w:p w:rsidR="00470D89" w:rsidRPr="003040AA" w:rsidRDefault="00470D89" w:rsidP="00142D03">
      <w:pPr>
        <w:shd w:val="clear" w:color="auto" w:fill="FFFFFF"/>
        <w:snapToGrid/>
        <w:spacing w:after="200"/>
        <w:ind w:firstLine="567"/>
        <w:rPr>
          <w:color w:val="000000"/>
          <w:sz w:val="24"/>
          <w:szCs w:val="24"/>
          <w:lang w:eastAsia="en-US"/>
        </w:rPr>
      </w:pPr>
      <w:r w:rsidRPr="003040AA">
        <w:rPr>
          <w:b/>
          <w:bCs/>
          <w:color w:val="000000"/>
          <w:sz w:val="24"/>
          <w:szCs w:val="24"/>
          <w:lang w:eastAsia="en-US"/>
        </w:rPr>
        <w:t>Система требований включает следующие аспекты современного урока:</w:t>
      </w:r>
      <w:r w:rsidRPr="003040AA">
        <w:rPr>
          <w:color w:val="000000"/>
          <w:sz w:val="24"/>
          <w:szCs w:val="24"/>
          <w:lang w:eastAsia="en-US"/>
        </w:rPr>
        <w:t xml:space="preserve"> 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ind w:left="360"/>
        <w:rPr>
          <w:bCs/>
          <w:iCs/>
        </w:rPr>
      </w:pPr>
      <w:r w:rsidRPr="003040AA">
        <w:rPr>
          <w:b/>
          <w:color w:val="000000"/>
        </w:rPr>
        <w:t>1. Целеполагание.</w:t>
      </w:r>
      <w:r w:rsidRPr="003040AA">
        <w:rPr>
          <w:color w:val="000000"/>
        </w:rPr>
        <w:t xml:space="preserve"> Перед обучающимися должны быть поставлены конкретные, достижимые, понятные, диагностируемые цели. По возможности целеполагание осуществляется совместно с обучающимися, исходя из сформулированной (желательно обучающимися) проблемы. Обучающиеся должны знать, какие конкретно знания и умения (способы деятельности) они освоят в процессе деятельности на уроке, они должны знать и план (способы) достижения поставленных задач. 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ind w:left="360"/>
        <w:rPr>
          <w:bCs/>
          <w:iCs/>
        </w:rPr>
      </w:pPr>
      <w:r w:rsidRPr="003040AA">
        <w:t>К  новым образовательным целям урока относятся  цели, которые учащиеся формулируют самостоятельно и осознают их значимость лично для себя.</w:t>
      </w:r>
    </w:p>
    <w:p w:rsidR="00470D89" w:rsidRPr="003040AA" w:rsidRDefault="00470D89" w:rsidP="00142D03">
      <w:pPr>
        <w:pStyle w:val="Heading1"/>
        <w:keepNext w:val="0"/>
        <w:widowControl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040AA">
        <w:rPr>
          <w:rFonts w:ascii="Times New Roman" w:hAnsi="Times New Roman" w:cs="Times New Roman"/>
          <w:color w:val="000000"/>
          <w:sz w:val="24"/>
          <w:szCs w:val="24"/>
        </w:rPr>
        <w:t xml:space="preserve">2. Мотивация. </w:t>
      </w:r>
      <w:r w:rsidRPr="003040AA">
        <w:rPr>
          <w:rFonts w:ascii="Times New Roman" w:hAnsi="Times New Roman" w:cs="Times New Roman"/>
          <w:b w:val="0"/>
          <w:color w:val="000000"/>
          <w:sz w:val="24"/>
          <w:szCs w:val="24"/>
        </w:rPr>
        <w:t>Учитель должен сформировать интерес (как самый действенный мотив) как к процессу учебной деятельности, так и к достижению конечного результата. Эффективными мотивами являются также решение актуальной проблемы, практическая направленность содержания.</w:t>
      </w:r>
    </w:p>
    <w:p w:rsidR="00470D89" w:rsidRPr="003040AA" w:rsidRDefault="00470D89" w:rsidP="00142D03">
      <w:pPr>
        <w:pStyle w:val="Heading1"/>
        <w:keepNext w:val="0"/>
        <w:widowControl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040AA">
        <w:rPr>
          <w:rFonts w:ascii="Times New Roman" w:hAnsi="Times New Roman" w:cs="Times New Roman"/>
          <w:color w:val="000000"/>
          <w:sz w:val="24"/>
          <w:szCs w:val="24"/>
        </w:rPr>
        <w:t xml:space="preserve">3. Практическая значимость знаний и способов деятельности. </w:t>
      </w:r>
      <w:r w:rsidRPr="003040A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Учитель должен показать обучающимся возможности применения осваиваемых знаний и умений в их практической деятельности. 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ind w:left="360"/>
        <w:rPr>
          <w:bCs/>
          <w:iCs/>
        </w:rPr>
      </w:pPr>
      <w:r w:rsidRPr="003040AA">
        <w:rPr>
          <w:bCs/>
          <w:iCs/>
        </w:rPr>
        <w:t>Новым смыслом урока является   решение проблем самими школьниками в процессе урока через самостоятельную  познавательную деятельность. Проблемный характер урока  с уверенностью можно рассматривать как уход от репродуктивного подхода на занятии. Чем, больше самостоятельной деятельности на уроке, тем лучше, т.к. учащиеся приобретают умения  решения проблем, информационную компетентность  при работе с текстом.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ind w:left="360"/>
      </w:pPr>
      <w:r w:rsidRPr="003040AA">
        <w:t>Развитию УУД  на уроке способствует применение  современных педагогических технологий:  технология критического мышления, проектная деятельность, исследовательская работа,  дискуссионная технология, коллективная и индивидуальная мыслительную деятельность. Важно, чтобы учитель не искажал технологию, используя  из неё только отдельные приёмы.</w:t>
      </w:r>
    </w:p>
    <w:p w:rsidR="00470D89" w:rsidRPr="003040AA" w:rsidRDefault="00470D89" w:rsidP="00142D03">
      <w:pPr>
        <w:pStyle w:val="Heading1"/>
        <w:keepNext w:val="0"/>
        <w:widowControl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0AA">
        <w:rPr>
          <w:rFonts w:ascii="Times New Roman" w:hAnsi="Times New Roman" w:cs="Times New Roman"/>
          <w:color w:val="000000"/>
          <w:sz w:val="24"/>
          <w:szCs w:val="24"/>
        </w:rPr>
        <w:t xml:space="preserve">4. Отбор содержания. </w:t>
      </w:r>
      <w:r w:rsidRPr="003040AA">
        <w:rPr>
          <w:rFonts w:ascii="Times New Roman" w:hAnsi="Times New Roman" w:cs="Times New Roman"/>
          <w:b w:val="0"/>
          <w:color w:val="000000"/>
          <w:sz w:val="24"/>
          <w:szCs w:val="24"/>
        </w:rPr>
        <w:t>На уроке должны быть качественно отработаны знания, которые обеспечивают достижение результатов урока, определенных программой. Вся остальная информация может носить вспомогательный характер и не должна создавать перегрузок. Результат урока является объектом контроля, что требует обеспечения систематической диагностики всех (личностных, метапредметных, предметных) планируемых результатов как целевых установок урока.</w:t>
      </w:r>
      <w:r w:rsidRPr="00304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0D89" w:rsidRPr="003040AA" w:rsidRDefault="00470D89" w:rsidP="00142D03">
      <w:pPr>
        <w:widowControl/>
        <w:snapToGrid/>
        <w:spacing w:after="200" w:line="276" w:lineRule="auto"/>
        <w:jc w:val="left"/>
        <w:rPr>
          <w:sz w:val="24"/>
          <w:szCs w:val="24"/>
          <w:lang w:eastAsia="en-US"/>
        </w:rPr>
      </w:pPr>
    </w:p>
    <w:p w:rsidR="00470D89" w:rsidRPr="003040AA" w:rsidRDefault="00470D89" w:rsidP="00142D03">
      <w:pPr>
        <w:shd w:val="clear" w:color="auto" w:fill="FFFFFF"/>
        <w:tabs>
          <w:tab w:val="left" w:pos="6466"/>
        </w:tabs>
        <w:snapToGrid/>
        <w:spacing w:after="200"/>
        <w:ind w:left="90" w:firstLine="477"/>
        <w:rPr>
          <w:b/>
          <w:color w:val="000000"/>
          <w:sz w:val="24"/>
          <w:szCs w:val="24"/>
          <w:lang w:eastAsia="en-US"/>
        </w:rPr>
      </w:pPr>
      <w:r w:rsidRPr="003040AA">
        <w:rPr>
          <w:b/>
          <w:color w:val="000000"/>
          <w:sz w:val="24"/>
          <w:szCs w:val="24"/>
          <w:lang w:eastAsia="en-US"/>
        </w:rPr>
        <w:t>Требования к современному уроку:</w:t>
      </w:r>
      <w:r w:rsidRPr="003040AA">
        <w:rPr>
          <w:b/>
          <w:color w:val="000000"/>
          <w:sz w:val="24"/>
          <w:szCs w:val="24"/>
          <w:lang w:eastAsia="en-US"/>
        </w:rPr>
        <w:tab/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хорошо организованный урок  в хорошо оборудованном кабинете должен иметь хорошее начало и хорошее окончание;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учитель должен спланировать свою деятельность и деятельность учащихся, четко сформулировать тему, цель, задачи урока;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 учитель организует проблемные и поисковые ситуации, активизирует деятельность учащихся;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вывод делают сами учащиеся;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минимум репродукции и максимум творчества и сотворчества;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времясбережение и здоровьесбережение;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в центре внимания урока - ученики;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учет уровня и возможностей учащихся, в котором учтены  такие аспекты, как профиль класса, стремление учащихся, их настроение;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 умение демонстрировать методическое искусство учителя;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планирование обратной связи;</w:t>
      </w:r>
    </w:p>
    <w:p w:rsidR="00470D89" w:rsidRPr="003040AA" w:rsidRDefault="00470D89" w:rsidP="00142D03">
      <w:pPr>
        <w:shd w:val="clear" w:color="auto" w:fill="FFFFFF"/>
        <w:snapToGrid/>
        <w:spacing w:after="200"/>
        <w:ind w:left="90" w:firstLine="47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•     урок должен быть добрым.</w:t>
      </w:r>
    </w:p>
    <w:p w:rsidR="00470D89" w:rsidRPr="003040AA" w:rsidRDefault="00470D89" w:rsidP="00142D03">
      <w:pPr>
        <w:shd w:val="clear" w:color="auto" w:fill="FFFFFF"/>
        <w:snapToGrid/>
        <w:spacing w:after="200"/>
        <w:ind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 xml:space="preserve">Особенность федеральных государственных образовательных стандартов общего образования (далее - ФГОС) - их деятельностный характер, который ставит главной задачей развитие личности ученика Поставленная задача требует перехода к новой системно-деятельностной образовательной парадигме, которая, в свою очередь, связана с принципиальными изменениями деятельности учителя, реализующего ФГОС. Также изменяются и технологии обучения, внедрение информационно-коммуникационных технологий (далее - ИКТ) открывает значительные возможности расширения образовательных рамок по каждому предмету в ОУ. Основная дидактическая структура урока отображается в плане-конспекте урока и в его технологической карте. Она имеет как статичные элементы, которые не изменяются в зависимости от типов урока, так и динамические, которым свойственна более гибкая структура. </w:t>
      </w:r>
    </w:p>
    <w:p w:rsidR="00470D89" w:rsidRPr="003040AA" w:rsidRDefault="00470D89" w:rsidP="00142D03">
      <w:pPr>
        <w:snapToGrid/>
        <w:spacing w:after="200"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Разбиение учебного процесса на уроки разных типов в соответствии с ведущими целями не должно разрушать его непрерывности, а значит, необходимо обеспечить инвариантность технологии обучения. Поэтому при построении технологии организации уроков разных типов должен сохраняться деятельностный метод обучения 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</w:t>
      </w:r>
    </w:p>
    <w:p w:rsidR="00470D89" w:rsidRPr="003040AA" w:rsidRDefault="00470D89" w:rsidP="00142D03">
      <w:pPr>
        <w:snapToGrid/>
        <w:spacing w:after="200"/>
        <w:ind w:left="90" w:firstLine="567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Для построения урока в рамках ФГОС  важно понять, какими должны быть критерии результативности урока. Цели урока задаются с тенденцией передачи функции от учителя к ученику.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т.п.), применяет разнообразные формы, методы и приемы обучения, повышающие степень активности учащихся в учебном процессе.</w:t>
      </w: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sz w:val="24"/>
          <w:szCs w:val="24"/>
          <w:lang w:eastAsia="en-US"/>
        </w:rPr>
      </w:pPr>
      <w:r w:rsidRPr="003040AA">
        <w:rPr>
          <w:b/>
          <w:sz w:val="24"/>
          <w:szCs w:val="24"/>
          <w:lang w:eastAsia="en-US"/>
        </w:rPr>
        <w:t>Основные компоненты современного урока</w:t>
      </w:r>
      <w:r w:rsidRPr="003040AA">
        <w:rPr>
          <w:sz w:val="24"/>
          <w:szCs w:val="24"/>
          <w:lang w:eastAsia="en-US"/>
        </w:rPr>
        <w:t>.</w:t>
      </w:r>
    </w:p>
    <w:p w:rsidR="00470D89" w:rsidRPr="003040AA" w:rsidRDefault="00470D89" w:rsidP="00BA5AD5">
      <w:pPr>
        <w:pStyle w:val="a0"/>
        <w:numPr>
          <w:ilvl w:val="0"/>
          <w:numId w:val="4"/>
        </w:numPr>
        <w:ind w:left="426" w:hanging="426"/>
        <w:contextualSpacing/>
        <w:jc w:val="both"/>
      </w:pPr>
      <w:r w:rsidRPr="003040AA">
        <w:t>Организационный – организация класса в течение всего урока, готовность учащихся к уроку, порядок и дисциплина.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26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Целевой – постановка целей учения перед учащимися, как на весь урок, так и на отдельные его этапы.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26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Мотивационный – определение значимости изучаемого материала как в данной теме, так и во всём курсе.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26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Коммуникативный – уровень общения учителя с классом.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37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Содержательный – подбор материала для изучения, закрепления, повторения, самостоятельной работы и т.п.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37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Технологический – выбор форм, методов и приёмов обучения, оптимальных для данного типа урока, для данной темы, для данного класса и т.п.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37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Контрольно-оценочный – использование оценки  деятельности ученика на уроке для стимулирования его активности и развития познавательного интереса.</w:t>
      </w:r>
    </w:p>
    <w:p w:rsidR="00470D89" w:rsidRPr="003040AA" w:rsidRDefault="00470D89" w:rsidP="00BA5AD5">
      <w:pPr>
        <w:widowControl/>
        <w:numPr>
          <w:ilvl w:val="0"/>
          <w:numId w:val="4"/>
        </w:numPr>
        <w:snapToGrid/>
        <w:ind w:left="426" w:hanging="437"/>
        <w:contextualSpacing/>
        <w:rPr>
          <w:sz w:val="24"/>
          <w:szCs w:val="24"/>
        </w:rPr>
      </w:pPr>
      <w:r w:rsidRPr="003040AA">
        <w:rPr>
          <w:sz w:val="24"/>
          <w:szCs w:val="24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470D89" w:rsidRPr="003040AA" w:rsidRDefault="00470D89" w:rsidP="00142D03">
      <w:pPr>
        <w:pStyle w:val="msonospacing0"/>
        <w:ind w:firstLine="360"/>
        <w:jc w:val="both"/>
      </w:pPr>
      <w:r w:rsidRPr="003040AA">
        <w:t>Структура современного урока – это последовательность отдельных этапов урока, их логическое взаиморасположение, а также взаимосвязь этапов урока и варианты их взаимодействия между собой, возникающие в процессе обучения.</w:t>
      </w:r>
    </w:p>
    <w:p w:rsidR="00470D89" w:rsidRPr="003040AA" w:rsidRDefault="00470D89" w:rsidP="00142D03">
      <w:pPr>
        <w:pStyle w:val="msonospacing0"/>
        <w:jc w:val="both"/>
      </w:pPr>
      <w:r w:rsidRPr="003040AA">
        <w:t xml:space="preserve">В настоящее время, на основе анализа опыта учителей, работ известных теоретиков и практиков можно сделать вывод: современный урок должен иметь свою структуру, но она не должна мешать творческой работе учителя. Учитель сегодня свободен в выборе структуры урока, лишь бы она способствовала высокой результативности обучения, воспитания и развития. Структура урока изменяется и в результате использования на уроках новых технологий обучения. </w:t>
      </w:r>
    </w:p>
    <w:p w:rsidR="00470D89" w:rsidRPr="003040AA" w:rsidRDefault="00470D89" w:rsidP="00142D03">
      <w:pPr>
        <w:widowControl/>
        <w:snapToGrid/>
        <w:spacing w:after="200" w:line="276" w:lineRule="auto"/>
        <w:jc w:val="center"/>
        <w:rPr>
          <w:b/>
          <w:sz w:val="24"/>
          <w:szCs w:val="24"/>
          <w:lang w:eastAsia="en-US"/>
        </w:rPr>
      </w:pPr>
      <w:r w:rsidRPr="003040AA">
        <w:rPr>
          <w:b/>
          <w:sz w:val="24"/>
          <w:szCs w:val="24"/>
          <w:lang w:eastAsia="en-US"/>
        </w:rPr>
        <w:t>Структура современного урока: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Организационный момент: тема; цель; планируемые образовательные результаты.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Проверка выполнения домашнего задания (в случае, если оно задавалось).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Подготовка к активной учебной деятельности каждого ученика на основном этапе урока: постановка учебной задачи, актуализация знаний.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Сообщение нового материала.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Решение учебной задачи.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Усвоение новых знаний.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Первичная проверка понимания учащимися нового учебного материала (текущий контроль с тестом).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Закрепление изученного материала.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Обобщение и систематизация знаний.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Контроль и самопроверка знаний (самостоятельная работа, итоговый контроль с тестом).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Подведение итогов: диагностика результатов урока, рефлексия достижения цели. </w:t>
      </w:r>
    </w:p>
    <w:p w:rsidR="00470D89" w:rsidRPr="003040AA" w:rsidRDefault="00470D89" w:rsidP="00142D03">
      <w:pPr>
        <w:widowControl/>
        <w:numPr>
          <w:ilvl w:val="0"/>
          <w:numId w:val="5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Домашнее задание и инструктаж по его выполнению. </w:t>
      </w:r>
    </w:p>
    <w:p w:rsidR="00470D89" w:rsidRPr="003040AA" w:rsidRDefault="00470D89" w:rsidP="00142D03">
      <w:pPr>
        <w:pStyle w:val="NormalWeb"/>
        <w:rPr>
          <w:b/>
          <w:bCs/>
        </w:rPr>
      </w:pPr>
      <w:r w:rsidRPr="003040AA">
        <w:rPr>
          <w:b/>
          <w:bCs/>
        </w:rPr>
        <w:t>Основные типы уроков.</w:t>
      </w:r>
    </w:p>
    <w:p w:rsidR="00470D89" w:rsidRPr="003040AA" w:rsidRDefault="00470D89" w:rsidP="00142D03">
      <w:pPr>
        <w:pStyle w:val="NormalWeb"/>
      </w:pPr>
      <w:r w:rsidRPr="003040AA">
        <w:rPr>
          <w:u w:val="single"/>
        </w:rPr>
        <w:t>Урок изучения нового</w:t>
      </w:r>
      <w:r w:rsidRPr="003040AA">
        <w:t xml:space="preserve"> – это традиционный (комбинированный) урок, лекция, экскурсия, исследовательская работа, учебный и трудовой практикум. Имеет целью изучение и первичное закрепление новых знаний.</w:t>
      </w:r>
    </w:p>
    <w:p w:rsidR="00470D89" w:rsidRPr="003040AA" w:rsidRDefault="00470D89" w:rsidP="00142D03">
      <w:pPr>
        <w:pStyle w:val="NormalWeb"/>
      </w:pPr>
      <w:r w:rsidRPr="003040AA">
        <w:rPr>
          <w:u w:val="single"/>
        </w:rPr>
        <w:t>Урок закрепления знаний</w:t>
      </w:r>
      <w:r w:rsidRPr="003040AA">
        <w:t xml:space="preserve"> – это практикум, экскурсия, лабораторная работа, собеседование, консультация. Имеет целью выработку умений по применению знаний.</w:t>
      </w:r>
    </w:p>
    <w:p w:rsidR="00470D89" w:rsidRPr="003040AA" w:rsidRDefault="00470D89" w:rsidP="00142D03">
      <w:pPr>
        <w:pStyle w:val="NormalWeb"/>
      </w:pPr>
      <w:r w:rsidRPr="003040AA">
        <w:rPr>
          <w:u w:val="single"/>
        </w:rPr>
        <w:t>Урок комплексного применения знаний</w:t>
      </w:r>
      <w:r w:rsidRPr="003040AA">
        <w:t xml:space="preserve"> – это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470D89" w:rsidRPr="003040AA" w:rsidRDefault="00470D89" w:rsidP="00142D03">
      <w:pPr>
        <w:pStyle w:val="NormalWeb"/>
      </w:pPr>
      <w:r w:rsidRPr="003040AA">
        <w:rPr>
          <w:u w:val="single"/>
        </w:rPr>
        <w:t>Урок обобщения и систематизации знаний</w:t>
      </w:r>
      <w:r w:rsidRPr="003040AA">
        <w:t xml:space="preserve"> – это семинар, конференция, круглый стол и т.д. Имеет целью обобщение единичных знаний в систему. </w:t>
      </w:r>
    </w:p>
    <w:p w:rsidR="00470D89" w:rsidRPr="003040AA" w:rsidRDefault="00470D89" w:rsidP="00142D03">
      <w:pPr>
        <w:pStyle w:val="NormalWeb"/>
      </w:pPr>
      <w:r w:rsidRPr="003040AA">
        <w:rPr>
          <w:u w:val="single"/>
        </w:rPr>
        <w:t>Урок контроля, оценки и коррекции знаний</w:t>
      </w:r>
      <w:r w:rsidRPr="003040AA">
        <w:t xml:space="preserve"> –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470D89" w:rsidRPr="003040AA" w:rsidRDefault="00470D89" w:rsidP="00142D03">
      <w:pPr>
        <w:pStyle w:val="msonospacing0"/>
        <w:jc w:val="both"/>
      </w:pPr>
      <w:r w:rsidRPr="003040AA">
        <w:rPr>
          <w:b/>
          <w:bCs/>
          <w:u w:val="single"/>
        </w:rPr>
        <w:t>Примерная структура каждого типа урока по ФГОС</w:t>
      </w:r>
    </w:p>
    <w:p w:rsidR="00470D89" w:rsidRPr="003040AA" w:rsidRDefault="00470D89" w:rsidP="00142D03">
      <w:pPr>
        <w:pStyle w:val="msonospacing0"/>
      </w:pPr>
      <w:r w:rsidRPr="003040AA">
        <w:rPr>
          <w:b/>
          <w:bCs/>
        </w:rPr>
        <w:t>1. Структура урока усвоения новых знаний:</w:t>
      </w:r>
    </w:p>
    <w:p w:rsidR="00470D89" w:rsidRPr="003040AA" w:rsidRDefault="00470D89" w:rsidP="00142D03">
      <w:pPr>
        <w:pStyle w:val="msonospacing0"/>
      </w:pPr>
      <w:r w:rsidRPr="003040AA">
        <w:t>1) Организационный этап.</w:t>
      </w:r>
    </w:p>
    <w:p w:rsidR="00470D89" w:rsidRPr="003040AA" w:rsidRDefault="00470D89" w:rsidP="00142D03">
      <w:pPr>
        <w:pStyle w:val="msonospacing0"/>
      </w:pPr>
      <w:r w:rsidRPr="003040AA">
        <w:t>2) Постановка цели и задач урока. Мотивация учебной деятельности учащихся.</w:t>
      </w:r>
    </w:p>
    <w:p w:rsidR="00470D89" w:rsidRPr="003040AA" w:rsidRDefault="00470D89" w:rsidP="00142D03">
      <w:pPr>
        <w:pStyle w:val="msonospacing0"/>
      </w:pPr>
      <w:r w:rsidRPr="003040AA">
        <w:t>3) Актуализация знаний.</w:t>
      </w:r>
    </w:p>
    <w:p w:rsidR="00470D89" w:rsidRPr="003040AA" w:rsidRDefault="00470D89" w:rsidP="00142D03">
      <w:pPr>
        <w:pStyle w:val="msonospacing0"/>
      </w:pPr>
      <w:r w:rsidRPr="003040AA">
        <w:t>4) Первичное усвоение новых знаний.</w:t>
      </w:r>
    </w:p>
    <w:p w:rsidR="00470D89" w:rsidRPr="003040AA" w:rsidRDefault="00470D89" w:rsidP="00142D03">
      <w:pPr>
        <w:pStyle w:val="msonospacing0"/>
      </w:pPr>
      <w:r w:rsidRPr="003040AA">
        <w:t>5) Первичная проверка понимания</w:t>
      </w:r>
    </w:p>
    <w:p w:rsidR="00470D89" w:rsidRPr="003040AA" w:rsidRDefault="00470D89" w:rsidP="00142D03">
      <w:pPr>
        <w:pStyle w:val="msonospacing0"/>
      </w:pPr>
      <w:r w:rsidRPr="003040AA">
        <w:t>6) Первичное закрепление.</w:t>
      </w:r>
    </w:p>
    <w:p w:rsidR="00470D89" w:rsidRPr="003040AA" w:rsidRDefault="00470D89" w:rsidP="00142D03">
      <w:pPr>
        <w:pStyle w:val="msonospacing0"/>
      </w:pPr>
      <w:r w:rsidRPr="003040AA">
        <w:t>7) Информация о домашнем задании, инструктаж по его выполнению</w:t>
      </w:r>
    </w:p>
    <w:p w:rsidR="00470D89" w:rsidRPr="003040AA" w:rsidRDefault="00470D89" w:rsidP="00142D03">
      <w:pPr>
        <w:pStyle w:val="msonospacing0"/>
      </w:pPr>
      <w:r w:rsidRPr="003040AA">
        <w:t>8) Рефлексия (подведение итогов занятия)</w:t>
      </w:r>
      <w:r w:rsidRPr="003040AA">
        <w:br/>
      </w:r>
      <w:r w:rsidRPr="003040AA">
        <w:rPr>
          <w:b/>
          <w:bCs/>
        </w:rPr>
        <w:t>2. Структура урока комплексного применения знаний и умений (урок закрепления).</w:t>
      </w:r>
      <w:r w:rsidRPr="003040AA">
        <w:br/>
        <w:t>1) Организационный этап.</w:t>
      </w:r>
      <w:r w:rsidRPr="003040AA">
        <w:br/>
        <w:t>2) Проверка домашнего задания, воспроизведение и коррекция опорных знаний учащихся. Актуализация знаний.</w:t>
      </w:r>
      <w:r w:rsidRPr="003040AA">
        <w:br/>
        <w:t>3) Постановка цели и задач урока. Мотивация учебной деятельности учащихся.</w:t>
      </w:r>
      <w:r w:rsidRPr="003040AA">
        <w:br/>
        <w:t>4) Первичное закрепление в знакомой ситуации (типовые) в изменённой ситуации (конструктивные)</w:t>
      </w:r>
      <w:r w:rsidRPr="003040AA">
        <w:br/>
        <w:t>5) Творческое применение и добывание знаний в новой ситуации (проблемные задания)</w:t>
      </w:r>
      <w:r w:rsidRPr="003040AA">
        <w:br/>
        <w:t>6) Информация о домашнем задании, инструктаж по его выполнению</w:t>
      </w:r>
      <w:r w:rsidRPr="003040AA">
        <w:br/>
        <w:t>7) Рефлексия (подведение итогов занятия)</w:t>
      </w:r>
      <w:r w:rsidRPr="003040AA">
        <w:br/>
      </w:r>
      <w:r w:rsidRPr="003040AA">
        <w:rPr>
          <w:b/>
          <w:bCs/>
        </w:rPr>
        <w:t>3. Структура урока актуализации знаний и умений (урок повторения)</w:t>
      </w:r>
      <w:r w:rsidRPr="003040AA">
        <w:br/>
        <w:t>1) Организационный этап.</w:t>
      </w:r>
      <w:r w:rsidRPr="003040AA">
        <w:br/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470D89" w:rsidRPr="003040AA" w:rsidRDefault="00470D89" w:rsidP="003040AA">
      <w:pPr>
        <w:pStyle w:val="msonospacing0"/>
      </w:pPr>
      <w:r w:rsidRPr="003040AA">
        <w:t>3) Постановка цели и задач урока. Мотивация учебной деятельности учащихся.</w:t>
      </w:r>
      <w:r w:rsidRPr="003040AA">
        <w:br/>
        <w:t>4) Актуализация знаний с целью подготовки к контрольному уроку с целью подготовки к изучению новой темы</w:t>
      </w:r>
      <w:r w:rsidRPr="003040AA">
        <w:br/>
        <w:t>5) Применение знаний и умений в новой ситуации</w:t>
      </w:r>
      <w:r w:rsidRPr="003040AA">
        <w:br/>
        <w:t>6) Обобщение и систематизация знаний</w:t>
      </w:r>
      <w:r w:rsidRPr="003040AA">
        <w:br/>
        <w:t>7) Контроль усвоения, обсуждение допущенных ошибок и их коррекция.</w:t>
      </w:r>
      <w:r w:rsidRPr="003040AA">
        <w:br/>
        <w:t>8) Информация о домашнем задании, инструктаж по его выполнению</w:t>
      </w:r>
      <w:r w:rsidRPr="003040AA">
        <w:br/>
        <w:t>9) Рефлексия (подведение итогов занятия)</w:t>
      </w:r>
      <w:r w:rsidRPr="003040AA">
        <w:br/>
      </w:r>
      <w:r w:rsidRPr="003040AA">
        <w:rPr>
          <w:b/>
          <w:bCs/>
        </w:rPr>
        <w:t>4. Структура урока систематизации и обобщения знаний и умений</w:t>
      </w:r>
      <w:r w:rsidRPr="003040AA">
        <w:br/>
        <w:t>1) Организационный этап.</w:t>
      </w:r>
      <w:r w:rsidRPr="003040AA">
        <w:br/>
        <w:t>2) Постановка цели и задач урока. Мотивация учебной деятельности учащихся.</w:t>
      </w:r>
      <w:r w:rsidRPr="003040AA">
        <w:br/>
        <w:t>3) Актуализация знаний.</w:t>
      </w:r>
      <w:r w:rsidRPr="003040AA">
        <w:br/>
        <w:t>4) Обобщение и систематизация знаний</w:t>
      </w:r>
      <w:r w:rsidRPr="003040AA">
        <w:br/>
        <w:t>Подготовка учащихся к обобщенной деятельности</w:t>
      </w:r>
      <w:r w:rsidRPr="003040AA">
        <w:br/>
        <w:t>Воспроизведение на новом уровне (переформулированные вопросы).</w:t>
      </w:r>
      <w:r w:rsidRPr="003040AA">
        <w:br/>
        <w:t>5) Применение знаний и умений в новой ситуации</w:t>
      </w:r>
      <w:r w:rsidRPr="003040AA">
        <w:br/>
        <w:t>6)Контроль усвоения, обсуждение допущенных ошибок и их коррекция.</w:t>
      </w:r>
      <w:r w:rsidRPr="003040AA">
        <w:br/>
        <w:t>7) Рефлексия (подведение итогов занятия)</w:t>
      </w:r>
      <w:r w:rsidRPr="003040AA">
        <w:br/>
        <w:t>Анализ и содержание итогов работы, формирование выводов по изученному материалу</w:t>
      </w:r>
      <w:r w:rsidRPr="003040AA">
        <w:br/>
      </w:r>
      <w:r w:rsidRPr="003040AA">
        <w:rPr>
          <w:b/>
          <w:bCs/>
        </w:rPr>
        <w:t>5. Структура урока контроля знаний и умений</w:t>
      </w:r>
      <w:r w:rsidRPr="003040AA">
        <w:br/>
        <w:t>1) Организационный этап.</w:t>
      </w:r>
      <w:r w:rsidRPr="003040AA">
        <w:br/>
        <w:t>2) Постановка цели и задач урока. Мотивация учебной деятельности учащихся.</w:t>
      </w:r>
      <w:r w:rsidRPr="003040AA">
        <w:br/>
        <w:t>3) Выявление знаний, умений и навыков, проверка уровня сформированности у учащихся общеучебных умений. (Задания по объему или степени трудности должны соответствовать программе и быть посильными для каждого ученика).</w:t>
      </w:r>
      <w:r w:rsidRPr="003040AA">
        <w:br/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  <w:r w:rsidRPr="003040AA">
        <w:br/>
        <w:t>4) Рефлексия (подведение итогов занятия)</w:t>
      </w:r>
      <w:r w:rsidRPr="003040AA">
        <w:br/>
      </w:r>
      <w:r w:rsidRPr="003040AA">
        <w:rPr>
          <w:b/>
          <w:bCs/>
        </w:rPr>
        <w:t>6. Структура урока коррекции знаний, умений и навыков.</w:t>
      </w:r>
      <w:r w:rsidRPr="003040AA">
        <w:br/>
        <w:t>1) Организационный этап.</w:t>
      </w:r>
      <w:r w:rsidRPr="003040AA">
        <w:br/>
        <w:t>2) Постановка цели и задач урока. Мотивация учебной деятельности учащихся.</w:t>
      </w:r>
      <w:r w:rsidRPr="003040AA">
        <w:br/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  <w:r w:rsidRPr="003040AA">
        <w:br/>
        <w:t>В зависимости от результатов диагностики учитель планирует коллективные, групповые и индивидуальные способы обучения.</w:t>
      </w:r>
      <w:r w:rsidRPr="003040AA">
        <w:br/>
        <w:t>4) Информация о домашнем задании, инструктаж по его выполнению</w:t>
      </w:r>
      <w:r w:rsidRPr="003040AA">
        <w:br/>
        <w:t>5) Рефлексия (подведение итогов занятия)</w:t>
      </w:r>
      <w:r w:rsidRPr="003040AA">
        <w:br/>
      </w:r>
      <w:r w:rsidRPr="003040AA">
        <w:rPr>
          <w:b/>
          <w:bCs/>
        </w:rPr>
        <w:t>7. Структура комбинированного урока.</w:t>
      </w:r>
      <w:r w:rsidRPr="003040AA">
        <w:br/>
        <w:t>1) Организационный этап.</w:t>
      </w:r>
      <w:r w:rsidRPr="003040AA">
        <w:br/>
        <w:t>2) Постановка цели и задач урока. Мотивация учебной деятельности учащихся.</w:t>
      </w:r>
      <w:r w:rsidRPr="003040AA">
        <w:br/>
        <w:t>3) Актуализация знаний.</w:t>
      </w:r>
      <w:r w:rsidRPr="003040AA">
        <w:br/>
        <w:t>4) Первичное усвоение новых знаний.</w:t>
      </w:r>
      <w:r w:rsidRPr="003040AA">
        <w:br/>
        <w:t>5) Первичная проверка понимания</w:t>
      </w:r>
      <w:r w:rsidRPr="003040AA">
        <w:br/>
        <w:t>6) Первичное закрепление</w:t>
      </w:r>
      <w:r w:rsidRPr="003040AA">
        <w:br/>
        <w:t>7) Контроль усвоения, обсуждение допущенных ошибок и их коррекция.</w:t>
      </w:r>
      <w:r w:rsidRPr="003040AA">
        <w:br/>
        <w:t>8) Информация о домашнем задании, инструктаж по его выполнению</w:t>
      </w:r>
      <w:r w:rsidRPr="003040AA">
        <w:br/>
        <w:t>9) Рефлексия (подведение итогов занятия)</w:t>
      </w:r>
      <w:r w:rsidRPr="003040AA">
        <w:br/>
        <w:t xml:space="preserve">          Проектирование урока начинается с того, чтобы выяснить, какую роль в структуре изучения темы он играет. Результатом этого </w:t>
      </w:r>
      <w:r w:rsidRPr="003040AA">
        <w:rPr>
          <w:b/>
          <w:bCs/>
          <w:i/>
          <w:iCs/>
        </w:rPr>
        <w:t xml:space="preserve">первого этапа будет </w:t>
      </w:r>
      <w:r w:rsidRPr="003040AA">
        <w:rPr>
          <w:b/>
          <w:bCs/>
          <w:i/>
          <w:iCs/>
          <w:u w:val="single"/>
        </w:rPr>
        <w:t>определение типа</w:t>
      </w:r>
      <w:r w:rsidRPr="003040AA">
        <w:rPr>
          <w:b/>
          <w:bCs/>
          <w:u w:val="single"/>
        </w:rPr>
        <w:t xml:space="preserve"> </w:t>
      </w:r>
      <w:r w:rsidRPr="003040AA">
        <w:rPr>
          <w:b/>
          <w:bCs/>
          <w:i/>
          <w:iCs/>
          <w:u w:val="single"/>
        </w:rPr>
        <w:t>урока.</w:t>
      </w:r>
      <w:r w:rsidRPr="003040AA">
        <w:br/>
        <w:t xml:space="preserve">Из этого будут вытекать цели урока. </w:t>
      </w:r>
      <w:r w:rsidRPr="003040AA">
        <w:rPr>
          <w:b/>
          <w:bCs/>
          <w:i/>
          <w:iCs/>
          <w:u w:val="single"/>
        </w:rPr>
        <w:t xml:space="preserve">Постановка целей, </w:t>
      </w:r>
      <w:r w:rsidRPr="003040AA">
        <w:rPr>
          <w:b/>
          <w:bCs/>
          <w:i/>
          <w:iCs/>
        </w:rPr>
        <w:t>в том числе выделение ведущей цели, которая определит всю логику будущего урока, – второй этап проектирования урока.</w:t>
      </w:r>
      <w:r w:rsidRPr="003040AA">
        <w:br/>
      </w:r>
      <w:r w:rsidRPr="003040AA">
        <w:rPr>
          <w:b/>
          <w:bCs/>
          <w:i/>
          <w:iCs/>
          <w:u w:val="single"/>
        </w:rPr>
        <w:t>Планирование результатов обучения</w:t>
      </w:r>
      <w:r w:rsidRPr="003040AA">
        <w:rPr>
          <w:b/>
          <w:bCs/>
          <w:i/>
          <w:iCs/>
        </w:rPr>
        <w:t xml:space="preserve"> –</w:t>
      </w:r>
      <w:r w:rsidRPr="003040AA">
        <w:rPr>
          <w:b/>
          <w:bCs/>
        </w:rPr>
        <w:t xml:space="preserve"> </w:t>
      </w:r>
      <w:r w:rsidRPr="003040AA">
        <w:rPr>
          <w:b/>
          <w:bCs/>
          <w:i/>
          <w:iCs/>
        </w:rPr>
        <w:t>третий этап проектирования урока.</w:t>
      </w:r>
      <w:r w:rsidRPr="003040AA">
        <w:rPr>
          <w:b/>
          <w:bCs/>
        </w:rPr>
        <w:t xml:space="preserve">                                                                                                                   </w:t>
      </w:r>
      <w:r w:rsidRPr="003040AA">
        <w:t>Задачи, отвечающие ведущей цели урока – это главные задачи урока.</w:t>
      </w:r>
      <w:r w:rsidRPr="003040AA">
        <w:br/>
        <w:t>Таким образом, урок необходимо рассматривать как звено хорошо продуманной системы работы учителя. На уроке решаются задачи обучения, воспитания и развития учащихся. Хороший урок отличает плановость, чёткость построения.</w:t>
      </w:r>
    </w:p>
    <w:p w:rsidR="00470D89" w:rsidRPr="003040AA" w:rsidRDefault="00470D89" w:rsidP="00142D03">
      <w:pPr>
        <w:pStyle w:val="NormalWeb"/>
        <w:rPr>
          <w:b/>
          <w:bCs/>
        </w:rPr>
      </w:pPr>
      <w:r w:rsidRPr="003040AA">
        <w:rPr>
          <w:b/>
          <w:bCs/>
        </w:rPr>
        <w:t>“Настоящий урок начинается не со звонка, а задолго до него”.</w:t>
      </w:r>
    </w:p>
    <w:p w:rsidR="00470D89" w:rsidRPr="003040AA" w:rsidRDefault="00470D89" w:rsidP="00142D03">
      <w:pPr>
        <w:pStyle w:val="NormalWeb"/>
      </w:pPr>
      <w:r w:rsidRPr="003040AA">
        <w:t>С.И. Гессен.</w:t>
      </w:r>
    </w:p>
    <w:p w:rsidR="00470D89" w:rsidRPr="003040AA" w:rsidRDefault="00470D89" w:rsidP="00142D03">
      <w:pPr>
        <w:pStyle w:val="NormalWeb"/>
      </w:pPr>
      <w:r w:rsidRPr="003040AA">
        <w:t>То есть с конспекта или, говоря современным языком с технологической карты учебного занятия.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jc w:val="left"/>
        <w:rPr>
          <w:sz w:val="24"/>
          <w:szCs w:val="24"/>
          <w:lang w:eastAsia="en-US"/>
        </w:rPr>
      </w:pPr>
      <w:r w:rsidRPr="003040AA">
        <w:rPr>
          <w:b/>
          <w:bCs/>
          <w:sz w:val="24"/>
          <w:szCs w:val="24"/>
          <w:lang w:eastAsia="en-US"/>
        </w:rPr>
        <w:t>Технологическая карта урока</w:t>
      </w:r>
      <w:r w:rsidRPr="003040AA">
        <w:rPr>
          <w:sz w:val="24"/>
          <w:szCs w:val="24"/>
          <w:lang w:eastAsia="en-US"/>
        </w:rPr>
        <w:t xml:space="preserve"> - это новый вид </w:t>
      </w:r>
      <w:r w:rsidRPr="003040AA">
        <w:rPr>
          <w:b/>
          <w:bCs/>
          <w:sz w:val="24"/>
          <w:szCs w:val="24"/>
          <w:lang w:eastAsia="en-US"/>
        </w:rPr>
        <w:t>методической продукции</w:t>
      </w:r>
      <w:r w:rsidRPr="003040AA">
        <w:rPr>
          <w:sz w:val="24"/>
          <w:szCs w:val="24"/>
          <w:lang w:eastAsia="en-US"/>
        </w:rPr>
        <w:t xml:space="preserve">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ФГОС. 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jc w:val="left"/>
        <w:rPr>
          <w:sz w:val="24"/>
          <w:szCs w:val="24"/>
          <w:lang w:eastAsia="en-US"/>
        </w:rPr>
      </w:pPr>
      <w:r w:rsidRPr="003040AA">
        <w:rPr>
          <w:b/>
          <w:bCs/>
          <w:sz w:val="24"/>
          <w:szCs w:val="24"/>
          <w:lang w:eastAsia="en-US"/>
        </w:rPr>
        <w:t>Понятие</w:t>
      </w:r>
      <w:r w:rsidRPr="003040AA">
        <w:rPr>
          <w:sz w:val="24"/>
          <w:szCs w:val="24"/>
          <w:lang w:eastAsia="en-US"/>
        </w:rPr>
        <w:t xml:space="preserve"> "технологическая карта" пришло в образование из промышленности. Технологическая карта -технологическая документация в виде карты, листка, содержащего описание процесса изготовления, обработки, производства определенного вида продукции, производственных операций, применяемого оборудования, временного режима осуществления операций. 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>Технологическая карта в дидактическом контексте представляет проект учебного процесса, в котором дано описание от цели до результата с использованием инновационной технологии работы с информацией.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Обучение с использованием технологической карты позволяет организовать </w:t>
      </w:r>
      <w:r w:rsidRPr="003040AA">
        <w:rPr>
          <w:b/>
          <w:bCs/>
          <w:sz w:val="24"/>
          <w:szCs w:val="24"/>
          <w:lang w:eastAsia="en-US"/>
        </w:rPr>
        <w:t>эффективный учебный процесс</w:t>
      </w:r>
      <w:r w:rsidRPr="003040AA">
        <w:rPr>
          <w:sz w:val="24"/>
          <w:szCs w:val="24"/>
          <w:lang w:eastAsia="en-US"/>
        </w:rPr>
        <w:t xml:space="preserve">, обеспечить реализацию предметных, метапредметных и личностных умений (универсальных учебных действий (далее - УУД)) в соответствии с требованиями ФГОС, существенно сократить время на подготовку учителя к уроку. </w:t>
      </w:r>
      <w:r w:rsidRPr="003040AA">
        <w:rPr>
          <w:sz w:val="24"/>
          <w:szCs w:val="24"/>
          <w:lang w:eastAsia="en-US"/>
        </w:rPr>
        <w:br/>
        <w:t xml:space="preserve">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Технологическую карту отличают: интерактивность, структурированность, алгоритмичность, технологичность и обобщенность информации. 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jc w:val="center"/>
        <w:rPr>
          <w:b/>
          <w:bCs/>
          <w:sz w:val="24"/>
          <w:szCs w:val="24"/>
          <w:lang w:eastAsia="en-US"/>
        </w:rPr>
      </w:pPr>
      <w:r w:rsidRPr="003040AA">
        <w:rPr>
          <w:b/>
          <w:bCs/>
          <w:sz w:val="24"/>
          <w:szCs w:val="24"/>
          <w:lang w:eastAsia="en-US"/>
        </w:rPr>
        <w:t>Система требований к созданию технологической карты урока.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rPr>
          <w:sz w:val="24"/>
          <w:szCs w:val="24"/>
          <w:lang w:eastAsia="en-US"/>
        </w:rPr>
      </w:pPr>
      <w:r w:rsidRPr="003040AA">
        <w:rPr>
          <w:bCs/>
          <w:sz w:val="24"/>
          <w:szCs w:val="24"/>
          <w:lang w:eastAsia="en-US"/>
        </w:rPr>
        <w:t>Структура технологической карты</w:t>
      </w:r>
      <w:r w:rsidRPr="003040AA">
        <w:rPr>
          <w:b/>
          <w:bCs/>
          <w:sz w:val="24"/>
          <w:szCs w:val="24"/>
          <w:lang w:eastAsia="en-US"/>
        </w:rPr>
        <w:t xml:space="preserve"> </w:t>
      </w:r>
      <w:r w:rsidRPr="003040AA">
        <w:rPr>
          <w:sz w:val="24"/>
          <w:szCs w:val="24"/>
          <w:lang w:eastAsia="en-US"/>
        </w:rPr>
        <w:t xml:space="preserve">включает: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название темы с указанием часов, отведенных на ее изучение;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цель освоения учебного содержания;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планируемые результаты (личностные, предметные, метапредметные, УУД);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метапредметные связи и организацию пространства (формы работы и ресурсы);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основные понятия темы;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 </w:t>
      </w:r>
    </w:p>
    <w:p w:rsidR="00470D89" w:rsidRPr="003040AA" w:rsidRDefault="00470D89" w:rsidP="00142D03">
      <w:pPr>
        <w:widowControl/>
        <w:numPr>
          <w:ilvl w:val="0"/>
          <w:numId w:val="6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контрольное задание на проверку достижения планируемых результатов. 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Технологическая карта позволяет увидеть учебный материал целостно и  системно, проектировать образовательный процесс по освоению темы с учетом цели освоения курса, гибко использовать эффективные приемы и формы работы с обучающимися на уроке, согласовывать действия учителя и учащихся, организовывать самостоятельную деятельность школьников в процессе обучения, осуществлять интегративный контроль результатов учебной деятельности. 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Технологическая </w:t>
      </w:r>
      <w:r w:rsidRPr="003040AA">
        <w:rPr>
          <w:b/>
          <w:bCs/>
          <w:sz w:val="24"/>
          <w:szCs w:val="24"/>
          <w:lang w:eastAsia="en-US"/>
        </w:rPr>
        <w:t>карта позволит</w:t>
      </w:r>
      <w:r w:rsidRPr="003040AA">
        <w:rPr>
          <w:sz w:val="24"/>
          <w:szCs w:val="24"/>
          <w:lang w:eastAsia="en-US"/>
        </w:rPr>
        <w:t xml:space="preserve"> учителю: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реализовать планируемые результаты ФГОС;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определить УУД, которые формируются в процессе изучения конкретной темы, всего учебного курса;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системно формировать у учащихся УУД;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осмыслить и спроектировать последовательность работы по освоению темы от цели до конечного результата;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определить уровень раскрытия понятий на данном этапе и соотнести его с дальнейшим обучением (вписать конкретный урок в систему уроков);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проектировать свою деятельность на четверть, полугодие, год посредством перехода от поурочного планирования к проектированию темы;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освободить время для творчества (использование готовых разработок по темам освобождает учителя от непродуктивной рутинной работы);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определить возможности реализации межпредметных знаний (установить связи и зависимости между предметами и результатами обучения);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на практике реализовать метапредметные связи и обеспечить согласованные действия всех участников педагогического процесса;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выполнять диагностику достижения планируемых результатов учащимися на каждом этапе освоения темы;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решить организационно-методические проблемы (замещение уроков, выполнение учебного плана и т. д.);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соотнести результат с целью обучения после создания продукта -набора технологических карт; </w:t>
      </w:r>
    </w:p>
    <w:p w:rsidR="00470D89" w:rsidRPr="003040AA" w:rsidRDefault="00470D89" w:rsidP="00142D03">
      <w:pPr>
        <w:widowControl/>
        <w:numPr>
          <w:ilvl w:val="0"/>
          <w:numId w:val="7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обеспечить повышение качества образования. </w:t>
      </w:r>
    </w:p>
    <w:p w:rsidR="00470D89" w:rsidRPr="003040AA" w:rsidRDefault="00470D89" w:rsidP="00142D03">
      <w:pPr>
        <w:widowControl/>
        <w:snapToGrid/>
        <w:spacing w:after="200" w:line="276" w:lineRule="auto"/>
        <w:ind w:firstLine="540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Технологическая карта  позволит администрации школы контролировать выполнение программы и достижение планируемых результатов, а также осуществлять необходимую методическую помощь. </w:t>
      </w:r>
      <w:r w:rsidRPr="003040AA">
        <w:rPr>
          <w:sz w:val="24"/>
          <w:szCs w:val="24"/>
          <w:lang w:eastAsia="en-US"/>
        </w:rPr>
        <w:br/>
        <w:t xml:space="preserve">Использование </w:t>
      </w:r>
      <w:r w:rsidRPr="003040AA">
        <w:rPr>
          <w:b/>
          <w:sz w:val="24"/>
          <w:szCs w:val="24"/>
          <w:lang w:eastAsia="en-US"/>
        </w:rPr>
        <w:t>технологической карты</w:t>
      </w:r>
      <w:r w:rsidRPr="003040AA">
        <w:rPr>
          <w:sz w:val="24"/>
          <w:szCs w:val="24"/>
          <w:lang w:eastAsia="en-US"/>
        </w:rPr>
        <w:t xml:space="preserve"> обеспечивает условия для повышения качества обучения, т. к.: </w:t>
      </w:r>
    </w:p>
    <w:p w:rsidR="00470D89" w:rsidRPr="003040AA" w:rsidRDefault="00470D89" w:rsidP="00142D03">
      <w:pPr>
        <w:widowControl/>
        <w:numPr>
          <w:ilvl w:val="0"/>
          <w:numId w:val="8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учебный процесс по освоению темы (раздела) проектируется от цели до результата; </w:t>
      </w:r>
    </w:p>
    <w:p w:rsidR="00470D89" w:rsidRPr="003040AA" w:rsidRDefault="00470D89" w:rsidP="00142D03">
      <w:pPr>
        <w:widowControl/>
        <w:numPr>
          <w:ilvl w:val="0"/>
          <w:numId w:val="8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используются эффективные методы работы с информацией; </w:t>
      </w:r>
    </w:p>
    <w:p w:rsidR="00470D89" w:rsidRPr="003040AA" w:rsidRDefault="00470D89" w:rsidP="00142D03">
      <w:pPr>
        <w:widowControl/>
        <w:numPr>
          <w:ilvl w:val="0"/>
          <w:numId w:val="8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организуется поэтапная самостоятельная учебная, интеллектуально-познавательная и рефлексивная деятельность школьников; </w:t>
      </w:r>
    </w:p>
    <w:p w:rsidR="00470D89" w:rsidRPr="003040AA" w:rsidRDefault="00470D89" w:rsidP="00142D03">
      <w:pPr>
        <w:widowControl/>
        <w:numPr>
          <w:ilvl w:val="0"/>
          <w:numId w:val="8"/>
        </w:numPr>
        <w:snapToGrid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обеспечиваются условия для применения знаний и умений в практической деятельности. </w:t>
      </w:r>
    </w:p>
    <w:p w:rsidR="00470D89" w:rsidRPr="003040AA" w:rsidRDefault="00470D89" w:rsidP="00142D03">
      <w:pPr>
        <w:pStyle w:val="NormalWeb"/>
        <w:rPr>
          <w:b/>
          <w:bCs/>
        </w:rPr>
      </w:pPr>
      <w:r w:rsidRPr="003040AA">
        <w:rPr>
          <w:b/>
          <w:bCs/>
        </w:rPr>
        <w:t>В заключении.</w:t>
      </w:r>
    </w:p>
    <w:p w:rsidR="00470D89" w:rsidRPr="003040AA" w:rsidRDefault="00470D89" w:rsidP="00142D03">
      <w:pPr>
        <w:pStyle w:val="NormalWeb"/>
      </w:pPr>
      <w:r w:rsidRPr="003040AA">
        <w:t>Так что же представляет из себя современный урок, соответствующий требованиям ФГОС нового поколения?</w:t>
      </w:r>
    </w:p>
    <w:p w:rsidR="00470D89" w:rsidRPr="003040AA" w:rsidRDefault="00470D89" w:rsidP="00142D03">
      <w:pPr>
        <w:pStyle w:val="NormalWeb"/>
      </w:pPr>
      <w:r w:rsidRPr="003040AA">
        <w:t>Современный урок – это: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>урок с использованием техники (компьютер, диапроектор, интерактивная доска и т.п.);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урок, на котором осуществляется индивидуальный подход каждому ученику. 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урок , содержащий разные виды деятельности. 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>урок , на котором ученику должно быть комфортно.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урок, на котором деятельность должна стимулировать развитие познавательной активности ученика. 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современный урок развивает у детей креативное мышление. 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современный урок воспитывает думающего ученика-интеллектуала. </w:t>
      </w:r>
    </w:p>
    <w:p w:rsidR="00470D89" w:rsidRPr="003040AA" w:rsidRDefault="00470D89" w:rsidP="00142D03">
      <w:pPr>
        <w:widowControl/>
        <w:numPr>
          <w:ilvl w:val="0"/>
          <w:numId w:val="9"/>
        </w:numPr>
        <w:snapToGrid/>
        <w:spacing w:before="100" w:beforeAutospacing="1" w:after="100" w:afterAutospacing="1"/>
        <w:jc w:val="left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 xml:space="preserve">урок предполагает сотрудничество, взаимопонимание, атмосферу радости и увлеченности. </w:t>
      </w:r>
    </w:p>
    <w:p w:rsidR="00470D89" w:rsidRPr="003040AA" w:rsidRDefault="00470D89" w:rsidP="00142D03">
      <w:pPr>
        <w:pStyle w:val="NormalWeb"/>
      </w:pPr>
      <w:r w:rsidRPr="003040AA">
        <w:t xml:space="preserve">Урок – клеточка педагогического процесса. В нем, как солнце в капле воды, отражаются все его стороны. Если не вся, то значительная часть,  педагогики концентрируется в уроке. 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spacing w:before="0" w:beforeAutospacing="0"/>
        <w:ind w:firstLine="539"/>
        <w:rPr>
          <w:b/>
          <w:bCs/>
        </w:rPr>
      </w:pPr>
    </w:p>
    <w:p w:rsidR="00470D89" w:rsidRPr="003040AA" w:rsidRDefault="00470D89" w:rsidP="00142D03">
      <w:pPr>
        <w:pStyle w:val="msonospacing0"/>
        <w:spacing w:before="0" w:beforeAutospacing="0" w:after="0" w:afterAutospacing="0"/>
        <w:ind w:firstLine="708"/>
        <w:jc w:val="both"/>
      </w:pPr>
    </w:p>
    <w:p w:rsidR="00470D89" w:rsidRPr="003040AA" w:rsidRDefault="00470D89" w:rsidP="00142D03">
      <w:pPr>
        <w:pStyle w:val="msonospacing0"/>
        <w:spacing w:before="0" w:beforeAutospacing="0" w:after="0" w:afterAutospacing="0"/>
        <w:ind w:firstLine="708"/>
        <w:jc w:val="both"/>
      </w:pPr>
    </w:p>
    <w:p w:rsidR="00470D89" w:rsidRPr="003040AA" w:rsidRDefault="00470D89" w:rsidP="00142D03">
      <w:pPr>
        <w:pStyle w:val="msonospacing0"/>
        <w:spacing w:before="0" w:beforeAutospacing="0" w:after="0" w:afterAutospacing="0"/>
        <w:ind w:firstLine="708"/>
        <w:jc w:val="both"/>
      </w:pPr>
    </w:p>
    <w:p w:rsidR="00470D89" w:rsidRPr="003040AA" w:rsidRDefault="00470D89" w:rsidP="00142D03">
      <w:pPr>
        <w:pStyle w:val="msonospacing0"/>
        <w:spacing w:before="0" w:beforeAutospacing="0" w:after="0" w:afterAutospacing="0"/>
        <w:ind w:firstLine="708"/>
        <w:jc w:val="both"/>
      </w:pPr>
    </w:p>
    <w:p w:rsidR="00470D89" w:rsidRPr="003040AA" w:rsidRDefault="00470D89" w:rsidP="00142D03">
      <w:pPr>
        <w:pStyle w:val="msonospacing0"/>
        <w:spacing w:before="0" w:beforeAutospacing="0" w:after="0" w:afterAutospacing="0"/>
        <w:ind w:firstLine="708"/>
        <w:jc w:val="both"/>
      </w:pPr>
    </w:p>
    <w:p w:rsidR="00470D89" w:rsidRPr="003040AA" w:rsidRDefault="00470D89" w:rsidP="003040AA">
      <w:pPr>
        <w:pStyle w:val="msonospacing0"/>
        <w:spacing w:before="0" w:beforeAutospacing="0" w:after="0" w:afterAutospacing="0"/>
        <w:jc w:val="both"/>
      </w:pP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spacing w:before="0" w:beforeAutospacing="0"/>
        <w:ind w:firstLine="539"/>
        <w:rPr>
          <w:b/>
          <w:bCs/>
        </w:rPr>
      </w:pPr>
      <w:r w:rsidRPr="003040AA">
        <w:rPr>
          <w:rStyle w:val="Strong"/>
        </w:rPr>
        <w:t>Список используемой литературы</w:t>
      </w:r>
    </w:p>
    <w:p w:rsidR="00470D89" w:rsidRPr="003040AA" w:rsidRDefault="00470D89" w:rsidP="00142D03">
      <w:pPr>
        <w:widowControl/>
        <w:snapToGrid/>
        <w:spacing w:after="200"/>
        <w:rPr>
          <w:sz w:val="24"/>
          <w:szCs w:val="24"/>
          <w:lang w:eastAsia="en-US"/>
        </w:rPr>
      </w:pPr>
      <w:r w:rsidRPr="003040AA">
        <w:rPr>
          <w:sz w:val="24"/>
          <w:szCs w:val="24"/>
          <w:lang w:eastAsia="en-US"/>
        </w:rPr>
        <w:t>1. Формирование универсальных учебных действий в основной школе: от действия – к мысли. Система заданий /Под ред. А.Г. Асмолова. М.: Просвещение, 2011. Серия «Работаем по новым стандартам».</w:t>
      </w:r>
    </w:p>
    <w:p w:rsidR="00470D89" w:rsidRPr="003040AA" w:rsidRDefault="00470D89" w:rsidP="00142D03">
      <w:pPr>
        <w:widowControl/>
        <w:snapToGrid/>
        <w:spacing w:after="200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2. Асмолов А. Г. Системно-деятельностный подход в разработке стандартов нового поколения/ Педагогика М.: 2009 - №4. - С18-22.</w:t>
      </w:r>
    </w:p>
    <w:p w:rsidR="00470D89" w:rsidRPr="003040AA" w:rsidRDefault="00470D89" w:rsidP="00142D03">
      <w:pPr>
        <w:widowControl/>
        <w:snapToGrid/>
        <w:spacing w:after="200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3. Строкова Т.А. Компетентностный подход и проблемы его реализации. – М.: Школьные технологии, 2009. - № 6. – С9-16.</w:t>
      </w:r>
    </w:p>
    <w:p w:rsidR="00470D89" w:rsidRPr="003040AA" w:rsidRDefault="00470D89" w:rsidP="00142D03">
      <w:pPr>
        <w:widowControl/>
        <w:snapToGrid/>
        <w:spacing w:after="200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4. Лебедев О.Е. Определение целей урока с позиции компетентностного подхода. – М.: Школьные технологии, 2011. - № 6. – С10-17.</w:t>
      </w:r>
    </w:p>
    <w:p w:rsidR="00470D89" w:rsidRPr="003040AA" w:rsidRDefault="00470D89" w:rsidP="00142D03">
      <w:pPr>
        <w:widowControl/>
        <w:snapToGrid/>
        <w:spacing w:after="200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 xml:space="preserve">5. Осмоловская И. Изменение процесса обучения: от общества индустриального – к информационному. – М.: Народное образование, 2009. - № 7. 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spacing w:before="0" w:beforeAutospacing="0"/>
        <w:ind w:firstLine="539"/>
        <w:rPr>
          <w:b/>
          <w:bCs/>
          <w:color w:val="000000"/>
        </w:rPr>
      </w:pP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Федеральный государственный образовательный стандарт [Электронный ресурс]: официальный сайт/URL:</w:t>
      </w:r>
      <w:hyperlink r:id="rId7" w:history="1">
        <w:r w:rsidRPr="003040AA">
          <w:rPr>
            <w:rStyle w:val="Hyperlink"/>
            <w:color w:val="000000"/>
            <w:sz w:val="24"/>
            <w:szCs w:val="24"/>
            <w:lang w:eastAsia="en-US"/>
          </w:rPr>
          <w:t>http://standart.edu.ru/catalog.aspx?CatalogId=2661</w:t>
        </w:r>
      </w:hyperlink>
      <w:r w:rsidRPr="003040AA">
        <w:rPr>
          <w:color w:val="000000"/>
          <w:sz w:val="24"/>
          <w:szCs w:val="24"/>
          <w:lang w:eastAsia="en-US"/>
        </w:rPr>
        <w:t>.;</w:t>
      </w: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Школьный гид [Электронный ресурс]: официальный сайт/URL:</w:t>
      </w:r>
      <w:hyperlink r:id="rId8" w:history="1">
        <w:r w:rsidRPr="003040AA">
          <w:rPr>
            <w:rStyle w:val="Hyperlink"/>
            <w:color w:val="000000"/>
            <w:sz w:val="24"/>
            <w:szCs w:val="24"/>
            <w:lang w:eastAsia="en-US"/>
          </w:rPr>
          <w:t>http://www.schoolguide.ru/index.php/progs/school-russia.html</w:t>
        </w:r>
      </w:hyperlink>
      <w:r w:rsidRPr="003040AA">
        <w:rPr>
          <w:color w:val="000000"/>
          <w:sz w:val="24"/>
          <w:szCs w:val="24"/>
          <w:lang w:eastAsia="en-US"/>
        </w:rPr>
        <w:t>.</w:t>
      </w: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i/>
          <w:iCs/>
          <w:color w:val="000000"/>
          <w:sz w:val="24"/>
          <w:szCs w:val="24"/>
          <w:lang w:eastAsia="en-US"/>
        </w:rPr>
        <w:t>О.Б. Логинова</w:t>
      </w:r>
      <w:r w:rsidRPr="003040AA">
        <w:rPr>
          <w:color w:val="000000"/>
          <w:sz w:val="24"/>
          <w:szCs w:val="24"/>
          <w:lang w:eastAsia="en-US"/>
        </w:rPr>
        <w:t xml:space="preserve"> [Текст]: /Планируемые результаты среднего общего образования //Методическое пособие – М.: Просвещение, 2010.</w:t>
      </w: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 xml:space="preserve">Uroki.net [Электронный ресурс]: официальный сайт/URL: </w:t>
      </w:r>
      <w:hyperlink r:id="rId9" w:history="1">
        <w:r w:rsidRPr="003040AA">
          <w:rPr>
            <w:rStyle w:val="Hyperlink"/>
            <w:color w:val="000000"/>
            <w:sz w:val="24"/>
            <w:szCs w:val="24"/>
            <w:lang w:eastAsia="en-US"/>
          </w:rPr>
          <w:t>http://www.uroki.net/docpage/doc2.htm</w:t>
        </w:r>
      </w:hyperlink>
      <w:r w:rsidRPr="003040AA">
        <w:rPr>
          <w:color w:val="000000"/>
          <w:sz w:val="24"/>
          <w:szCs w:val="24"/>
          <w:lang w:eastAsia="en-US"/>
        </w:rPr>
        <w:t>.</w:t>
      </w: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 xml:space="preserve">Издательство Просвещение [Электронный ресурс]: официальный сайт/URL: </w:t>
      </w:r>
      <w:hyperlink r:id="rId10" w:history="1">
        <w:r w:rsidRPr="003040AA">
          <w:rPr>
            <w:rStyle w:val="Hyperlink"/>
            <w:color w:val="000000"/>
            <w:sz w:val="24"/>
            <w:szCs w:val="24"/>
            <w:lang w:eastAsia="en-US"/>
          </w:rPr>
          <w:t>http://www.prosv.ru/umk/perspektiva/info.aspx?ob_no=20077</w:t>
        </w:r>
      </w:hyperlink>
      <w:r w:rsidRPr="003040AA">
        <w:rPr>
          <w:color w:val="000000"/>
          <w:sz w:val="24"/>
          <w:szCs w:val="24"/>
          <w:lang w:eastAsia="en-US"/>
        </w:rPr>
        <w:t>.</w:t>
      </w: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color w:val="000000"/>
          <w:sz w:val="24"/>
          <w:szCs w:val="24"/>
          <w:lang w:eastAsia="en-US"/>
        </w:rPr>
        <w:t>Завуч. [Текст]: //Научно-практический журнал № 7, М – Центр “Педагогический поиск”, 1999.</w:t>
      </w:r>
    </w:p>
    <w:p w:rsidR="00470D89" w:rsidRPr="003040AA" w:rsidRDefault="00470D89" w:rsidP="00142D03">
      <w:pPr>
        <w:widowControl/>
        <w:numPr>
          <w:ilvl w:val="0"/>
          <w:numId w:val="10"/>
        </w:numPr>
        <w:snapToGrid/>
        <w:spacing w:before="100" w:beforeAutospacing="1" w:after="100" w:afterAutospacing="1"/>
        <w:jc w:val="left"/>
        <w:rPr>
          <w:color w:val="000000"/>
          <w:sz w:val="24"/>
          <w:szCs w:val="24"/>
          <w:lang w:eastAsia="en-US"/>
        </w:rPr>
      </w:pPr>
      <w:r w:rsidRPr="003040AA">
        <w:rPr>
          <w:i/>
          <w:iCs/>
          <w:color w:val="000000"/>
          <w:sz w:val="24"/>
          <w:szCs w:val="24"/>
          <w:lang w:eastAsia="en-US"/>
        </w:rPr>
        <w:t>М.Н. Скаткин</w:t>
      </w:r>
      <w:r w:rsidRPr="003040AA">
        <w:rPr>
          <w:color w:val="000000"/>
          <w:sz w:val="24"/>
          <w:szCs w:val="24"/>
          <w:lang w:eastAsia="en-US"/>
        </w:rPr>
        <w:t xml:space="preserve"> [Текст]: /Совершенствование процесса обучения//Методическое пособие – М.: 1971.</w:t>
      </w:r>
    </w:p>
    <w:p w:rsidR="00470D89" w:rsidRPr="003040AA" w:rsidRDefault="00470D89" w:rsidP="00142D03">
      <w:pPr>
        <w:pStyle w:val="NormalWeb"/>
        <w:tabs>
          <w:tab w:val="left" w:pos="2790"/>
          <w:tab w:val="center" w:pos="5154"/>
        </w:tabs>
        <w:spacing w:before="0" w:beforeAutospacing="0"/>
        <w:ind w:firstLine="539"/>
        <w:rPr>
          <w:b/>
          <w:bCs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p w:rsidR="00470D89" w:rsidRDefault="00470D89" w:rsidP="00142D03">
      <w:pPr>
        <w:widowControl/>
        <w:snapToGrid/>
        <w:spacing w:after="200" w:line="276" w:lineRule="auto"/>
        <w:jc w:val="center"/>
        <w:rPr>
          <w:sz w:val="22"/>
          <w:szCs w:val="22"/>
          <w:lang w:eastAsia="en-US"/>
        </w:rPr>
      </w:pPr>
    </w:p>
    <w:sectPr w:rsidR="00470D89" w:rsidSect="0082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89" w:rsidRDefault="00470D89" w:rsidP="00F20850">
      <w:pPr>
        <w:widowControl/>
        <w:snapToGrid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470D89" w:rsidRDefault="00470D89" w:rsidP="00F20850">
      <w:pPr>
        <w:widowControl/>
        <w:snapToGrid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89" w:rsidRDefault="00470D89" w:rsidP="00F20850">
      <w:pPr>
        <w:widowControl/>
        <w:snapToGrid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470D89" w:rsidRDefault="00470D89" w:rsidP="00F20850">
      <w:pPr>
        <w:widowControl/>
        <w:snapToGrid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3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12"/>
    <w:multiLevelType w:val="multilevel"/>
    <w:tmpl w:val="00000012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28"/>
        <w:szCs w:val="2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i/>
        <w:sz w:val="28"/>
        <w:szCs w:val="28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i/>
        <w:sz w:val="28"/>
        <w:szCs w:val="2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i/>
        <w:sz w:val="28"/>
        <w:szCs w:val="2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i/>
        <w:sz w:val="28"/>
        <w:szCs w:val="28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b/>
        <w:i/>
        <w:sz w:val="28"/>
        <w:szCs w:val="2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i/>
        <w:sz w:val="28"/>
        <w:szCs w:val="2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/>
        <w:i/>
        <w:sz w:val="28"/>
        <w:szCs w:val="28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b/>
        <w:i/>
        <w:sz w:val="28"/>
        <w:szCs w:val="28"/>
      </w:rPr>
    </w:lvl>
  </w:abstractNum>
  <w:abstractNum w:abstractNumId="6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2C"/>
    <w:multiLevelType w:val="singleLevel"/>
    <w:tmpl w:val="0000002C"/>
    <w:name w:val="WW8Num46"/>
    <w:lvl w:ilvl="0">
      <w:start w:val="9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 w:val="0"/>
        <w:i w:val="0"/>
      </w:rPr>
    </w:lvl>
  </w:abstractNum>
  <w:abstractNum w:abstractNumId="9">
    <w:nsid w:val="0000003C"/>
    <w:multiLevelType w:val="multilevel"/>
    <w:tmpl w:val="0000003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3F"/>
    <w:multiLevelType w:val="multilevel"/>
    <w:tmpl w:val="0000003F"/>
    <w:name w:val="WW8Num65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/>
        <w:b/>
        <w:i/>
        <w:color w:val="000000"/>
        <w:sz w:val="32"/>
      </w:rPr>
    </w:lvl>
    <w:lvl w:ilvl="2">
      <w:start w:val="1"/>
      <w:numFmt w:val="bullet"/>
      <w:lvlText w:val=""/>
      <w:lvlJc w:val="left"/>
      <w:pPr>
        <w:tabs>
          <w:tab w:val="num" w:pos="3028"/>
        </w:tabs>
        <w:ind w:left="3352" w:hanging="664"/>
      </w:pPr>
      <w:rPr>
        <w:rFonts w:ascii="Wingdings" w:hAnsi="Wingdings"/>
        <w:sz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0C4F6A4A"/>
    <w:multiLevelType w:val="multilevel"/>
    <w:tmpl w:val="C6DC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520BE1"/>
    <w:multiLevelType w:val="hybridMultilevel"/>
    <w:tmpl w:val="D6D66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FBB3534"/>
    <w:multiLevelType w:val="hybridMultilevel"/>
    <w:tmpl w:val="87541766"/>
    <w:lvl w:ilvl="0" w:tplc="FB7A4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ED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C4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80B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D2E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8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62D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7C1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2E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1716214"/>
    <w:multiLevelType w:val="hybridMultilevel"/>
    <w:tmpl w:val="78189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5C8435E"/>
    <w:multiLevelType w:val="hybridMultilevel"/>
    <w:tmpl w:val="901E38FC"/>
    <w:lvl w:ilvl="0" w:tplc="987C7562">
      <w:start w:val="1"/>
      <w:numFmt w:val="decimal"/>
      <w:lvlText w:val="%1)"/>
      <w:lvlJc w:val="left"/>
      <w:pPr>
        <w:ind w:left="1033" w:hanging="46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8E07DFD"/>
    <w:multiLevelType w:val="multilevel"/>
    <w:tmpl w:val="4A4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2F7031"/>
    <w:multiLevelType w:val="hybridMultilevel"/>
    <w:tmpl w:val="30B8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FBD3E3F"/>
    <w:multiLevelType w:val="multilevel"/>
    <w:tmpl w:val="732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4A44735"/>
    <w:multiLevelType w:val="multilevel"/>
    <w:tmpl w:val="2054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8903D1"/>
    <w:multiLevelType w:val="multilevel"/>
    <w:tmpl w:val="3B32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BD87F24"/>
    <w:multiLevelType w:val="multilevel"/>
    <w:tmpl w:val="A22A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58D7820"/>
    <w:multiLevelType w:val="hybridMultilevel"/>
    <w:tmpl w:val="70B42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4A36EB"/>
    <w:multiLevelType w:val="hybridMultilevel"/>
    <w:tmpl w:val="E5C44966"/>
    <w:lvl w:ilvl="0" w:tplc="7696FAEC">
      <w:start w:val="3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92A51"/>
    <w:multiLevelType w:val="singleLevel"/>
    <w:tmpl w:val="242275A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5">
    <w:nsid w:val="508077C2"/>
    <w:multiLevelType w:val="multilevel"/>
    <w:tmpl w:val="48D0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2E86316"/>
    <w:multiLevelType w:val="multilevel"/>
    <w:tmpl w:val="0AB2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8F97706"/>
    <w:multiLevelType w:val="hybridMultilevel"/>
    <w:tmpl w:val="535C47BC"/>
    <w:lvl w:ilvl="0" w:tplc="EE8E41A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EBF6A29"/>
    <w:multiLevelType w:val="hybridMultilevel"/>
    <w:tmpl w:val="0CF22284"/>
    <w:lvl w:ilvl="0" w:tplc="920EA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EE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4A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4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41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0E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BC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22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D29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04B4892"/>
    <w:multiLevelType w:val="multilevel"/>
    <w:tmpl w:val="A4D8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98C50A3"/>
    <w:multiLevelType w:val="hybridMultilevel"/>
    <w:tmpl w:val="3BB28D22"/>
    <w:lvl w:ilvl="0" w:tplc="B69882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B7A3874"/>
    <w:multiLevelType w:val="multilevel"/>
    <w:tmpl w:val="E74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F720A63"/>
    <w:multiLevelType w:val="multilevel"/>
    <w:tmpl w:val="5CF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60B"/>
    <w:rsid w:val="00004E03"/>
    <w:rsid w:val="00012A45"/>
    <w:rsid w:val="00012B7E"/>
    <w:rsid w:val="00015EBF"/>
    <w:rsid w:val="00026A2F"/>
    <w:rsid w:val="000368D4"/>
    <w:rsid w:val="0004000B"/>
    <w:rsid w:val="00041EE7"/>
    <w:rsid w:val="00044957"/>
    <w:rsid w:val="0004795C"/>
    <w:rsid w:val="0006148B"/>
    <w:rsid w:val="00071152"/>
    <w:rsid w:val="000730FA"/>
    <w:rsid w:val="000757A7"/>
    <w:rsid w:val="00080845"/>
    <w:rsid w:val="00082C71"/>
    <w:rsid w:val="000864F4"/>
    <w:rsid w:val="000938E6"/>
    <w:rsid w:val="000A2A1D"/>
    <w:rsid w:val="000B4405"/>
    <w:rsid w:val="000B6889"/>
    <w:rsid w:val="000C091A"/>
    <w:rsid w:val="000C136B"/>
    <w:rsid w:val="000C3732"/>
    <w:rsid w:val="000C552B"/>
    <w:rsid w:val="000D06B8"/>
    <w:rsid w:val="000D196E"/>
    <w:rsid w:val="000D459A"/>
    <w:rsid w:val="000E114C"/>
    <w:rsid w:val="000F4538"/>
    <w:rsid w:val="001130D3"/>
    <w:rsid w:val="00116D4C"/>
    <w:rsid w:val="00117854"/>
    <w:rsid w:val="00130BFF"/>
    <w:rsid w:val="00133A95"/>
    <w:rsid w:val="001344A7"/>
    <w:rsid w:val="001413DC"/>
    <w:rsid w:val="00142487"/>
    <w:rsid w:val="00142D03"/>
    <w:rsid w:val="001520FB"/>
    <w:rsid w:val="00160537"/>
    <w:rsid w:val="001647E8"/>
    <w:rsid w:val="00170033"/>
    <w:rsid w:val="00177A2F"/>
    <w:rsid w:val="0018318D"/>
    <w:rsid w:val="001A69D5"/>
    <w:rsid w:val="001B16F1"/>
    <w:rsid w:val="001D037C"/>
    <w:rsid w:val="001D2347"/>
    <w:rsid w:val="001D6323"/>
    <w:rsid w:val="00202570"/>
    <w:rsid w:val="00210001"/>
    <w:rsid w:val="002138D1"/>
    <w:rsid w:val="002145E8"/>
    <w:rsid w:val="00216171"/>
    <w:rsid w:val="00220370"/>
    <w:rsid w:val="00220BB4"/>
    <w:rsid w:val="00226B9F"/>
    <w:rsid w:val="00226FED"/>
    <w:rsid w:val="002313ED"/>
    <w:rsid w:val="002334B5"/>
    <w:rsid w:val="0023703B"/>
    <w:rsid w:val="00251707"/>
    <w:rsid w:val="00291E01"/>
    <w:rsid w:val="002A3DE6"/>
    <w:rsid w:val="002A527E"/>
    <w:rsid w:val="002B05CE"/>
    <w:rsid w:val="002B2DE6"/>
    <w:rsid w:val="002B72EA"/>
    <w:rsid w:val="002B754B"/>
    <w:rsid w:val="002C13E0"/>
    <w:rsid w:val="002D009A"/>
    <w:rsid w:val="002E4C88"/>
    <w:rsid w:val="002E5899"/>
    <w:rsid w:val="002E6100"/>
    <w:rsid w:val="002E7049"/>
    <w:rsid w:val="002F2DEF"/>
    <w:rsid w:val="003040AA"/>
    <w:rsid w:val="00304DE9"/>
    <w:rsid w:val="00305727"/>
    <w:rsid w:val="0032141E"/>
    <w:rsid w:val="0034265E"/>
    <w:rsid w:val="003432C5"/>
    <w:rsid w:val="003464B1"/>
    <w:rsid w:val="003624C9"/>
    <w:rsid w:val="00362F49"/>
    <w:rsid w:val="0037661F"/>
    <w:rsid w:val="003849D0"/>
    <w:rsid w:val="00385D49"/>
    <w:rsid w:val="00387F16"/>
    <w:rsid w:val="00393405"/>
    <w:rsid w:val="00396ECB"/>
    <w:rsid w:val="003A3B38"/>
    <w:rsid w:val="003A3B45"/>
    <w:rsid w:val="003B3FA4"/>
    <w:rsid w:val="003B6596"/>
    <w:rsid w:val="003C7AFF"/>
    <w:rsid w:val="003E3EB4"/>
    <w:rsid w:val="003E5CE9"/>
    <w:rsid w:val="003E6283"/>
    <w:rsid w:val="003E7D30"/>
    <w:rsid w:val="0040060E"/>
    <w:rsid w:val="004053D1"/>
    <w:rsid w:val="004064A4"/>
    <w:rsid w:val="0041062C"/>
    <w:rsid w:val="00416E58"/>
    <w:rsid w:val="00426056"/>
    <w:rsid w:val="004263D2"/>
    <w:rsid w:val="00427CC3"/>
    <w:rsid w:val="0043133F"/>
    <w:rsid w:val="00432942"/>
    <w:rsid w:val="00433E24"/>
    <w:rsid w:val="004364BF"/>
    <w:rsid w:val="00440AD4"/>
    <w:rsid w:val="00451008"/>
    <w:rsid w:val="00464048"/>
    <w:rsid w:val="00465558"/>
    <w:rsid w:val="00470D89"/>
    <w:rsid w:val="00480BE9"/>
    <w:rsid w:val="004848BB"/>
    <w:rsid w:val="004852EA"/>
    <w:rsid w:val="0049647A"/>
    <w:rsid w:val="00496547"/>
    <w:rsid w:val="004A14AA"/>
    <w:rsid w:val="004A367A"/>
    <w:rsid w:val="004B1207"/>
    <w:rsid w:val="004B3C67"/>
    <w:rsid w:val="004B6ACA"/>
    <w:rsid w:val="004C2CB0"/>
    <w:rsid w:val="004C33D5"/>
    <w:rsid w:val="004C4B24"/>
    <w:rsid w:val="004D0D1F"/>
    <w:rsid w:val="004D36B1"/>
    <w:rsid w:val="004E13AB"/>
    <w:rsid w:val="004E1AB6"/>
    <w:rsid w:val="004E383A"/>
    <w:rsid w:val="004F1C51"/>
    <w:rsid w:val="004F2493"/>
    <w:rsid w:val="004F68AD"/>
    <w:rsid w:val="005029D0"/>
    <w:rsid w:val="00505DB5"/>
    <w:rsid w:val="00510DA1"/>
    <w:rsid w:val="00515518"/>
    <w:rsid w:val="00516989"/>
    <w:rsid w:val="005215A1"/>
    <w:rsid w:val="00522A59"/>
    <w:rsid w:val="00524BFC"/>
    <w:rsid w:val="00532EFC"/>
    <w:rsid w:val="005330A0"/>
    <w:rsid w:val="005500A8"/>
    <w:rsid w:val="00553D38"/>
    <w:rsid w:val="00562FA1"/>
    <w:rsid w:val="00564CEF"/>
    <w:rsid w:val="00585F99"/>
    <w:rsid w:val="00586A33"/>
    <w:rsid w:val="0059189F"/>
    <w:rsid w:val="005926FE"/>
    <w:rsid w:val="00594470"/>
    <w:rsid w:val="00595998"/>
    <w:rsid w:val="005A2354"/>
    <w:rsid w:val="005A3F6C"/>
    <w:rsid w:val="005A639F"/>
    <w:rsid w:val="005A6E2A"/>
    <w:rsid w:val="005B381E"/>
    <w:rsid w:val="005B4338"/>
    <w:rsid w:val="005C3DDA"/>
    <w:rsid w:val="005C4CC5"/>
    <w:rsid w:val="005D40BC"/>
    <w:rsid w:val="005E48C2"/>
    <w:rsid w:val="005E4D94"/>
    <w:rsid w:val="005E7414"/>
    <w:rsid w:val="005F085C"/>
    <w:rsid w:val="005F146D"/>
    <w:rsid w:val="005F2E3F"/>
    <w:rsid w:val="005F3D92"/>
    <w:rsid w:val="005F6D57"/>
    <w:rsid w:val="006005C6"/>
    <w:rsid w:val="0060285E"/>
    <w:rsid w:val="00605213"/>
    <w:rsid w:val="00607E14"/>
    <w:rsid w:val="00612D7C"/>
    <w:rsid w:val="00613C1F"/>
    <w:rsid w:val="006149BC"/>
    <w:rsid w:val="0062559F"/>
    <w:rsid w:val="0063161A"/>
    <w:rsid w:val="006326CB"/>
    <w:rsid w:val="0063475C"/>
    <w:rsid w:val="00636283"/>
    <w:rsid w:val="0063766E"/>
    <w:rsid w:val="006529DD"/>
    <w:rsid w:val="00660763"/>
    <w:rsid w:val="006611DC"/>
    <w:rsid w:val="006639C2"/>
    <w:rsid w:val="0066631E"/>
    <w:rsid w:val="006677B7"/>
    <w:rsid w:val="00671AFB"/>
    <w:rsid w:val="00674CC1"/>
    <w:rsid w:val="006825E9"/>
    <w:rsid w:val="0069480A"/>
    <w:rsid w:val="00697CA1"/>
    <w:rsid w:val="006A32D2"/>
    <w:rsid w:val="006B0848"/>
    <w:rsid w:val="006B1784"/>
    <w:rsid w:val="006B3DA3"/>
    <w:rsid w:val="006E1AF7"/>
    <w:rsid w:val="006E33CA"/>
    <w:rsid w:val="006E63B4"/>
    <w:rsid w:val="006E7C9F"/>
    <w:rsid w:val="006F2981"/>
    <w:rsid w:val="006F54CC"/>
    <w:rsid w:val="00700364"/>
    <w:rsid w:val="00705A76"/>
    <w:rsid w:val="00706DDD"/>
    <w:rsid w:val="00706EA7"/>
    <w:rsid w:val="00707C3A"/>
    <w:rsid w:val="00716B20"/>
    <w:rsid w:val="00721B72"/>
    <w:rsid w:val="00721BD0"/>
    <w:rsid w:val="00726451"/>
    <w:rsid w:val="00731DA9"/>
    <w:rsid w:val="00735006"/>
    <w:rsid w:val="00736D8B"/>
    <w:rsid w:val="00742BAE"/>
    <w:rsid w:val="007623D3"/>
    <w:rsid w:val="00763858"/>
    <w:rsid w:val="00767F94"/>
    <w:rsid w:val="00770DB1"/>
    <w:rsid w:val="00781821"/>
    <w:rsid w:val="00784AD2"/>
    <w:rsid w:val="007850F9"/>
    <w:rsid w:val="007870BA"/>
    <w:rsid w:val="00793B2B"/>
    <w:rsid w:val="0079748B"/>
    <w:rsid w:val="007A1AB8"/>
    <w:rsid w:val="007B2A0E"/>
    <w:rsid w:val="007B307E"/>
    <w:rsid w:val="007B6C03"/>
    <w:rsid w:val="007C4B21"/>
    <w:rsid w:val="007C61DD"/>
    <w:rsid w:val="007D03FB"/>
    <w:rsid w:val="007D2FED"/>
    <w:rsid w:val="007D595F"/>
    <w:rsid w:val="007D5B95"/>
    <w:rsid w:val="007D6224"/>
    <w:rsid w:val="007E199A"/>
    <w:rsid w:val="007E4DBD"/>
    <w:rsid w:val="007F3892"/>
    <w:rsid w:val="00807ECE"/>
    <w:rsid w:val="00811E1F"/>
    <w:rsid w:val="00813138"/>
    <w:rsid w:val="008157D7"/>
    <w:rsid w:val="00816046"/>
    <w:rsid w:val="008160C4"/>
    <w:rsid w:val="00816345"/>
    <w:rsid w:val="00822C53"/>
    <w:rsid w:val="0082425D"/>
    <w:rsid w:val="00827D33"/>
    <w:rsid w:val="00830059"/>
    <w:rsid w:val="008352B2"/>
    <w:rsid w:val="00841479"/>
    <w:rsid w:val="008430E7"/>
    <w:rsid w:val="00843EF8"/>
    <w:rsid w:val="0084626D"/>
    <w:rsid w:val="00851792"/>
    <w:rsid w:val="00854E5D"/>
    <w:rsid w:val="0085782F"/>
    <w:rsid w:val="00870015"/>
    <w:rsid w:val="00874740"/>
    <w:rsid w:val="00875840"/>
    <w:rsid w:val="00875922"/>
    <w:rsid w:val="0088591A"/>
    <w:rsid w:val="008869DD"/>
    <w:rsid w:val="00886A06"/>
    <w:rsid w:val="00897D6B"/>
    <w:rsid w:val="008A0633"/>
    <w:rsid w:val="008A6BF7"/>
    <w:rsid w:val="008B3196"/>
    <w:rsid w:val="008B44E3"/>
    <w:rsid w:val="008B530E"/>
    <w:rsid w:val="008B5E73"/>
    <w:rsid w:val="008C286A"/>
    <w:rsid w:val="008E1642"/>
    <w:rsid w:val="00906DCC"/>
    <w:rsid w:val="00906FE2"/>
    <w:rsid w:val="009079BD"/>
    <w:rsid w:val="00924EB2"/>
    <w:rsid w:val="009355B0"/>
    <w:rsid w:val="0093741A"/>
    <w:rsid w:val="00943998"/>
    <w:rsid w:val="009532CB"/>
    <w:rsid w:val="00956668"/>
    <w:rsid w:val="00962DF7"/>
    <w:rsid w:val="00962FEB"/>
    <w:rsid w:val="00964334"/>
    <w:rsid w:val="009771CB"/>
    <w:rsid w:val="009822C8"/>
    <w:rsid w:val="0098297D"/>
    <w:rsid w:val="00982C43"/>
    <w:rsid w:val="009B013C"/>
    <w:rsid w:val="009B44B2"/>
    <w:rsid w:val="009C5FFA"/>
    <w:rsid w:val="009C77EF"/>
    <w:rsid w:val="009D359E"/>
    <w:rsid w:val="009D515C"/>
    <w:rsid w:val="009F4FE5"/>
    <w:rsid w:val="00A0167C"/>
    <w:rsid w:val="00A05C02"/>
    <w:rsid w:val="00A07D1D"/>
    <w:rsid w:val="00A22FA0"/>
    <w:rsid w:val="00A262F2"/>
    <w:rsid w:val="00A4547B"/>
    <w:rsid w:val="00A45497"/>
    <w:rsid w:val="00A563E0"/>
    <w:rsid w:val="00A56A68"/>
    <w:rsid w:val="00A66A72"/>
    <w:rsid w:val="00A71C43"/>
    <w:rsid w:val="00A71D47"/>
    <w:rsid w:val="00A77685"/>
    <w:rsid w:val="00A84F04"/>
    <w:rsid w:val="00A90107"/>
    <w:rsid w:val="00A9104B"/>
    <w:rsid w:val="00A91647"/>
    <w:rsid w:val="00A96019"/>
    <w:rsid w:val="00AA10C1"/>
    <w:rsid w:val="00AB10D7"/>
    <w:rsid w:val="00AB1A36"/>
    <w:rsid w:val="00AB28C4"/>
    <w:rsid w:val="00AB291B"/>
    <w:rsid w:val="00AB31EF"/>
    <w:rsid w:val="00AB3D6E"/>
    <w:rsid w:val="00AC188B"/>
    <w:rsid w:val="00AC3476"/>
    <w:rsid w:val="00AC75D3"/>
    <w:rsid w:val="00AD0A58"/>
    <w:rsid w:val="00AD380A"/>
    <w:rsid w:val="00AD3C2A"/>
    <w:rsid w:val="00AD6D3A"/>
    <w:rsid w:val="00AE6AF6"/>
    <w:rsid w:val="00AF1C23"/>
    <w:rsid w:val="00AF3847"/>
    <w:rsid w:val="00AF58A9"/>
    <w:rsid w:val="00AF6F85"/>
    <w:rsid w:val="00B013D0"/>
    <w:rsid w:val="00B0547B"/>
    <w:rsid w:val="00B10EC8"/>
    <w:rsid w:val="00B178ED"/>
    <w:rsid w:val="00B17CCD"/>
    <w:rsid w:val="00B22727"/>
    <w:rsid w:val="00B23F4B"/>
    <w:rsid w:val="00B328B9"/>
    <w:rsid w:val="00B41F50"/>
    <w:rsid w:val="00B42916"/>
    <w:rsid w:val="00B43830"/>
    <w:rsid w:val="00B43C4F"/>
    <w:rsid w:val="00B447BD"/>
    <w:rsid w:val="00B525CE"/>
    <w:rsid w:val="00B55310"/>
    <w:rsid w:val="00B67044"/>
    <w:rsid w:val="00B67B31"/>
    <w:rsid w:val="00B74B1F"/>
    <w:rsid w:val="00B76828"/>
    <w:rsid w:val="00B87F09"/>
    <w:rsid w:val="00B90EBF"/>
    <w:rsid w:val="00B95645"/>
    <w:rsid w:val="00B962BB"/>
    <w:rsid w:val="00B962CB"/>
    <w:rsid w:val="00B97992"/>
    <w:rsid w:val="00BA5AD5"/>
    <w:rsid w:val="00BB2423"/>
    <w:rsid w:val="00BB2B62"/>
    <w:rsid w:val="00BB406D"/>
    <w:rsid w:val="00BB433A"/>
    <w:rsid w:val="00BB5066"/>
    <w:rsid w:val="00BB521C"/>
    <w:rsid w:val="00BB6DBE"/>
    <w:rsid w:val="00BC0509"/>
    <w:rsid w:val="00BC3C57"/>
    <w:rsid w:val="00BE2015"/>
    <w:rsid w:val="00BF200A"/>
    <w:rsid w:val="00BF4DBF"/>
    <w:rsid w:val="00BF7AC4"/>
    <w:rsid w:val="00C112A4"/>
    <w:rsid w:val="00C14FF4"/>
    <w:rsid w:val="00C17AF9"/>
    <w:rsid w:val="00C205A7"/>
    <w:rsid w:val="00C26D0B"/>
    <w:rsid w:val="00C334AD"/>
    <w:rsid w:val="00C3763E"/>
    <w:rsid w:val="00C47451"/>
    <w:rsid w:val="00C70FBF"/>
    <w:rsid w:val="00C759B8"/>
    <w:rsid w:val="00C82EAC"/>
    <w:rsid w:val="00C94647"/>
    <w:rsid w:val="00CA1A69"/>
    <w:rsid w:val="00CA7BFC"/>
    <w:rsid w:val="00CC4CC1"/>
    <w:rsid w:val="00CD15A8"/>
    <w:rsid w:val="00CE4387"/>
    <w:rsid w:val="00CE6BD2"/>
    <w:rsid w:val="00CE76A7"/>
    <w:rsid w:val="00CE772E"/>
    <w:rsid w:val="00CF727E"/>
    <w:rsid w:val="00D0260B"/>
    <w:rsid w:val="00D104A5"/>
    <w:rsid w:val="00D140C2"/>
    <w:rsid w:val="00D174D9"/>
    <w:rsid w:val="00D240B7"/>
    <w:rsid w:val="00D31ACD"/>
    <w:rsid w:val="00D55388"/>
    <w:rsid w:val="00D66B3C"/>
    <w:rsid w:val="00D67160"/>
    <w:rsid w:val="00D6730F"/>
    <w:rsid w:val="00D77119"/>
    <w:rsid w:val="00D7719B"/>
    <w:rsid w:val="00D778F5"/>
    <w:rsid w:val="00D8013C"/>
    <w:rsid w:val="00D8066B"/>
    <w:rsid w:val="00D9725A"/>
    <w:rsid w:val="00DA083B"/>
    <w:rsid w:val="00DA7F18"/>
    <w:rsid w:val="00DB44ED"/>
    <w:rsid w:val="00DB59DC"/>
    <w:rsid w:val="00DC0374"/>
    <w:rsid w:val="00DC0824"/>
    <w:rsid w:val="00DC126B"/>
    <w:rsid w:val="00DC1525"/>
    <w:rsid w:val="00DC3606"/>
    <w:rsid w:val="00DD3205"/>
    <w:rsid w:val="00DE4B4F"/>
    <w:rsid w:val="00E00E7A"/>
    <w:rsid w:val="00E0114A"/>
    <w:rsid w:val="00E02210"/>
    <w:rsid w:val="00E03689"/>
    <w:rsid w:val="00E0436F"/>
    <w:rsid w:val="00E0530F"/>
    <w:rsid w:val="00E12579"/>
    <w:rsid w:val="00E31485"/>
    <w:rsid w:val="00E33235"/>
    <w:rsid w:val="00E357F5"/>
    <w:rsid w:val="00E431F7"/>
    <w:rsid w:val="00E44391"/>
    <w:rsid w:val="00E54A28"/>
    <w:rsid w:val="00E6068B"/>
    <w:rsid w:val="00E66823"/>
    <w:rsid w:val="00E67A28"/>
    <w:rsid w:val="00E80A9A"/>
    <w:rsid w:val="00E8238B"/>
    <w:rsid w:val="00E86056"/>
    <w:rsid w:val="00E968BD"/>
    <w:rsid w:val="00E97DD4"/>
    <w:rsid w:val="00EA0F13"/>
    <w:rsid w:val="00EA4731"/>
    <w:rsid w:val="00EC45AD"/>
    <w:rsid w:val="00ED542F"/>
    <w:rsid w:val="00ED763C"/>
    <w:rsid w:val="00EE29A9"/>
    <w:rsid w:val="00EE52E3"/>
    <w:rsid w:val="00EE5302"/>
    <w:rsid w:val="00EF0969"/>
    <w:rsid w:val="00EF2FC3"/>
    <w:rsid w:val="00F20850"/>
    <w:rsid w:val="00F20B11"/>
    <w:rsid w:val="00F20C9B"/>
    <w:rsid w:val="00F23538"/>
    <w:rsid w:val="00F50EE0"/>
    <w:rsid w:val="00F54810"/>
    <w:rsid w:val="00F5497E"/>
    <w:rsid w:val="00F560CC"/>
    <w:rsid w:val="00F63409"/>
    <w:rsid w:val="00F63E05"/>
    <w:rsid w:val="00F70D85"/>
    <w:rsid w:val="00F9012D"/>
    <w:rsid w:val="00FA6121"/>
    <w:rsid w:val="00FB2515"/>
    <w:rsid w:val="00FB73F7"/>
    <w:rsid w:val="00FC3815"/>
    <w:rsid w:val="00FD2E4D"/>
    <w:rsid w:val="00FD4A09"/>
    <w:rsid w:val="00FD5DEF"/>
    <w:rsid w:val="00FE0E83"/>
    <w:rsid w:val="00FE26E0"/>
    <w:rsid w:val="00FE49DE"/>
    <w:rsid w:val="00FE5927"/>
    <w:rsid w:val="00FF2895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89"/>
    <w:pPr>
      <w:widowControl w:val="0"/>
      <w:snapToGrid w:val="0"/>
      <w:jc w:val="both"/>
    </w:pPr>
    <w:rPr>
      <w:rFonts w:ascii="Times New Roman" w:hAnsi="Times New Roman"/>
      <w:sz w:val="1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42D03"/>
    <w:pPr>
      <w:keepNext/>
      <w:widowControl/>
      <w:snapToGrid/>
      <w:spacing w:before="240" w:after="60" w:line="276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B10D7"/>
    <w:pPr>
      <w:keepNext/>
      <w:widowControl/>
      <w:snapToGrid/>
      <w:spacing w:before="240" w:after="60" w:line="276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link w:val="Heading3Char1"/>
    <w:uiPriority w:val="99"/>
    <w:qFormat/>
    <w:locked/>
    <w:rsid w:val="001647E8"/>
    <w:pPr>
      <w:widowControl/>
      <w:snapToGrid/>
      <w:spacing w:before="100" w:beforeAutospacing="1" w:after="100" w:afterAutospacing="1"/>
      <w:jc w:val="left"/>
      <w:outlineLvl w:val="2"/>
    </w:pPr>
    <w:rPr>
      <w:rFonts w:ascii="Calibri" w:hAnsi="Calibri"/>
      <w:b/>
      <w:sz w:val="27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12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2D03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148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053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67B31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964334"/>
    <w:pPr>
      <w:widowControl/>
      <w:snapToGri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F20850"/>
    <w:pPr>
      <w:widowControl/>
      <w:tabs>
        <w:tab w:val="center" w:pos="4677"/>
        <w:tab w:val="right" w:pos="9355"/>
      </w:tabs>
      <w:snapToGrid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085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20850"/>
    <w:pPr>
      <w:widowControl/>
      <w:tabs>
        <w:tab w:val="center" w:pos="4677"/>
        <w:tab w:val="right" w:pos="9355"/>
      </w:tabs>
      <w:snapToGrid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0850"/>
    <w:rPr>
      <w:rFonts w:cs="Times New Roman"/>
    </w:rPr>
  </w:style>
  <w:style w:type="table" w:styleId="TableGrid">
    <w:name w:val="Table Grid"/>
    <w:basedOn w:val="TableNormal"/>
    <w:uiPriority w:val="99"/>
    <w:rsid w:val="008414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азовый"/>
    <w:uiPriority w:val="99"/>
    <w:rsid w:val="008352B2"/>
    <w:pPr>
      <w:tabs>
        <w:tab w:val="left" w:pos="709"/>
      </w:tabs>
      <w:suppressAutoHyphens/>
      <w:spacing w:after="200" w:line="276" w:lineRule="atLeast"/>
    </w:pPr>
    <w:rPr>
      <w:lang w:eastAsia="en-US"/>
    </w:rPr>
  </w:style>
  <w:style w:type="character" w:customStyle="1" w:styleId="Heading3Char1">
    <w:name w:val="Heading 3 Char1"/>
    <w:link w:val="Heading3"/>
    <w:uiPriority w:val="99"/>
    <w:locked/>
    <w:rsid w:val="001647E8"/>
    <w:rPr>
      <w:b/>
      <w:sz w:val="27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1647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06EA7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06EA7"/>
    <w:rPr>
      <w:rFonts w:cs="Times New Roman"/>
      <w:color w:val="0000FF"/>
      <w:u w:val="single"/>
    </w:rPr>
  </w:style>
  <w:style w:type="paragraph" w:customStyle="1" w:styleId="a0">
    <w:name w:val="Абзац списка"/>
    <w:basedOn w:val="Normal"/>
    <w:uiPriority w:val="99"/>
    <w:rsid w:val="00505DB5"/>
    <w:pPr>
      <w:widowControl/>
      <w:snapToGrid/>
      <w:ind w:left="708"/>
      <w:jc w:val="left"/>
    </w:pPr>
    <w:rPr>
      <w:sz w:val="24"/>
      <w:szCs w:val="24"/>
    </w:rPr>
  </w:style>
  <w:style w:type="paragraph" w:customStyle="1" w:styleId="msonospacing0">
    <w:name w:val="msonospacing"/>
    <w:basedOn w:val="Normal"/>
    <w:uiPriority w:val="99"/>
    <w:rsid w:val="00142D03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Normal1">
    <w:name w:val="Normal1"/>
    <w:uiPriority w:val="99"/>
    <w:rsid w:val="00FF2895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character" w:styleId="Emphasis">
    <w:name w:val="Emphasis"/>
    <w:basedOn w:val="DefaultParagraphFont"/>
    <w:uiPriority w:val="99"/>
    <w:qFormat/>
    <w:locked/>
    <w:rsid w:val="00AB10D7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875922"/>
    <w:rPr>
      <w:rFonts w:cs="Times New Roman"/>
    </w:rPr>
  </w:style>
  <w:style w:type="paragraph" w:styleId="BodyText">
    <w:name w:val="Body Text"/>
    <w:basedOn w:val="Normal1"/>
    <w:link w:val="BodyTextChar"/>
    <w:uiPriority w:val="99"/>
    <w:rsid w:val="00924EB2"/>
    <w:pPr>
      <w:spacing w:after="140" w:line="288" w:lineRule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C9B"/>
    <w:rPr>
      <w:rFonts w:cs="Times New Roman"/>
      <w:lang w:eastAsia="en-US"/>
    </w:rPr>
  </w:style>
  <w:style w:type="paragraph" w:customStyle="1" w:styleId="msonormalcxspmiddle">
    <w:name w:val="msonormalcxspmiddle"/>
    <w:basedOn w:val="Normal"/>
    <w:uiPriority w:val="99"/>
    <w:semiHidden/>
    <w:rsid w:val="00721B72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semiHidden/>
    <w:rsid w:val="00721B72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guide.ru/index.php/progs/school-russ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.ru/catalog.aspx?CatalogId=26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sv.ru/umk/perspektiva/info.aspx?ob_no=20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net/docpage/doc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3428</TotalTime>
  <Pages>11</Pages>
  <Words>3781</Words>
  <Characters>21556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147</cp:revision>
  <cp:lastPrinted>2014-06-10T05:15:00Z</cp:lastPrinted>
  <dcterms:created xsi:type="dcterms:W3CDTF">2010-11-10T13:36:00Z</dcterms:created>
  <dcterms:modified xsi:type="dcterms:W3CDTF">2015-09-30T18:43:00Z</dcterms:modified>
</cp:coreProperties>
</file>