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D7" w:rsidRDefault="00AF7DD7" w:rsidP="00A27F66">
      <w:pPr>
        <w:pStyle w:val="a3"/>
        <w:jc w:val="center"/>
        <w:rPr>
          <w:rStyle w:val="FontStyle11"/>
          <w:b/>
          <w:i w:val="0"/>
          <w:sz w:val="56"/>
          <w:szCs w:val="56"/>
          <w:u w:val="single"/>
        </w:rPr>
      </w:pPr>
      <w:r>
        <w:rPr>
          <w:rStyle w:val="FontStyle11"/>
          <w:b/>
          <w:i w:val="0"/>
          <w:sz w:val="56"/>
          <w:szCs w:val="56"/>
          <w:u w:val="single"/>
        </w:rPr>
        <w:t>КОНСУЛЬТАЦИЯ</w:t>
      </w:r>
    </w:p>
    <w:p w:rsidR="00A875B3" w:rsidRDefault="00AF7DD7" w:rsidP="00A27F66">
      <w:pPr>
        <w:pStyle w:val="a3"/>
        <w:jc w:val="center"/>
        <w:rPr>
          <w:rStyle w:val="FontStyle11"/>
          <w:b/>
          <w:i w:val="0"/>
          <w:sz w:val="56"/>
          <w:szCs w:val="56"/>
          <w:u w:val="single"/>
        </w:rPr>
      </w:pPr>
      <w:r>
        <w:rPr>
          <w:rStyle w:val="FontStyle11"/>
          <w:b/>
          <w:i w:val="0"/>
          <w:sz w:val="56"/>
          <w:szCs w:val="56"/>
          <w:u w:val="single"/>
        </w:rPr>
        <w:t>Двигательная культура в семье</w:t>
      </w:r>
    </w:p>
    <w:p w:rsidR="00AF7DD7" w:rsidRPr="00A27F66" w:rsidRDefault="00AF7DD7" w:rsidP="00A27F66">
      <w:pPr>
        <w:pStyle w:val="a3"/>
        <w:jc w:val="center"/>
        <w:rPr>
          <w:rFonts w:ascii="Times New Roman" w:hAnsi="Times New Roman"/>
          <w:b/>
          <w:i/>
          <w:iCs/>
          <w:sz w:val="56"/>
          <w:szCs w:val="56"/>
          <w:u w:val="single"/>
        </w:rPr>
      </w:pPr>
    </w:p>
    <w:p w:rsidR="00A875B3" w:rsidRPr="00490C28" w:rsidRDefault="00A875B3" w:rsidP="00AF7DD7">
      <w:pPr>
        <w:pStyle w:val="a3"/>
        <w:ind w:firstLine="708"/>
        <w:jc w:val="both"/>
        <w:rPr>
          <w:rStyle w:val="FontStyle11"/>
          <w:i w:val="0"/>
          <w:iCs w:val="0"/>
        </w:rPr>
      </w:pPr>
      <w:r w:rsidRPr="00490C28">
        <w:rPr>
          <w:rStyle w:val="FontStyle12"/>
          <w:sz w:val="28"/>
          <w:szCs w:val="28"/>
        </w:rPr>
        <w:t xml:space="preserve">Добиться успехов в укреплении здоровья и полноценном физическом развитии детей, в повышении их двигательной активности можно только при единых подходах к физическому воспитанию в детском саду и дома. Однако во многих семьях потребность дошкольников в движении удовлетворяется далеко не полностью, предпочтение отдается телевизору, в лучшем случае т.н. «сидячим» играм (мозаика, лото и т.д.) При этом не принимается во внимание следующее: стать усидчивым ребенок сможет только в том случае, если будет полностью удовлетворена его естественная потребность в движении: дети овладевают сначала навыками управления движениями, а затем статикой. Следовательно, одной из главных задач взрослого является организация правильного двигательного режима ребенка с одновременным обеспечением разнообразия двигательной деятельности, как по содержанию, так и по составу движений. </w:t>
      </w:r>
    </w:p>
    <w:p w:rsidR="00A875B3" w:rsidRPr="00490C28" w:rsidRDefault="00A875B3" w:rsidP="00AF7DD7">
      <w:pPr>
        <w:pStyle w:val="a3"/>
        <w:jc w:val="both"/>
        <w:rPr>
          <w:rStyle w:val="FontStyle11"/>
          <w:i w:val="0"/>
        </w:rPr>
      </w:pPr>
      <w:r>
        <w:rPr>
          <w:rStyle w:val="FontStyle11"/>
          <w:i w:val="0"/>
        </w:rPr>
        <w:t>Совместная с родителями физкультурная деятельность решае</w:t>
      </w:r>
      <w:r w:rsidRPr="00490C28">
        <w:rPr>
          <w:rStyle w:val="FontStyle11"/>
          <w:i w:val="0"/>
        </w:rPr>
        <w:t>т такие задачи как:</w:t>
      </w:r>
    </w:p>
    <w:p w:rsidR="00A875B3" w:rsidRPr="00490C28" w:rsidRDefault="00A875B3" w:rsidP="00AF7DD7">
      <w:pPr>
        <w:pStyle w:val="a3"/>
        <w:numPr>
          <w:ilvl w:val="0"/>
          <w:numId w:val="4"/>
        </w:numPr>
        <w:jc w:val="both"/>
        <w:rPr>
          <w:rStyle w:val="FontStyle11"/>
          <w:i w:val="0"/>
        </w:rPr>
      </w:pPr>
      <w:r w:rsidRPr="00490C28">
        <w:rPr>
          <w:rStyle w:val="FontStyle11"/>
          <w:i w:val="0"/>
        </w:rPr>
        <w:t>формирование гармоничных отношений между детьми и родителями, их мнение образа ребенка в представлении родителей.</w:t>
      </w:r>
    </w:p>
    <w:p w:rsidR="00A875B3" w:rsidRPr="00490C28" w:rsidRDefault="00A875B3" w:rsidP="00AF7DD7">
      <w:pPr>
        <w:pStyle w:val="a3"/>
        <w:numPr>
          <w:ilvl w:val="0"/>
          <w:numId w:val="4"/>
        </w:numPr>
        <w:jc w:val="both"/>
        <w:rPr>
          <w:rStyle w:val="FontStyle11"/>
          <w:i w:val="0"/>
        </w:rPr>
      </w:pPr>
      <w:r w:rsidRPr="00490C28">
        <w:rPr>
          <w:rStyle w:val="FontStyle11"/>
          <w:i w:val="0"/>
        </w:rPr>
        <w:t>обогащение двигательного опыта детей и развитие психофизических качеств: быстроты, ловкости, гибкости, силы.</w:t>
      </w:r>
    </w:p>
    <w:p w:rsidR="00A875B3" w:rsidRPr="00490C28" w:rsidRDefault="00A875B3" w:rsidP="00AF7DD7">
      <w:pPr>
        <w:pStyle w:val="a3"/>
        <w:numPr>
          <w:ilvl w:val="0"/>
          <w:numId w:val="1"/>
        </w:numPr>
        <w:jc w:val="both"/>
        <w:rPr>
          <w:rStyle w:val="FontStyle11"/>
          <w:i w:val="0"/>
        </w:rPr>
      </w:pPr>
      <w:r w:rsidRPr="00490C28">
        <w:rPr>
          <w:rStyle w:val="FontStyle11"/>
          <w:i w:val="0"/>
        </w:rPr>
        <w:t>Развитие у детей внимания, памяти, воображения, мышления.</w:t>
      </w:r>
    </w:p>
    <w:p w:rsidR="00A875B3" w:rsidRPr="00490C28" w:rsidRDefault="00A875B3" w:rsidP="00AF7DD7">
      <w:pPr>
        <w:pStyle w:val="a3"/>
        <w:numPr>
          <w:ilvl w:val="0"/>
          <w:numId w:val="1"/>
        </w:numPr>
        <w:jc w:val="both"/>
        <w:rPr>
          <w:rStyle w:val="FontStyle11"/>
          <w:i w:val="0"/>
        </w:rPr>
      </w:pPr>
      <w:r w:rsidRPr="00490C28">
        <w:rPr>
          <w:rStyle w:val="FontStyle11"/>
          <w:i w:val="0"/>
        </w:rPr>
        <w:t>Формирование у родителей практических умений в области физического воспитания ребенка.</w:t>
      </w:r>
    </w:p>
    <w:p w:rsidR="00A875B3" w:rsidRPr="00490C28" w:rsidRDefault="00A875B3" w:rsidP="00AF7DD7">
      <w:pPr>
        <w:pStyle w:val="a3"/>
        <w:numPr>
          <w:ilvl w:val="0"/>
          <w:numId w:val="1"/>
        </w:numPr>
        <w:jc w:val="both"/>
        <w:rPr>
          <w:rStyle w:val="FontStyle11"/>
          <w:i w:val="0"/>
        </w:rPr>
      </w:pPr>
      <w:r w:rsidRPr="00490C28">
        <w:rPr>
          <w:rStyle w:val="FontStyle11"/>
          <w:i w:val="0"/>
        </w:rPr>
        <w:t>Повышение педагогической и психологической культуры у родителей.</w:t>
      </w:r>
    </w:p>
    <w:p w:rsidR="00A875B3" w:rsidRPr="00490C28" w:rsidRDefault="00A875B3" w:rsidP="00AF7DD7">
      <w:pPr>
        <w:pStyle w:val="a3"/>
        <w:numPr>
          <w:ilvl w:val="0"/>
          <w:numId w:val="1"/>
        </w:numPr>
        <w:jc w:val="both"/>
        <w:rPr>
          <w:rStyle w:val="FontStyle11"/>
          <w:i w:val="0"/>
        </w:rPr>
      </w:pPr>
      <w:r w:rsidRPr="00490C28">
        <w:rPr>
          <w:rStyle w:val="FontStyle11"/>
          <w:i w:val="0"/>
        </w:rPr>
        <w:t>Развитие у детей и у взрослых творчества в движении.</w:t>
      </w:r>
    </w:p>
    <w:p w:rsidR="00A875B3" w:rsidRPr="00490C28" w:rsidRDefault="00A875B3" w:rsidP="00AF7DD7">
      <w:pPr>
        <w:pStyle w:val="a3"/>
        <w:ind w:firstLine="360"/>
        <w:jc w:val="both"/>
        <w:rPr>
          <w:rStyle w:val="FontStyle11"/>
          <w:i w:val="0"/>
        </w:rPr>
      </w:pPr>
      <w:r w:rsidRPr="00490C28">
        <w:rPr>
          <w:rStyle w:val="FontStyle11"/>
          <w:i w:val="0"/>
        </w:rPr>
        <w:t xml:space="preserve">     Здесь важен не пр</w:t>
      </w:r>
      <w:r>
        <w:rPr>
          <w:rStyle w:val="FontStyle11"/>
          <w:i w:val="0"/>
        </w:rPr>
        <w:t xml:space="preserve">инцип параллельности, а принцип </w:t>
      </w:r>
      <w:r w:rsidRPr="00490C28">
        <w:rPr>
          <w:rStyle w:val="FontStyle11"/>
          <w:i w:val="0"/>
        </w:rPr>
        <w:t>взаимопроникновения.</w:t>
      </w:r>
    </w:p>
    <w:p w:rsidR="00A875B3" w:rsidRPr="00490C28" w:rsidRDefault="00A875B3" w:rsidP="00AF7DD7">
      <w:pPr>
        <w:pStyle w:val="a3"/>
        <w:ind w:firstLine="708"/>
        <w:jc w:val="both"/>
        <w:rPr>
          <w:rStyle w:val="FontStyle11"/>
          <w:i w:val="0"/>
        </w:rPr>
      </w:pPr>
      <w:r w:rsidRPr="00490C28">
        <w:rPr>
          <w:rStyle w:val="FontStyle11"/>
          <w:i w:val="0"/>
        </w:rPr>
        <w:t>Таким образом, совместная работа с семьей строится на следующих основных положениях, определяющих ее содержание, организацию и методику.</w:t>
      </w:r>
    </w:p>
    <w:p w:rsidR="00A875B3" w:rsidRPr="00490C28" w:rsidRDefault="00A875B3" w:rsidP="00AF7DD7">
      <w:pPr>
        <w:pStyle w:val="a3"/>
        <w:jc w:val="both"/>
        <w:rPr>
          <w:rStyle w:val="FontStyle11"/>
          <w:i w:val="0"/>
        </w:rPr>
      </w:pPr>
      <w:r w:rsidRPr="00490C28">
        <w:rPr>
          <w:rStyle w:val="FontStyle11"/>
          <w:i w:val="0"/>
        </w:rPr>
        <w:t>1. Единство, которое достигается в том случае, если цели и задачи воспитания здорового ребенка хорошо понятны не только воспитателю, но и родителям, когда семья знакома с основным содержанием, методами и приемами физкультурно-оздоровительной работой в детском саду, а педагоги используют лучший опыт семейного воспитания.</w:t>
      </w:r>
    </w:p>
    <w:p w:rsidR="00A875B3" w:rsidRPr="00490C28" w:rsidRDefault="00A875B3" w:rsidP="00AF7DD7">
      <w:pPr>
        <w:pStyle w:val="a3"/>
        <w:jc w:val="both"/>
        <w:rPr>
          <w:rStyle w:val="FontStyle11"/>
          <w:i w:val="0"/>
        </w:rPr>
      </w:pPr>
      <w:r w:rsidRPr="00490C28">
        <w:rPr>
          <w:rStyle w:val="FontStyle11"/>
          <w:i w:val="0"/>
        </w:rPr>
        <w:t>2. Систематичность и последовательность работы (в соответствии с контрольным планом) в течени</w:t>
      </w:r>
      <w:proofErr w:type="gramStart"/>
      <w:r w:rsidRPr="00490C28">
        <w:rPr>
          <w:rStyle w:val="FontStyle11"/>
          <w:i w:val="0"/>
        </w:rPr>
        <w:t>и</w:t>
      </w:r>
      <w:proofErr w:type="gramEnd"/>
      <w:r w:rsidRPr="00490C28">
        <w:rPr>
          <w:rStyle w:val="FontStyle11"/>
          <w:i w:val="0"/>
        </w:rPr>
        <w:t xml:space="preserve"> всего года и всего периода пребывания ребенка в детском саду.</w:t>
      </w:r>
    </w:p>
    <w:p w:rsidR="00A875B3" w:rsidRPr="00490C28" w:rsidRDefault="00A875B3" w:rsidP="00AF7DD7">
      <w:pPr>
        <w:pStyle w:val="a3"/>
        <w:jc w:val="both"/>
        <w:rPr>
          <w:rStyle w:val="FontStyle11"/>
          <w:i w:val="0"/>
        </w:rPr>
      </w:pPr>
      <w:r w:rsidRPr="00490C28">
        <w:rPr>
          <w:rStyle w:val="FontStyle11"/>
          <w:i w:val="0"/>
        </w:rPr>
        <w:lastRenderedPageBreak/>
        <w:t>3. Индивидуальный подход к каждому ребенку и к каждой семье на основе учета их интересов и способностей.</w:t>
      </w:r>
    </w:p>
    <w:p w:rsidR="00A875B3" w:rsidRPr="00490C28" w:rsidRDefault="00A875B3" w:rsidP="00AF7DD7">
      <w:pPr>
        <w:pStyle w:val="a3"/>
        <w:jc w:val="both"/>
        <w:rPr>
          <w:rStyle w:val="FontStyle11"/>
          <w:i w:val="0"/>
        </w:rPr>
      </w:pPr>
      <w:r w:rsidRPr="00490C28">
        <w:rPr>
          <w:rStyle w:val="FontStyle11"/>
          <w:i w:val="0"/>
        </w:rPr>
        <w:t>4. Взаимное доверие и взаимопонимание педагогов и родителей на основе доброжелательной критики и самокритики. Укрепление авторитета педагога в семье, а родителей в детском саду.</w:t>
      </w:r>
    </w:p>
    <w:p w:rsidR="00A875B3" w:rsidRPr="00490C28" w:rsidRDefault="00A875B3" w:rsidP="00AF7DD7">
      <w:pPr>
        <w:pStyle w:val="a3"/>
        <w:jc w:val="both"/>
        <w:rPr>
          <w:rStyle w:val="FontStyle16"/>
          <w:rFonts w:ascii="Times New Roman" w:hAnsi="Times New Roman"/>
          <w:sz w:val="28"/>
          <w:szCs w:val="28"/>
        </w:rPr>
      </w:pPr>
      <w:r w:rsidRPr="00490C28">
        <w:rPr>
          <w:rStyle w:val="FontStyle11"/>
          <w:i w:val="0"/>
        </w:rPr>
        <w:t xml:space="preserve">        </w:t>
      </w:r>
      <w:r w:rsidRPr="00490C28">
        <w:rPr>
          <w:sz w:val="28"/>
          <w:szCs w:val="28"/>
        </w:rPr>
        <w:t xml:space="preserve">  </w:t>
      </w:r>
      <w:r w:rsidRPr="00490C28">
        <w:rPr>
          <w:rStyle w:val="FontStyle16"/>
          <w:rFonts w:ascii="Times New Roman" w:hAnsi="Times New Roman"/>
          <w:sz w:val="28"/>
          <w:szCs w:val="28"/>
        </w:rPr>
        <w:t xml:space="preserve">Известно, что здоровье формируется под воздействием целого комплекса факторов. К наиболее значимым внешним факторам, определяющим развитие ребенка, относиться семейное воспитание. Родители имеют возможность развивать личность ребенка, исходя из его индивидуальных возможностей, которые знают </w:t>
      </w:r>
      <w:r w:rsidRPr="00490C28">
        <w:rPr>
          <w:rStyle w:val="FontStyle12"/>
          <w:spacing w:val="30"/>
          <w:sz w:val="28"/>
          <w:szCs w:val="28"/>
        </w:rPr>
        <w:t>лучше, чем</w:t>
      </w:r>
      <w:r w:rsidRPr="00490C28">
        <w:rPr>
          <w:rStyle w:val="FontStyle16"/>
          <w:rFonts w:ascii="Times New Roman" w:hAnsi="Times New Roman"/>
          <w:sz w:val="28"/>
          <w:szCs w:val="28"/>
        </w:rPr>
        <w:t xml:space="preserve"> кто-либо.</w:t>
      </w:r>
    </w:p>
    <w:p w:rsidR="00A875B3" w:rsidRPr="00490C28" w:rsidRDefault="00A875B3" w:rsidP="00AF7DD7">
      <w:pPr>
        <w:pStyle w:val="a3"/>
        <w:ind w:firstLine="708"/>
        <w:jc w:val="both"/>
        <w:rPr>
          <w:rStyle w:val="FontStyle13"/>
          <w:i w:val="0"/>
          <w:sz w:val="28"/>
          <w:szCs w:val="28"/>
        </w:rPr>
      </w:pPr>
      <w:r w:rsidRPr="00490C28">
        <w:rPr>
          <w:rStyle w:val="FontStyle16"/>
          <w:rFonts w:ascii="Times New Roman" w:hAnsi="Times New Roman"/>
          <w:sz w:val="28"/>
          <w:szCs w:val="28"/>
        </w:rPr>
        <w:t xml:space="preserve">Важнейшим условием воспитания здорового ребенка является </w:t>
      </w:r>
      <w:r w:rsidRPr="00490C28">
        <w:rPr>
          <w:rStyle w:val="FontStyle13"/>
          <w:i w:val="0"/>
          <w:sz w:val="28"/>
          <w:szCs w:val="28"/>
        </w:rPr>
        <w:t xml:space="preserve">двигательная активность </w:t>
      </w:r>
      <w:r w:rsidRPr="00490C28">
        <w:rPr>
          <w:rStyle w:val="FontStyle16"/>
          <w:rFonts w:ascii="Times New Roman" w:hAnsi="Times New Roman"/>
          <w:sz w:val="28"/>
          <w:szCs w:val="28"/>
        </w:rPr>
        <w:t xml:space="preserve">(ДА), которая оказывает благоприятное воздействие на формирующийся организм. Определены следующие ориентировочные показатели суточной нормы двигательной активности детей: </w:t>
      </w:r>
      <w:r w:rsidRPr="00490C28">
        <w:rPr>
          <w:rStyle w:val="FontStyle13"/>
          <w:i w:val="0"/>
          <w:sz w:val="28"/>
          <w:szCs w:val="28"/>
        </w:rPr>
        <w:t xml:space="preserve">8-12 тысяч движений </w:t>
      </w:r>
      <w:r w:rsidRPr="00490C28">
        <w:rPr>
          <w:rStyle w:val="FontStyle14"/>
          <w:rFonts w:ascii="Times New Roman" w:hAnsi="Times New Roman"/>
          <w:i w:val="0"/>
          <w:sz w:val="28"/>
          <w:szCs w:val="28"/>
        </w:rPr>
        <w:t xml:space="preserve">и </w:t>
      </w:r>
      <w:r w:rsidRPr="00490C28">
        <w:rPr>
          <w:rStyle w:val="FontStyle13"/>
          <w:i w:val="0"/>
          <w:sz w:val="28"/>
          <w:szCs w:val="28"/>
        </w:rPr>
        <w:t>3-4 года, 13-17,5 тысяч движений в 5-7лет.</w:t>
      </w:r>
    </w:p>
    <w:p w:rsidR="00A875B3" w:rsidRPr="00490C28" w:rsidRDefault="00A875B3" w:rsidP="00AF7DD7">
      <w:pPr>
        <w:pStyle w:val="a3"/>
        <w:ind w:firstLine="708"/>
        <w:jc w:val="both"/>
        <w:rPr>
          <w:rStyle w:val="FontStyle15"/>
          <w:rFonts w:ascii="Times New Roman" w:hAnsi="Times New Roman"/>
          <w:i w:val="0"/>
          <w:sz w:val="28"/>
          <w:szCs w:val="28"/>
        </w:rPr>
      </w:pPr>
      <w:r w:rsidRPr="00490C28">
        <w:rPr>
          <w:rStyle w:val="FontStyle16"/>
          <w:rFonts w:ascii="Times New Roman" w:hAnsi="Times New Roman"/>
          <w:sz w:val="28"/>
          <w:szCs w:val="28"/>
        </w:rPr>
        <w:t xml:space="preserve">Достижения такого уровня ДА ребенка в семье во многом зависит от создания </w:t>
      </w:r>
      <w:r w:rsidRPr="00490C28">
        <w:rPr>
          <w:rStyle w:val="FontStyle15"/>
          <w:rFonts w:ascii="Times New Roman" w:hAnsi="Times New Roman"/>
          <w:i w:val="0"/>
          <w:sz w:val="28"/>
          <w:szCs w:val="28"/>
        </w:rPr>
        <w:t xml:space="preserve">рационального двигательного режима, </w:t>
      </w:r>
      <w:r w:rsidRPr="00490C28">
        <w:rPr>
          <w:rStyle w:val="FontStyle16"/>
          <w:rFonts w:ascii="Times New Roman" w:hAnsi="Times New Roman"/>
          <w:sz w:val="28"/>
          <w:szCs w:val="28"/>
        </w:rPr>
        <w:t xml:space="preserve">включающего организованную и самостоятельную двигательную деятельность. </w:t>
      </w:r>
      <w:proofErr w:type="gramStart"/>
      <w:r w:rsidRPr="00490C28">
        <w:rPr>
          <w:rStyle w:val="FontStyle16"/>
          <w:rFonts w:ascii="Times New Roman" w:hAnsi="Times New Roman"/>
          <w:sz w:val="28"/>
          <w:szCs w:val="28"/>
        </w:rPr>
        <w:t>К</w:t>
      </w:r>
      <w:proofErr w:type="gramEnd"/>
      <w:r w:rsidRPr="00490C28">
        <w:rPr>
          <w:rStyle w:val="FontStyle16"/>
          <w:rFonts w:ascii="Times New Roman" w:hAnsi="Times New Roman"/>
          <w:sz w:val="28"/>
          <w:szCs w:val="28"/>
        </w:rPr>
        <w:t xml:space="preserve"> организованной относятся: </w:t>
      </w:r>
      <w:r w:rsidRPr="00490C28">
        <w:rPr>
          <w:rStyle w:val="FontStyle15"/>
          <w:rFonts w:ascii="Times New Roman" w:hAnsi="Times New Roman"/>
          <w:i w:val="0"/>
          <w:sz w:val="28"/>
          <w:szCs w:val="28"/>
        </w:rPr>
        <w:t xml:space="preserve">ежедневная утренняя гимнастика, подвижные игры и физические упражнения на воздухе и в помещении, а также совместные с родителями прогулки. </w:t>
      </w:r>
    </w:p>
    <w:p w:rsidR="00A875B3" w:rsidRPr="00490C28" w:rsidRDefault="00A875B3" w:rsidP="00AF7DD7">
      <w:pPr>
        <w:pStyle w:val="a3"/>
        <w:ind w:firstLine="708"/>
        <w:jc w:val="both"/>
        <w:rPr>
          <w:rStyle w:val="FontStyle11"/>
          <w:i w:val="0"/>
        </w:rPr>
      </w:pPr>
      <w:r w:rsidRPr="00490C28">
        <w:rPr>
          <w:rStyle w:val="FontStyle15"/>
          <w:rFonts w:ascii="Times New Roman" w:hAnsi="Times New Roman"/>
          <w:i w:val="0"/>
          <w:sz w:val="28"/>
          <w:szCs w:val="28"/>
        </w:rPr>
        <w:t xml:space="preserve">Педагоги помогают родителям определить уровень двигательной активности: «Какой он?» </w:t>
      </w:r>
      <w:r w:rsidRPr="00490C28">
        <w:rPr>
          <w:rStyle w:val="FontStyle11"/>
        </w:rPr>
        <w:t xml:space="preserve">Если у вас </w:t>
      </w:r>
      <w:proofErr w:type="spellStart"/>
      <w:r w:rsidRPr="00490C28">
        <w:rPr>
          <w:rStyle w:val="FontStyle11"/>
        </w:rPr>
        <w:t>гиперактивный</w:t>
      </w:r>
      <w:proofErr w:type="spellEnd"/>
      <w:r w:rsidRPr="00490C28">
        <w:rPr>
          <w:rStyle w:val="FontStyle11"/>
        </w:rPr>
        <w:t xml:space="preserve"> ребенок:</w:t>
      </w:r>
    </w:p>
    <w:p w:rsidR="00A875B3" w:rsidRPr="00490C28" w:rsidRDefault="00A875B3" w:rsidP="00AF7DD7">
      <w:pPr>
        <w:pStyle w:val="a3"/>
        <w:ind w:firstLine="708"/>
        <w:jc w:val="both"/>
        <w:rPr>
          <w:rStyle w:val="FontStyle13"/>
          <w:i w:val="0"/>
          <w:sz w:val="28"/>
          <w:szCs w:val="28"/>
        </w:rPr>
      </w:pPr>
      <w:r w:rsidRPr="00490C28">
        <w:rPr>
          <w:rStyle w:val="FontStyle16"/>
          <w:rFonts w:ascii="Times New Roman" w:hAnsi="Times New Roman"/>
          <w:sz w:val="28"/>
          <w:szCs w:val="28"/>
        </w:rPr>
        <w:t xml:space="preserve"> </w:t>
      </w:r>
      <w:r w:rsidRPr="00490C28">
        <w:rPr>
          <w:rStyle w:val="FontStyle13"/>
          <w:i w:val="0"/>
          <w:sz w:val="28"/>
          <w:szCs w:val="28"/>
        </w:rPr>
        <w:t>Он не может сосредоточенно слушать взрослого, четко и до конца выполнять задания различного характера, конфликтный (ломает постройки, мешает играть другим детям). Этим  детям свойственна суетливость, вспыльчивость, импульсивность, изменчивость настроения.</w:t>
      </w:r>
    </w:p>
    <w:p w:rsidR="00A875B3" w:rsidRPr="00490C28" w:rsidRDefault="00A875B3" w:rsidP="00AF7DD7">
      <w:pPr>
        <w:pStyle w:val="a3"/>
        <w:jc w:val="both"/>
        <w:rPr>
          <w:rStyle w:val="FontStyle13"/>
          <w:i w:val="0"/>
          <w:sz w:val="28"/>
          <w:szCs w:val="28"/>
        </w:rPr>
      </w:pPr>
      <w:r w:rsidRPr="00490C28">
        <w:rPr>
          <w:rStyle w:val="FontStyle16"/>
          <w:rFonts w:ascii="Times New Roman" w:hAnsi="Times New Roman"/>
          <w:sz w:val="28"/>
          <w:szCs w:val="28"/>
        </w:rPr>
        <w:t xml:space="preserve">Помогите ребенку, </w:t>
      </w:r>
      <w:r w:rsidRPr="00490C28">
        <w:rPr>
          <w:rStyle w:val="FontStyle13"/>
          <w:i w:val="0"/>
          <w:sz w:val="28"/>
          <w:szCs w:val="28"/>
        </w:rPr>
        <w:t>дайте ему возможность развить чувство самоконтроля: используйте игры и упражнения средней и низкой интенсивности, которые способствуют удовлетворению потребности в движении и развитию концентрации внимания.</w:t>
      </w:r>
    </w:p>
    <w:p w:rsidR="00A875B3" w:rsidRPr="00490C28" w:rsidRDefault="00A875B3" w:rsidP="00AF7DD7">
      <w:pPr>
        <w:pStyle w:val="a3"/>
        <w:ind w:firstLine="708"/>
        <w:jc w:val="both"/>
        <w:rPr>
          <w:rStyle w:val="FontStyle13"/>
          <w:i w:val="0"/>
          <w:sz w:val="28"/>
          <w:szCs w:val="28"/>
        </w:rPr>
      </w:pPr>
      <w:proofErr w:type="spellStart"/>
      <w:r w:rsidRPr="00490C28">
        <w:rPr>
          <w:rStyle w:val="FontStyle13"/>
          <w:i w:val="0"/>
          <w:sz w:val="28"/>
          <w:szCs w:val="28"/>
        </w:rPr>
        <w:t>Гиперактивным</w:t>
      </w:r>
      <w:proofErr w:type="spellEnd"/>
      <w:r w:rsidRPr="00490C28">
        <w:rPr>
          <w:rStyle w:val="FontStyle13"/>
          <w:i w:val="0"/>
          <w:sz w:val="28"/>
          <w:szCs w:val="28"/>
        </w:rPr>
        <w:t xml:space="preserve"> детям  необходимо давать задания на развитие глазомера, силы и точности броска:</w:t>
      </w:r>
    </w:p>
    <w:p w:rsidR="00A875B3" w:rsidRPr="00490C28" w:rsidRDefault="00A875B3" w:rsidP="00AF7DD7">
      <w:pPr>
        <w:pStyle w:val="a3"/>
        <w:jc w:val="both"/>
        <w:rPr>
          <w:rStyle w:val="FontStyle13"/>
          <w:i w:val="0"/>
          <w:sz w:val="28"/>
          <w:szCs w:val="28"/>
        </w:rPr>
      </w:pPr>
      <w:r w:rsidRPr="00490C28">
        <w:rPr>
          <w:rStyle w:val="FontStyle13"/>
          <w:i w:val="0"/>
          <w:sz w:val="28"/>
          <w:szCs w:val="28"/>
        </w:rPr>
        <w:t xml:space="preserve">- прокатывание мяча (обруча) в </w:t>
      </w:r>
      <w:proofErr w:type="spellStart"/>
      <w:r w:rsidRPr="00490C28">
        <w:rPr>
          <w:rStyle w:val="FontStyle13"/>
          <w:i w:val="0"/>
          <w:sz w:val="28"/>
          <w:szCs w:val="28"/>
        </w:rPr>
        <w:t>воротики</w:t>
      </w:r>
      <w:proofErr w:type="spellEnd"/>
      <w:r w:rsidRPr="00490C28">
        <w:rPr>
          <w:rStyle w:val="FontStyle13"/>
          <w:i w:val="0"/>
          <w:sz w:val="28"/>
          <w:szCs w:val="28"/>
        </w:rPr>
        <w:t>,</w:t>
      </w:r>
    </w:p>
    <w:p w:rsidR="00A875B3" w:rsidRPr="00490C28" w:rsidRDefault="00A875B3" w:rsidP="00AF7DD7">
      <w:pPr>
        <w:pStyle w:val="a3"/>
        <w:jc w:val="both"/>
        <w:rPr>
          <w:rStyle w:val="FontStyle13"/>
          <w:i w:val="0"/>
          <w:sz w:val="28"/>
          <w:szCs w:val="28"/>
        </w:rPr>
      </w:pPr>
      <w:r w:rsidRPr="00490C28">
        <w:rPr>
          <w:rStyle w:val="FontStyle13"/>
          <w:i w:val="0"/>
          <w:sz w:val="28"/>
          <w:szCs w:val="28"/>
        </w:rPr>
        <w:t>- метание разных предметов в цель (щит, корзина),</w:t>
      </w:r>
    </w:p>
    <w:p w:rsidR="00A875B3" w:rsidRPr="00490C28" w:rsidRDefault="00A875B3" w:rsidP="00AF7DD7">
      <w:pPr>
        <w:pStyle w:val="a3"/>
        <w:jc w:val="both"/>
        <w:rPr>
          <w:rStyle w:val="FontStyle13"/>
          <w:i w:val="0"/>
          <w:sz w:val="28"/>
          <w:szCs w:val="28"/>
        </w:rPr>
      </w:pPr>
      <w:r w:rsidRPr="00490C28">
        <w:rPr>
          <w:rStyle w:val="FontStyle13"/>
          <w:i w:val="0"/>
          <w:sz w:val="28"/>
          <w:szCs w:val="28"/>
        </w:rPr>
        <w:t xml:space="preserve">- прокатывание мяча одной рукой между предметами. </w:t>
      </w:r>
    </w:p>
    <w:p w:rsidR="00A875B3" w:rsidRPr="00490C28" w:rsidRDefault="00A875B3" w:rsidP="00AF7DD7">
      <w:pPr>
        <w:pStyle w:val="a3"/>
        <w:jc w:val="both"/>
        <w:rPr>
          <w:rStyle w:val="FontStyle16"/>
          <w:rFonts w:ascii="Times New Roman" w:hAnsi="Times New Roman"/>
          <w:iCs/>
          <w:sz w:val="28"/>
          <w:szCs w:val="28"/>
        </w:rPr>
      </w:pPr>
      <w:r w:rsidRPr="00490C28">
        <w:rPr>
          <w:rStyle w:val="FontStyle13"/>
          <w:i w:val="0"/>
          <w:sz w:val="28"/>
          <w:szCs w:val="28"/>
        </w:rPr>
        <w:t xml:space="preserve">Советуем играть с ними </w:t>
      </w:r>
      <w:r w:rsidRPr="00490C28">
        <w:rPr>
          <w:rStyle w:val="FontStyle15"/>
          <w:rFonts w:ascii="Times New Roman" w:hAnsi="Times New Roman"/>
          <w:i w:val="0"/>
          <w:sz w:val="28"/>
          <w:szCs w:val="28"/>
        </w:rPr>
        <w:t xml:space="preserve">в </w:t>
      </w:r>
      <w:r w:rsidRPr="00490C28">
        <w:rPr>
          <w:rStyle w:val="FontStyle12"/>
          <w:sz w:val="28"/>
          <w:szCs w:val="28"/>
        </w:rPr>
        <w:t xml:space="preserve">городки, </w:t>
      </w:r>
      <w:r w:rsidRPr="00490C28">
        <w:rPr>
          <w:rStyle w:val="FontStyle16"/>
          <w:rFonts w:ascii="Times New Roman" w:hAnsi="Times New Roman"/>
          <w:sz w:val="28"/>
          <w:szCs w:val="28"/>
        </w:rPr>
        <w:t xml:space="preserve">серсо, </w:t>
      </w:r>
      <w:proofErr w:type="spellStart"/>
      <w:r w:rsidRPr="00490C28">
        <w:rPr>
          <w:rStyle w:val="FontStyle16"/>
          <w:rFonts w:ascii="Times New Roman" w:hAnsi="Times New Roman"/>
          <w:sz w:val="28"/>
          <w:szCs w:val="28"/>
        </w:rPr>
        <w:t>кольцеброс</w:t>
      </w:r>
      <w:proofErr w:type="spellEnd"/>
      <w:r w:rsidRPr="00490C28">
        <w:rPr>
          <w:rStyle w:val="FontStyle16"/>
          <w:rFonts w:ascii="Times New Roman" w:hAnsi="Times New Roman"/>
          <w:sz w:val="28"/>
          <w:szCs w:val="28"/>
        </w:rPr>
        <w:t>, бадминтон, футбол, хоккей, теннис.</w:t>
      </w:r>
    </w:p>
    <w:p w:rsidR="00A875B3" w:rsidRPr="00490C28" w:rsidRDefault="00A875B3" w:rsidP="00AF7DD7">
      <w:pPr>
        <w:pStyle w:val="a3"/>
        <w:ind w:firstLine="708"/>
        <w:jc w:val="both"/>
        <w:rPr>
          <w:rStyle w:val="FontStyle13"/>
          <w:i w:val="0"/>
          <w:sz w:val="28"/>
          <w:szCs w:val="28"/>
        </w:rPr>
      </w:pPr>
      <w:r w:rsidRPr="00490C28">
        <w:rPr>
          <w:rStyle w:val="FontStyle13"/>
          <w:i w:val="0"/>
          <w:sz w:val="28"/>
          <w:szCs w:val="28"/>
        </w:rPr>
        <w:t>Парные упражнения формируют чувство ответственности и взаимопомощи. Они могут проводиться из разных исходных положений с использованием пособий - мяча, шнура, ленты, обруча, гимнастической палки.</w:t>
      </w:r>
    </w:p>
    <w:p w:rsidR="00A875B3" w:rsidRPr="00490C28" w:rsidRDefault="00A875B3" w:rsidP="00AF7DD7">
      <w:pPr>
        <w:pStyle w:val="a3"/>
        <w:ind w:firstLine="708"/>
        <w:jc w:val="both"/>
        <w:rPr>
          <w:rStyle w:val="FontStyle11"/>
        </w:rPr>
      </w:pPr>
      <w:r w:rsidRPr="00490C28">
        <w:rPr>
          <w:rStyle w:val="FontStyle11"/>
        </w:rPr>
        <w:t>Если у вас малоподвижный ребенок:</w:t>
      </w:r>
    </w:p>
    <w:p w:rsidR="00A875B3" w:rsidRPr="00490C28" w:rsidRDefault="00A875B3" w:rsidP="00AF7DD7">
      <w:pPr>
        <w:pStyle w:val="a3"/>
        <w:ind w:firstLine="708"/>
        <w:jc w:val="both"/>
        <w:rPr>
          <w:rStyle w:val="FontStyle16"/>
          <w:rFonts w:ascii="Times New Roman" w:hAnsi="Times New Roman"/>
          <w:sz w:val="28"/>
          <w:szCs w:val="28"/>
        </w:rPr>
      </w:pPr>
      <w:r w:rsidRPr="00490C28">
        <w:rPr>
          <w:rStyle w:val="FontStyle16"/>
          <w:rFonts w:ascii="Times New Roman" w:hAnsi="Times New Roman"/>
          <w:sz w:val="28"/>
          <w:szCs w:val="28"/>
        </w:rPr>
        <w:t xml:space="preserve">Это дети с низкой двигательной активностью и небольшой выносливостью. Они не уверены в себе и отказываются выполнять сложные </w:t>
      </w:r>
      <w:r w:rsidRPr="00490C28">
        <w:rPr>
          <w:rStyle w:val="FontStyle16"/>
          <w:rFonts w:ascii="Times New Roman" w:hAnsi="Times New Roman"/>
          <w:sz w:val="28"/>
          <w:szCs w:val="28"/>
        </w:rPr>
        <w:lastRenderedPageBreak/>
        <w:t>двигательные задания, а также участвовать в коллективных играх. Им присуще однообразная спокойная деятельность. У большинства отмечается пассивность, обидчивость, плаксивость, не желание контактировать со своими сверстниками.</w:t>
      </w:r>
    </w:p>
    <w:p w:rsidR="00A875B3" w:rsidRPr="00490C28" w:rsidRDefault="00A875B3" w:rsidP="00AF7DD7">
      <w:pPr>
        <w:pStyle w:val="a3"/>
        <w:ind w:firstLine="708"/>
        <w:jc w:val="both"/>
        <w:rPr>
          <w:rStyle w:val="FontStyle13"/>
          <w:i w:val="0"/>
          <w:iCs w:val="0"/>
          <w:sz w:val="28"/>
          <w:szCs w:val="28"/>
        </w:rPr>
      </w:pPr>
      <w:r w:rsidRPr="00490C28">
        <w:rPr>
          <w:rStyle w:val="FontStyle16"/>
          <w:rFonts w:ascii="Times New Roman" w:hAnsi="Times New Roman"/>
          <w:sz w:val="28"/>
          <w:szCs w:val="28"/>
        </w:rPr>
        <w:t xml:space="preserve">Если ваш ребенок относится к этой группе детей, то с ним надо как можно чаще играть, общаться, постепенно вовлекая в более активную деятельность. Необходимо создавать условия, помогающие поверить в </w:t>
      </w:r>
      <w:r w:rsidRPr="00490C28">
        <w:rPr>
          <w:rStyle w:val="FontStyle14"/>
          <w:rFonts w:ascii="Times New Roman" w:hAnsi="Times New Roman"/>
          <w:i w:val="0"/>
          <w:sz w:val="28"/>
          <w:szCs w:val="28"/>
        </w:rPr>
        <w:t xml:space="preserve">свои </w:t>
      </w:r>
      <w:r w:rsidRPr="00490C28">
        <w:rPr>
          <w:rStyle w:val="FontStyle16"/>
          <w:rFonts w:ascii="Times New Roman" w:hAnsi="Times New Roman"/>
          <w:sz w:val="28"/>
          <w:szCs w:val="28"/>
        </w:rPr>
        <w:t xml:space="preserve">силы и раскрыть </w:t>
      </w:r>
      <w:r w:rsidRPr="00490C28">
        <w:rPr>
          <w:rStyle w:val="FontStyle14"/>
          <w:rFonts w:ascii="Times New Roman" w:hAnsi="Times New Roman"/>
          <w:i w:val="0"/>
          <w:sz w:val="28"/>
          <w:szCs w:val="28"/>
        </w:rPr>
        <w:t xml:space="preserve">свои </w:t>
      </w:r>
      <w:r w:rsidRPr="00490C28">
        <w:rPr>
          <w:rStyle w:val="FontStyle16"/>
          <w:rFonts w:ascii="Times New Roman" w:hAnsi="Times New Roman"/>
          <w:sz w:val="28"/>
          <w:szCs w:val="28"/>
        </w:rPr>
        <w:t xml:space="preserve">возможности. Для этого предлагайте </w:t>
      </w:r>
      <w:r w:rsidRPr="00490C28">
        <w:rPr>
          <w:rStyle w:val="FontStyle12"/>
          <w:sz w:val="28"/>
          <w:szCs w:val="28"/>
        </w:rPr>
        <w:t xml:space="preserve">игры и упражнения </w:t>
      </w:r>
      <w:r w:rsidRPr="00490C28">
        <w:rPr>
          <w:rStyle w:val="FontStyle13"/>
          <w:i w:val="0"/>
          <w:sz w:val="28"/>
          <w:szCs w:val="28"/>
        </w:rPr>
        <w:t xml:space="preserve">для </w:t>
      </w:r>
      <w:r w:rsidRPr="00490C28">
        <w:rPr>
          <w:rStyle w:val="FontStyle12"/>
          <w:sz w:val="28"/>
          <w:szCs w:val="28"/>
        </w:rPr>
        <w:t>развития быстроты, скорости движений и выносливости, на переключение с одного вида деятельности на другой.</w:t>
      </w:r>
      <w:r w:rsidRPr="00490C28">
        <w:rPr>
          <w:rStyle w:val="FontStyle14"/>
          <w:rFonts w:ascii="Times New Roman" w:hAnsi="Times New Roman"/>
          <w:i w:val="0"/>
          <w:sz w:val="28"/>
          <w:szCs w:val="28"/>
        </w:rPr>
        <w:t xml:space="preserve"> Вашему ребенку помогут игры: «</w:t>
      </w:r>
      <w:r w:rsidRPr="00490C28">
        <w:rPr>
          <w:rStyle w:val="FontStyle13"/>
          <w:i w:val="0"/>
          <w:sz w:val="28"/>
          <w:szCs w:val="28"/>
        </w:rPr>
        <w:t>Прыгни и повернись», «Ударь и догони»,</w:t>
      </w:r>
      <w:r w:rsidRPr="00490C28">
        <w:rPr>
          <w:rStyle w:val="FontStyle13"/>
          <w:i w:val="0"/>
          <w:iCs w:val="0"/>
          <w:sz w:val="28"/>
          <w:szCs w:val="28"/>
        </w:rPr>
        <w:t xml:space="preserve"> </w:t>
      </w:r>
      <w:r w:rsidRPr="00490C28">
        <w:rPr>
          <w:rStyle w:val="FontStyle16"/>
          <w:rFonts w:ascii="Times New Roman" w:hAnsi="Times New Roman"/>
          <w:sz w:val="28"/>
          <w:szCs w:val="28"/>
        </w:rPr>
        <w:t xml:space="preserve">« </w:t>
      </w:r>
      <w:r w:rsidRPr="00490C28">
        <w:rPr>
          <w:rStyle w:val="FontStyle13"/>
          <w:i w:val="0"/>
          <w:sz w:val="28"/>
          <w:szCs w:val="28"/>
        </w:rPr>
        <w:t xml:space="preserve">Проведи мяч», </w:t>
      </w:r>
      <w:r w:rsidRPr="00490C28">
        <w:rPr>
          <w:rStyle w:val="FontStyle16"/>
          <w:rFonts w:ascii="Times New Roman" w:hAnsi="Times New Roman"/>
          <w:sz w:val="28"/>
          <w:szCs w:val="28"/>
        </w:rPr>
        <w:t>«</w:t>
      </w:r>
      <w:r w:rsidRPr="00490C28">
        <w:rPr>
          <w:rStyle w:val="FontStyle13"/>
          <w:i w:val="0"/>
          <w:sz w:val="28"/>
          <w:szCs w:val="28"/>
        </w:rPr>
        <w:t>Догони обруч», «Удочка».</w:t>
      </w:r>
    </w:p>
    <w:p w:rsidR="00A875B3" w:rsidRDefault="00A875B3" w:rsidP="00AF7DD7">
      <w:pPr>
        <w:pStyle w:val="a3"/>
        <w:jc w:val="both"/>
        <w:rPr>
          <w:rStyle w:val="FontStyle16"/>
          <w:rFonts w:ascii="Times New Roman" w:hAnsi="Times New Roman"/>
          <w:sz w:val="28"/>
          <w:szCs w:val="28"/>
        </w:rPr>
      </w:pPr>
      <w:r w:rsidRPr="00490C28">
        <w:rPr>
          <w:rStyle w:val="FontStyle16"/>
          <w:rFonts w:ascii="Times New Roman" w:hAnsi="Times New Roman"/>
          <w:sz w:val="28"/>
          <w:szCs w:val="28"/>
        </w:rPr>
        <w:t xml:space="preserve">           Родителям следует позаботиться о создании </w:t>
      </w:r>
      <w:r w:rsidRPr="00490C28">
        <w:rPr>
          <w:rStyle w:val="FontStyle15"/>
          <w:rFonts w:ascii="Times New Roman" w:hAnsi="Times New Roman"/>
          <w:i w:val="0"/>
          <w:sz w:val="28"/>
          <w:szCs w:val="28"/>
        </w:rPr>
        <w:t>физкультурно</w:t>
      </w:r>
      <w:r w:rsidRPr="00490C28">
        <w:rPr>
          <w:rStyle w:val="FontStyle13"/>
          <w:i w:val="0"/>
          <w:sz w:val="28"/>
          <w:szCs w:val="28"/>
        </w:rPr>
        <w:t xml:space="preserve">-игровой </w:t>
      </w:r>
      <w:r w:rsidRPr="00490C28">
        <w:rPr>
          <w:rStyle w:val="FontStyle15"/>
          <w:rFonts w:ascii="Times New Roman" w:hAnsi="Times New Roman"/>
          <w:i w:val="0"/>
          <w:sz w:val="28"/>
          <w:szCs w:val="28"/>
        </w:rPr>
        <w:t xml:space="preserve">среды. </w:t>
      </w:r>
      <w:r w:rsidRPr="00490C28">
        <w:rPr>
          <w:rStyle w:val="FontStyle16"/>
          <w:rFonts w:ascii="Times New Roman" w:hAnsi="Times New Roman"/>
          <w:sz w:val="28"/>
          <w:szCs w:val="28"/>
        </w:rPr>
        <w:t xml:space="preserve">(Как правило, родители больше внимания уделяют современным предпочтениям старших: компьютерные игры, видеодиски - что формирует малоподвижный образ жизни.) Потому в домашних условиях, </w:t>
      </w:r>
      <w:proofErr w:type="gramStart"/>
      <w:r w:rsidRPr="00490C28">
        <w:rPr>
          <w:rStyle w:val="FontStyle16"/>
          <w:rFonts w:ascii="Times New Roman" w:hAnsi="Times New Roman"/>
          <w:sz w:val="28"/>
          <w:szCs w:val="28"/>
        </w:rPr>
        <w:t>как бы это не было</w:t>
      </w:r>
      <w:proofErr w:type="gramEnd"/>
      <w:r w:rsidRPr="00490C28">
        <w:rPr>
          <w:rStyle w:val="FontStyle16"/>
          <w:rFonts w:ascii="Times New Roman" w:hAnsi="Times New Roman"/>
          <w:sz w:val="28"/>
          <w:szCs w:val="28"/>
        </w:rPr>
        <w:t xml:space="preserve"> трудно, необходимо иметь достаточное количество оборудования и пособий для обеспечения благоприятного уровня ДА.  «Высокая двигательная культура в семье – залог полноценного развития ребенка».</w:t>
      </w:r>
    </w:p>
    <w:p w:rsidR="00A875B3" w:rsidRDefault="00A875B3" w:rsidP="00A875B3">
      <w:pPr>
        <w:pStyle w:val="a3"/>
        <w:rPr>
          <w:rStyle w:val="FontStyle16"/>
          <w:rFonts w:ascii="Times New Roman" w:hAnsi="Times New Roman"/>
          <w:sz w:val="28"/>
          <w:szCs w:val="28"/>
        </w:rPr>
      </w:pPr>
    </w:p>
    <w:p w:rsidR="00F12921" w:rsidRPr="00A875B3" w:rsidRDefault="00F129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2921" w:rsidRPr="00A875B3" w:rsidSect="00490C28">
      <w:pgSz w:w="11905" w:h="16837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B90"/>
    <w:multiLevelType w:val="hybridMultilevel"/>
    <w:tmpl w:val="4D30B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61C83"/>
    <w:multiLevelType w:val="hybridMultilevel"/>
    <w:tmpl w:val="0FE2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A0B05"/>
    <w:multiLevelType w:val="hybridMultilevel"/>
    <w:tmpl w:val="44BC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11D5B"/>
    <w:multiLevelType w:val="hybridMultilevel"/>
    <w:tmpl w:val="2642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5B3"/>
    <w:rsid w:val="00083220"/>
    <w:rsid w:val="001E2775"/>
    <w:rsid w:val="00A27F66"/>
    <w:rsid w:val="00A875B3"/>
    <w:rsid w:val="00AF7DD7"/>
    <w:rsid w:val="00CC7AEF"/>
    <w:rsid w:val="00F1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A875B3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2">
    <w:name w:val="Font Style12"/>
    <w:uiPriority w:val="99"/>
    <w:rsid w:val="00A875B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875B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A875B3"/>
    <w:rPr>
      <w:rFonts w:ascii="Cambria" w:hAnsi="Cambria" w:cs="Cambria"/>
      <w:i/>
      <w:iCs/>
      <w:sz w:val="22"/>
      <w:szCs w:val="22"/>
    </w:rPr>
  </w:style>
  <w:style w:type="character" w:customStyle="1" w:styleId="FontStyle15">
    <w:name w:val="Font Style15"/>
    <w:uiPriority w:val="99"/>
    <w:rsid w:val="00A875B3"/>
    <w:rPr>
      <w:rFonts w:ascii="Cambria" w:hAnsi="Cambria" w:cs="Cambria"/>
      <w:i/>
      <w:iCs/>
      <w:sz w:val="22"/>
      <w:szCs w:val="22"/>
    </w:rPr>
  </w:style>
  <w:style w:type="character" w:customStyle="1" w:styleId="FontStyle16">
    <w:name w:val="Font Style16"/>
    <w:uiPriority w:val="99"/>
    <w:rsid w:val="00A875B3"/>
    <w:rPr>
      <w:rFonts w:ascii="Cambria" w:hAnsi="Cambria" w:cs="Cambria"/>
      <w:sz w:val="22"/>
      <w:szCs w:val="22"/>
    </w:rPr>
  </w:style>
  <w:style w:type="paragraph" w:styleId="a3">
    <w:name w:val="No Spacing"/>
    <w:uiPriority w:val="1"/>
    <w:qFormat/>
    <w:rsid w:val="00A875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Харченко Тамара Николаевна</cp:lastModifiedBy>
  <cp:revision>4</cp:revision>
  <dcterms:created xsi:type="dcterms:W3CDTF">2018-04-26T15:29:00Z</dcterms:created>
  <dcterms:modified xsi:type="dcterms:W3CDTF">2020-02-03T11:49:00Z</dcterms:modified>
</cp:coreProperties>
</file>