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3DA07D1F" w:rsidR="0033724C" w:rsidRPr="00113347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7D5647" w:rsidRPr="007D56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Московск</w:t>
      </w:r>
      <w:r w:rsidR="007D56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ой</w:t>
      </w:r>
      <w:r w:rsidR="007D5647" w:rsidRPr="007D56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област</w:t>
      </w:r>
      <w:r w:rsidR="007D5647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113347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090DE4" w14:textId="71E67A10" w:rsidR="00CF1914" w:rsidRPr="00113347" w:rsidRDefault="00113347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 w:rsidR="00C87683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октября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2021 года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ГОУ ВО Московской области «Московский государственный областной университет»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пройдет 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113347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участию в мероприятии приглашаются: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форматы работы мероприятия: </w:t>
      </w:r>
    </w:p>
    <w:p w14:paraId="6C2308ED" w14:textId="31E5B65E" w:rsidR="00EF4E5A" w:rsidRPr="00113347" w:rsidRDefault="00C87683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F4E5A" w:rsidRPr="00113347">
        <w:rPr>
          <w:rFonts w:ascii="Times New Roman" w:hAnsi="Times New Roman" w:cs="Times New Roman"/>
          <w:sz w:val="24"/>
          <w:szCs w:val="24"/>
          <w:lang w:val="ru-RU"/>
        </w:rPr>
        <w:t>Открытый урок.</w:t>
      </w:r>
    </w:p>
    <w:p w14:paraId="171A4A36" w14:textId="5492060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Проектная мастерская.</w:t>
      </w:r>
    </w:p>
    <w:p w14:paraId="669DB27C" w14:textId="00FEC24B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Мастер-класс.</w:t>
      </w:r>
    </w:p>
    <w:p w14:paraId="4AD53A14" w14:textId="77777777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Семинар.</w:t>
      </w:r>
    </w:p>
    <w:p w14:paraId="6DB26AD6" w14:textId="1DE2F40D" w:rsidR="00EF4E5A" w:rsidRPr="00113347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ab/>
        <w:t>Стратегическая сессия.</w:t>
      </w:r>
    </w:p>
    <w:p w14:paraId="2939B723" w14:textId="792A7AB5" w:rsidR="002E5882" w:rsidRPr="00113347" w:rsidRDefault="002E5882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качестве ведущих мероприятий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мероприятии</w:t>
      </w:r>
      <w:r w:rsidR="004F2CA5"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очное и бесплатное.</w:t>
      </w:r>
    </w:p>
    <w:p w14:paraId="6F7F4188" w14:textId="119ADCEB" w:rsidR="002E5882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Всем участникам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будет выдан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именной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сертификат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82514125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Регистрация на мероприятие</w:t>
      </w:r>
      <w:r w:rsidR="004F2CA5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на сайте</w:t>
      </w:r>
      <w:r w:rsidR="00EF4E5A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11334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https://rus.life/#events</w:t>
        </w:r>
      </w:hyperlink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4D420D9" w14:textId="77777777" w:rsidR="00A851D4" w:rsidRDefault="00F70394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1" w:name="_Hlk84332922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Подробнее о мероприятии:</w:t>
      </w:r>
    </w:p>
    <w:p w14:paraId="676F0975" w14:textId="6A895CFA" w:rsidR="00F70394" w:rsidRPr="00113347" w:rsidRDefault="007D5647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hyperlink r:id="rId6" w:history="1">
        <w:r w:rsidR="00A851D4" w:rsidRPr="006A4B75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https://www.youtube.com/channel/UCITYhyHc_4YrpcCF1a0r4Lg/videos</w:t>
        </w:r>
      </w:hyperlink>
      <w:r w:rsidR="00A851D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bookmarkEnd w:id="0"/>
    <w:bookmarkEnd w:id="1"/>
    <w:p w14:paraId="7A04E052" w14:textId="0D3C291C" w:rsidR="00EF4E5A" w:rsidRPr="007D56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Место проведения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13347" w:rsidRPr="00113347">
        <w:rPr>
          <w:rFonts w:ascii="Times New Roman" w:hAnsi="Times New Roman" w:cs="Times New Roman"/>
          <w:sz w:val="24"/>
          <w:szCs w:val="24"/>
          <w:lang w:val="ru-RU"/>
        </w:rPr>
        <w:t>ГОУ ВО Московской области «Московский государственный областной университет»</w:t>
      </w:r>
      <w:r w:rsidR="007D5647" w:rsidRPr="007D5647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14:paraId="2ACD2863" w14:textId="70BF2DA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 10:00 до 1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87683" w:rsidRPr="0011334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14:paraId="2D1228BB" w14:textId="4FB7AB1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Организаторы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Pr="00113347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Консультирование по вопросам, связанным с участием в мероприятии, осуществляется по телефону +7 (495) 225-54-58 или электронной почте mail@rus.life.</w:t>
      </w:r>
    </w:p>
    <w:p w14:paraId="666729C4" w14:textId="77777777" w:rsidR="00A650F3" w:rsidRPr="00113347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p w14:paraId="542A8504" w14:textId="77777777" w:rsidR="00A650F3" w:rsidRPr="00113347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0F3" w:rsidRPr="0011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113347"/>
    <w:rsid w:val="00250A32"/>
    <w:rsid w:val="00275C3E"/>
    <w:rsid w:val="002E5882"/>
    <w:rsid w:val="0033724C"/>
    <w:rsid w:val="003D2539"/>
    <w:rsid w:val="00460E93"/>
    <w:rsid w:val="004F2CA5"/>
    <w:rsid w:val="005D6DD7"/>
    <w:rsid w:val="007D5647"/>
    <w:rsid w:val="00975461"/>
    <w:rsid w:val="00A650F3"/>
    <w:rsid w:val="00A851D4"/>
    <w:rsid w:val="00C86BC0"/>
    <w:rsid w:val="00C87683"/>
    <w:rsid w:val="00CF1914"/>
    <w:rsid w:val="00E00819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/videos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18</cp:revision>
  <dcterms:created xsi:type="dcterms:W3CDTF">2021-09-14T08:57:00Z</dcterms:created>
  <dcterms:modified xsi:type="dcterms:W3CDTF">2021-10-08T11:20:00Z</dcterms:modified>
</cp:coreProperties>
</file>