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5E" w:rsidRPr="009D6035" w:rsidRDefault="0057395E" w:rsidP="0057395E">
      <w:pPr>
        <w:spacing w:after="0" w:line="240" w:lineRule="auto"/>
        <w:ind w:firstLine="284"/>
        <w:jc w:val="center"/>
        <w:rPr>
          <w:rFonts w:ascii="Times New Roman" w:hAnsi="Times New Roman"/>
          <w:b/>
          <w:sz w:val="28"/>
          <w:szCs w:val="28"/>
          <w:lang w:val="ru-RU" w:eastAsia="ru-RU"/>
        </w:rPr>
      </w:pPr>
      <w:r w:rsidRPr="009D6035">
        <w:rPr>
          <w:rFonts w:ascii="Times New Roman" w:hAnsi="Times New Roman"/>
          <w:b/>
          <w:sz w:val="28"/>
          <w:szCs w:val="28"/>
          <w:lang w:val="ru-RU" w:eastAsia="ru-RU"/>
        </w:rPr>
        <w:t>СОЗДАНИЕ СОВРЕМЕННОГО УРОКА ПО ФГОС</w:t>
      </w:r>
    </w:p>
    <w:p w:rsidR="0057395E" w:rsidRPr="009D2A6E" w:rsidRDefault="0057395E" w:rsidP="0057395E">
      <w:pPr>
        <w:spacing w:after="0" w:line="360" w:lineRule="auto"/>
        <w:ind w:firstLine="284"/>
        <w:jc w:val="both"/>
        <w:rPr>
          <w:rFonts w:ascii="Times New Roman" w:hAnsi="Times New Roman"/>
          <w:sz w:val="24"/>
          <w:szCs w:val="24"/>
          <w:lang w:val="ru-RU" w:eastAsia="ru-RU"/>
        </w:rPr>
      </w:pPr>
      <w:r w:rsidRPr="009D2A6E">
        <w:rPr>
          <w:rFonts w:ascii="Times New Roman" w:hAnsi="Times New Roman"/>
          <w:sz w:val="24"/>
          <w:szCs w:val="24"/>
          <w:lang w:val="ru-RU" w:eastAsia="ru-RU"/>
        </w:rPr>
        <w:t xml:space="preserve">Современное образование в России перешло на Федеральный государственный образовательный стандарт второго поколения (ФГОС). В основу ФГОС нового поколения положена новая идеология. Перед образовательными учреждениями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учащегося как субъекта познавательной деятельности. </w:t>
      </w:r>
    </w:p>
    <w:p w:rsidR="0057395E" w:rsidRPr="009D2A6E" w:rsidRDefault="0057395E" w:rsidP="0057395E">
      <w:pPr>
        <w:spacing w:after="0" w:line="360" w:lineRule="auto"/>
        <w:ind w:firstLine="284"/>
        <w:jc w:val="both"/>
        <w:rPr>
          <w:rFonts w:ascii="Times New Roman" w:hAnsi="Times New Roman"/>
          <w:sz w:val="24"/>
          <w:szCs w:val="24"/>
          <w:lang w:val="ru-RU" w:eastAsia="ru-RU"/>
        </w:rPr>
      </w:pPr>
      <w:r w:rsidRPr="009D2A6E">
        <w:rPr>
          <w:rFonts w:ascii="Times New Roman" w:hAnsi="Times New Roman"/>
          <w:sz w:val="24"/>
          <w:szCs w:val="24"/>
          <w:lang w:val="ru-RU" w:eastAsia="ru-RU"/>
        </w:rPr>
        <w:t xml:space="preserve">Особенность ФГОС нового поколения – </w:t>
      </w:r>
      <w:proofErr w:type="spellStart"/>
      <w:r w:rsidRPr="009D2A6E">
        <w:rPr>
          <w:rFonts w:ascii="Times New Roman" w:hAnsi="Times New Roman"/>
          <w:sz w:val="24"/>
          <w:szCs w:val="24"/>
          <w:lang w:val="ru-RU" w:eastAsia="ru-RU"/>
        </w:rPr>
        <w:t>деятельностный</w:t>
      </w:r>
      <w:proofErr w:type="spellEnd"/>
      <w:r w:rsidRPr="009D2A6E">
        <w:rPr>
          <w:rFonts w:ascii="Times New Roman" w:hAnsi="Times New Roman"/>
          <w:sz w:val="24"/>
          <w:szCs w:val="24"/>
          <w:lang w:val="ru-RU" w:eastAsia="ru-RU"/>
        </w:rPr>
        <w:t xml:space="preserve"> характер, который ставит главной задачей развитие личности учащегося. Современное образование отказывается от традиционного представления результатов обучения в виде знаний, умений и навыков; формулировки стандарта указывают на реальные виды деятельности. </w:t>
      </w:r>
    </w:p>
    <w:p w:rsidR="0057395E" w:rsidRPr="009D2A6E" w:rsidRDefault="0057395E" w:rsidP="0057395E">
      <w:pPr>
        <w:spacing w:after="0" w:line="360" w:lineRule="auto"/>
        <w:ind w:firstLine="284"/>
        <w:jc w:val="both"/>
        <w:rPr>
          <w:rFonts w:ascii="Times New Roman" w:hAnsi="Times New Roman"/>
          <w:sz w:val="24"/>
          <w:szCs w:val="24"/>
          <w:lang w:val="ru-RU" w:eastAsia="ru-RU"/>
        </w:rPr>
      </w:pPr>
      <w:r w:rsidRPr="009D2A6E">
        <w:rPr>
          <w:rFonts w:ascii="Times New Roman" w:hAnsi="Times New Roman"/>
          <w:sz w:val="24"/>
          <w:szCs w:val="24"/>
          <w:lang w:val="ru-RU" w:eastAsia="ru-RU"/>
        </w:rPr>
        <w:t xml:space="preserve">Поставленная задача требует перехода к новой </w:t>
      </w:r>
      <w:proofErr w:type="spellStart"/>
      <w:r w:rsidRPr="009D2A6E">
        <w:rPr>
          <w:rFonts w:ascii="Times New Roman" w:hAnsi="Times New Roman"/>
          <w:sz w:val="24"/>
          <w:szCs w:val="24"/>
          <w:lang w:val="ru-RU" w:eastAsia="ru-RU"/>
        </w:rPr>
        <w:t>системно-деятельностной</w:t>
      </w:r>
      <w:proofErr w:type="spellEnd"/>
      <w:r w:rsidRPr="009D2A6E">
        <w:rPr>
          <w:rFonts w:ascii="Times New Roman" w:hAnsi="Times New Roman"/>
          <w:sz w:val="24"/>
          <w:szCs w:val="24"/>
          <w:lang w:val="ru-RU" w:eastAsia="ru-RU"/>
        </w:rPr>
        <w:t xml:space="preserve"> 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 обучения, внедрение информационно-коммуникационных технологий (ИКТ) открывает значительные возможности расширения образовательных рамок по каждому предмету в общеобразовательном учреждении.</w:t>
      </w:r>
    </w:p>
    <w:p w:rsidR="0057395E" w:rsidRPr="009D2A6E" w:rsidRDefault="0057395E" w:rsidP="0057395E">
      <w:pPr>
        <w:widowControl w:val="0"/>
        <w:autoSpaceDE w:val="0"/>
        <w:autoSpaceDN w:val="0"/>
        <w:adjustRightInd w:val="0"/>
        <w:spacing w:after="0" w:line="360" w:lineRule="auto"/>
        <w:ind w:firstLine="284"/>
        <w:jc w:val="both"/>
        <w:rPr>
          <w:sz w:val="24"/>
          <w:szCs w:val="24"/>
          <w:lang w:val="ru-RU"/>
        </w:rPr>
      </w:pPr>
      <w:r w:rsidRPr="009D2A6E">
        <w:rPr>
          <w:rFonts w:ascii="Times New Roman" w:hAnsi="Times New Roman"/>
          <w:bCs/>
          <w:sz w:val="24"/>
          <w:szCs w:val="24"/>
          <w:lang w:val="ru-RU"/>
        </w:rPr>
        <w:t xml:space="preserve">Исходя из требований времени, меняется подход к современному уроку. </w:t>
      </w:r>
      <w:r w:rsidRPr="009D2A6E">
        <w:rPr>
          <w:rFonts w:ascii="Times New Roman" w:hAnsi="Times New Roman"/>
          <w:sz w:val="24"/>
          <w:szCs w:val="24"/>
          <w:lang w:val="ru-RU"/>
        </w:rPr>
        <w:t>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r w:rsidRPr="009D2A6E">
        <w:rPr>
          <w:sz w:val="24"/>
          <w:szCs w:val="24"/>
          <w:lang w:val="ru-RU"/>
        </w:rPr>
        <w:t xml:space="preserve"> </w:t>
      </w:r>
    </w:p>
    <w:p w:rsidR="0057395E" w:rsidRDefault="0057395E" w:rsidP="0057395E">
      <w:pPr>
        <w:widowControl w:val="0"/>
        <w:autoSpaceDE w:val="0"/>
        <w:autoSpaceDN w:val="0"/>
        <w:adjustRightInd w:val="0"/>
        <w:spacing w:after="0" w:line="360" w:lineRule="auto"/>
        <w:ind w:firstLine="284"/>
        <w:jc w:val="both"/>
        <w:rPr>
          <w:rFonts w:ascii="Times New Roman" w:hAnsi="Times New Roman"/>
          <w:sz w:val="24"/>
          <w:szCs w:val="24"/>
          <w:lang w:val="ru-RU"/>
        </w:rPr>
      </w:pPr>
      <w:r w:rsidRPr="009D2A6E">
        <w:rPr>
          <w:rFonts w:ascii="Times New Roman" w:hAnsi="Times New Roman"/>
          <w:sz w:val="24"/>
          <w:szCs w:val="24"/>
          <w:lang w:val="ru-RU"/>
        </w:rPr>
        <w:t xml:space="preserve">Требования нового стандарта не являются чем-то абсолютно новым для практикующих преподавателей. И всё же у многих педагогов образовательных учреждений СПО и НПО они вызвали тревогу и неуверенность в своих силах. Как спроектировать урок, который формировал бы не только предметные, но и метапредметные результаты? Какие из предложенных в учебнике заданий целесообразно отобрать для урока? Какие методы и приёмы работы будут эффективными? Какие формы организации деятельности учащихся стоит применять? И, наконец, нужно ли совсем отказаться от принятых в традиционной методике преподавания форм работы </w:t>
      </w:r>
      <w:proofErr w:type="gramStart"/>
      <w:r w:rsidRPr="009D2A6E">
        <w:rPr>
          <w:rFonts w:ascii="Times New Roman" w:hAnsi="Times New Roman"/>
          <w:sz w:val="24"/>
          <w:szCs w:val="24"/>
          <w:lang w:val="ru-RU"/>
        </w:rPr>
        <w:t>с</w:t>
      </w:r>
      <w:proofErr w:type="gramEnd"/>
      <w:r w:rsidRPr="009D2A6E">
        <w:rPr>
          <w:rFonts w:ascii="Times New Roman" w:hAnsi="Times New Roman"/>
          <w:sz w:val="24"/>
          <w:szCs w:val="24"/>
          <w:lang w:val="ru-RU"/>
        </w:rPr>
        <w:t xml:space="preserve"> обучающимися?</w:t>
      </w:r>
    </w:p>
    <w:p w:rsidR="0057395E" w:rsidRDefault="0057395E" w:rsidP="0057395E">
      <w:pPr>
        <w:widowControl w:val="0"/>
        <w:autoSpaceDE w:val="0"/>
        <w:autoSpaceDN w:val="0"/>
        <w:adjustRightInd w:val="0"/>
        <w:spacing w:after="0" w:line="360" w:lineRule="auto"/>
        <w:ind w:firstLine="284"/>
        <w:jc w:val="both"/>
        <w:rPr>
          <w:rFonts w:ascii="Times New Roman" w:hAnsi="Times New Roman"/>
          <w:sz w:val="24"/>
          <w:szCs w:val="24"/>
          <w:lang w:val="ru-RU"/>
        </w:rPr>
      </w:pPr>
    </w:p>
    <w:p w:rsidR="0057395E" w:rsidRDefault="0057395E" w:rsidP="0057395E">
      <w:pPr>
        <w:widowControl w:val="0"/>
        <w:autoSpaceDE w:val="0"/>
        <w:autoSpaceDN w:val="0"/>
        <w:adjustRightInd w:val="0"/>
        <w:spacing w:after="0" w:line="360" w:lineRule="auto"/>
        <w:ind w:firstLine="284"/>
        <w:jc w:val="both"/>
        <w:rPr>
          <w:rFonts w:ascii="Times New Roman" w:hAnsi="Times New Roman"/>
          <w:sz w:val="24"/>
          <w:szCs w:val="24"/>
          <w:lang w:val="ru-RU"/>
        </w:rPr>
      </w:pPr>
    </w:p>
    <w:p w:rsidR="0057395E" w:rsidRDefault="0057395E" w:rsidP="0057395E">
      <w:pPr>
        <w:widowControl w:val="0"/>
        <w:autoSpaceDE w:val="0"/>
        <w:autoSpaceDN w:val="0"/>
        <w:adjustRightInd w:val="0"/>
        <w:spacing w:after="0" w:line="360" w:lineRule="auto"/>
        <w:ind w:firstLine="284"/>
        <w:jc w:val="both"/>
        <w:rPr>
          <w:rFonts w:ascii="Times New Roman" w:hAnsi="Times New Roman"/>
          <w:sz w:val="24"/>
          <w:szCs w:val="24"/>
          <w:lang w:val="ru-RU"/>
        </w:rPr>
      </w:pPr>
    </w:p>
    <w:p w:rsidR="0057395E" w:rsidRDefault="0057395E" w:rsidP="0057395E">
      <w:pPr>
        <w:widowControl w:val="0"/>
        <w:autoSpaceDE w:val="0"/>
        <w:autoSpaceDN w:val="0"/>
        <w:adjustRightInd w:val="0"/>
        <w:spacing w:after="0" w:line="360" w:lineRule="auto"/>
        <w:ind w:firstLine="284"/>
        <w:jc w:val="both"/>
        <w:rPr>
          <w:rFonts w:ascii="Times New Roman" w:hAnsi="Times New Roman"/>
          <w:sz w:val="24"/>
          <w:szCs w:val="24"/>
          <w:lang w:val="ru-RU"/>
        </w:rPr>
      </w:pPr>
    </w:p>
    <w:p w:rsidR="0057395E" w:rsidRDefault="0057395E" w:rsidP="0057395E">
      <w:pPr>
        <w:spacing w:after="0" w:line="240" w:lineRule="auto"/>
        <w:rPr>
          <w:rFonts w:ascii="Times New Roman" w:hAnsi="Times New Roman"/>
          <w:sz w:val="24"/>
          <w:szCs w:val="24"/>
          <w:lang w:val="ru-RU"/>
        </w:rPr>
      </w:pPr>
    </w:p>
    <w:p w:rsidR="0057395E" w:rsidRDefault="0057395E" w:rsidP="0057395E">
      <w:pPr>
        <w:spacing w:after="0" w:line="240" w:lineRule="auto"/>
        <w:rPr>
          <w:rFonts w:ascii="Times New Roman" w:hAnsi="Times New Roman"/>
          <w:sz w:val="24"/>
          <w:szCs w:val="24"/>
          <w:lang w:val="ru-RU"/>
        </w:rPr>
      </w:pPr>
    </w:p>
    <w:p w:rsidR="0057395E" w:rsidRDefault="0057395E" w:rsidP="0057395E">
      <w:pPr>
        <w:spacing w:after="0" w:line="240" w:lineRule="auto"/>
        <w:jc w:val="center"/>
        <w:rPr>
          <w:rFonts w:ascii="Times New Roman" w:hAnsi="Times New Roman"/>
          <w:sz w:val="24"/>
          <w:szCs w:val="24"/>
          <w:lang w:val="ru-RU"/>
        </w:rPr>
      </w:pPr>
    </w:p>
    <w:p w:rsidR="0057395E" w:rsidRDefault="0057395E" w:rsidP="0057395E">
      <w:pPr>
        <w:spacing w:after="0" w:line="240" w:lineRule="auto"/>
        <w:jc w:val="center"/>
        <w:rPr>
          <w:rFonts w:ascii="Times New Roman" w:hAnsi="Times New Roman"/>
          <w:b/>
          <w:i/>
          <w:sz w:val="28"/>
          <w:szCs w:val="20"/>
          <w:lang w:val="ru-RU"/>
        </w:rPr>
      </w:pPr>
      <w:r w:rsidRPr="009D6035">
        <w:rPr>
          <w:rFonts w:ascii="Times New Roman" w:hAnsi="Times New Roman"/>
          <w:b/>
          <w:i/>
          <w:sz w:val="28"/>
          <w:szCs w:val="20"/>
          <w:lang w:val="ru-RU"/>
        </w:rPr>
        <w:lastRenderedPageBreak/>
        <w:t>Отличия традиционного урока от урока по ФГОС</w:t>
      </w:r>
    </w:p>
    <w:p w:rsidR="0057395E" w:rsidRPr="009D6035" w:rsidRDefault="0057395E" w:rsidP="0057395E">
      <w:pPr>
        <w:spacing w:after="0" w:line="240" w:lineRule="auto"/>
        <w:ind w:firstLine="284"/>
        <w:jc w:val="center"/>
        <w:rPr>
          <w:rFonts w:ascii="Times New Roman" w:hAnsi="Times New Roman"/>
          <w:b/>
          <w:i/>
          <w:sz w:val="28"/>
          <w:szCs w:val="20"/>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3973"/>
        <w:gridCol w:w="3540"/>
      </w:tblGrid>
      <w:tr w:rsidR="0057395E" w:rsidRPr="000357BB" w:rsidTr="00051B22">
        <w:tc>
          <w:tcPr>
            <w:tcW w:w="3119" w:type="dxa"/>
          </w:tcPr>
          <w:p w:rsidR="0057395E" w:rsidRPr="009D6035" w:rsidRDefault="0057395E" w:rsidP="00051B22">
            <w:pPr>
              <w:spacing w:after="0" w:line="240" w:lineRule="auto"/>
              <w:ind w:firstLine="284"/>
              <w:jc w:val="center"/>
              <w:rPr>
                <w:rFonts w:ascii="Times New Roman" w:hAnsi="Times New Roman"/>
                <w:b/>
                <w:sz w:val="28"/>
                <w:szCs w:val="28"/>
                <w:lang w:eastAsia="ru-RU"/>
              </w:rPr>
            </w:pPr>
            <w:proofErr w:type="spellStart"/>
            <w:r w:rsidRPr="009D6035">
              <w:rPr>
                <w:rFonts w:ascii="Times New Roman" w:hAnsi="Times New Roman"/>
                <w:b/>
                <w:bCs/>
                <w:sz w:val="28"/>
                <w:szCs w:val="28"/>
                <w:lang w:eastAsia="ru-RU"/>
              </w:rPr>
              <w:t>Требования</w:t>
            </w:r>
            <w:proofErr w:type="spellEnd"/>
            <w:r w:rsidRPr="009D6035">
              <w:rPr>
                <w:rFonts w:ascii="Times New Roman" w:hAnsi="Times New Roman"/>
                <w:b/>
                <w:bCs/>
                <w:sz w:val="28"/>
                <w:szCs w:val="28"/>
                <w:lang w:eastAsia="ru-RU"/>
              </w:rPr>
              <w:t xml:space="preserve"> к </w:t>
            </w:r>
            <w:proofErr w:type="spellStart"/>
            <w:r w:rsidRPr="009D6035">
              <w:rPr>
                <w:rFonts w:ascii="Times New Roman" w:hAnsi="Times New Roman"/>
                <w:b/>
                <w:bCs/>
                <w:sz w:val="28"/>
                <w:szCs w:val="28"/>
                <w:lang w:eastAsia="ru-RU"/>
              </w:rPr>
              <w:t>уроку</w:t>
            </w:r>
            <w:proofErr w:type="spellEnd"/>
          </w:p>
        </w:tc>
        <w:tc>
          <w:tcPr>
            <w:tcW w:w="3973" w:type="dxa"/>
          </w:tcPr>
          <w:p w:rsidR="0057395E" w:rsidRPr="009D6035" w:rsidRDefault="0057395E" w:rsidP="00051B22">
            <w:pPr>
              <w:spacing w:after="0" w:line="240" w:lineRule="auto"/>
              <w:ind w:firstLine="284"/>
              <w:jc w:val="center"/>
              <w:rPr>
                <w:rFonts w:ascii="Times New Roman" w:hAnsi="Times New Roman"/>
                <w:b/>
                <w:sz w:val="28"/>
                <w:szCs w:val="28"/>
                <w:lang w:eastAsia="ru-RU"/>
              </w:rPr>
            </w:pPr>
            <w:proofErr w:type="spellStart"/>
            <w:r w:rsidRPr="009D6035">
              <w:rPr>
                <w:rFonts w:ascii="Times New Roman" w:hAnsi="Times New Roman"/>
                <w:b/>
                <w:bCs/>
                <w:sz w:val="28"/>
                <w:szCs w:val="28"/>
                <w:lang w:eastAsia="ru-RU"/>
              </w:rPr>
              <w:t>Традиционный</w:t>
            </w:r>
            <w:proofErr w:type="spellEnd"/>
            <w:r w:rsidRPr="009D6035">
              <w:rPr>
                <w:rFonts w:ascii="Times New Roman" w:hAnsi="Times New Roman"/>
                <w:b/>
                <w:bCs/>
                <w:sz w:val="28"/>
                <w:szCs w:val="28"/>
                <w:lang w:eastAsia="ru-RU"/>
              </w:rPr>
              <w:t xml:space="preserve"> </w:t>
            </w:r>
            <w:proofErr w:type="spellStart"/>
            <w:r w:rsidRPr="009D6035">
              <w:rPr>
                <w:rFonts w:ascii="Times New Roman" w:hAnsi="Times New Roman"/>
                <w:b/>
                <w:bCs/>
                <w:sz w:val="28"/>
                <w:szCs w:val="28"/>
                <w:lang w:eastAsia="ru-RU"/>
              </w:rPr>
              <w:t>урок</w:t>
            </w:r>
            <w:proofErr w:type="spellEnd"/>
          </w:p>
        </w:tc>
        <w:tc>
          <w:tcPr>
            <w:tcW w:w="3540" w:type="dxa"/>
          </w:tcPr>
          <w:p w:rsidR="0057395E" w:rsidRPr="009D6035" w:rsidRDefault="0057395E" w:rsidP="00051B22">
            <w:pPr>
              <w:spacing w:after="0" w:line="240" w:lineRule="auto"/>
              <w:ind w:firstLine="284"/>
              <w:jc w:val="center"/>
              <w:rPr>
                <w:rFonts w:ascii="Times New Roman" w:hAnsi="Times New Roman"/>
                <w:b/>
                <w:sz w:val="28"/>
                <w:szCs w:val="28"/>
                <w:lang w:eastAsia="ru-RU"/>
              </w:rPr>
            </w:pPr>
            <w:proofErr w:type="spellStart"/>
            <w:r w:rsidRPr="009D6035">
              <w:rPr>
                <w:rFonts w:ascii="Times New Roman" w:hAnsi="Times New Roman"/>
                <w:b/>
                <w:bCs/>
                <w:sz w:val="28"/>
                <w:szCs w:val="28"/>
                <w:lang w:eastAsia="ru-RU"/>
              </w:rPr>
              <w:t>Урок</w:t>
            </w:r>
            <w:proofErr w:type="spellEnd"/>
            <w:r w:rsidRPr="009D6035">
              <w:rPr>
                <w:rFonts w:ascii="Times New Roman" w:hAnsi="Times New Roman"/>
                <w:b/>
                <w:bCs/>
                <w:sz w:val="28"/>
                <w:szCs w:val="28"/>
                <w:lang w:eastAsia="ru-RU"/>
              </w:rPr>
              <w:t xml:space="preserve"> </w:t>
            </w:r>
            <w:proofErr w:type="spellStart"/>
            <w:r w:rsidRPr="009D6035">
              <w:rPr>
                <w:rFonts w:ascii="Times New Roman" w:hAnsi="Times New Roman"/>
                <w:b/>
                <w:bCs/>
                <w:sz w:val="28"/>
                <w:szCs w:val="28"/>
                <w:lang w:eastAsia="ru-RU"/>
              </w:rPr>
              <w:t>по</w:t>
            </w:r>
            <w:proofErr w:type="spellEnd"/>
            <w:r w:rsidRPr="009D6035">
              <w:rPr>
                <w:rFonts w:ascii="Times New Roman" w:hAnsi="Times New Roman"/>
                <w:b/>
                <w:bCs/>
                <w:sz w:val="28"/>
                <w:szCs w:val="28"/>
                <w:lang w:eastAsia="ru-RU"/>
              </w:rPr>
              <w:t xml:space="preserve"> ФГОС</w:t>
            </w:r>
          </w:p>
        </w:tc>
      </w:tr>
      <w:tr w:rsidR="0057395E" w:rsidRPr="000357BB"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Объявление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темы</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урока</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eastAsia="ru-RU"/>
              </w:rPr>
            </w:pPr>
            <w:r w:rsidRPr="009D6035">
              <w:rPr>
                <w:rFonts w:ascii="Times New Roman" w:hAnsi="Times New Roman"/>
                <w:bCs/>
                <w:sz w:val="24"/>
                <w:szCs w:val="28"/>
                <w:lang w:val="ru-RU" w:eastAsia="ru-RU"/>
              </w:rPr>
              <w:t>Преподаватель</w:t>
            </w:r>
            <w:r w:rsidRPr="009D6035">
              <w:rPr>
                <w:rFonts w:ascii="Times New Roman" w:hAnsi="Times New Roman"/>
                <w:bCs/>
                <w:sz w:val="24"/>
                <w:szCs w:val="28"/>
                <w:lang w:eastAsia="ru-RU"/>
              </w:rPr>
              <w:t xml:space="preserve"> </w:t>
            </w:r>
            <w:proofErr w:type="spellStart"/>
            <w:r w:rsidRPr="009D6035">
              <w:rPr>
                <w:rFonts w:ascii="Times New Roman" w:hAnsi="Times New Roman"/>
                <w:bCs/>
                <w:sz w:val="24"/>
                <w:szCs w:val="28"/>
                <w:lang w:eastAsia="ru-RU"/>
              </w:rPr>
              <w:t>сообщает</w:t>
            </w:r>
            <w:proofErr w:type="spellEnd"/>
            <w:r w:rsidRPr="009D6035">
              <w:rPr>
                <w:rFonts w:ascii="Times New Roman" w:hAnsi="Times New Roman"/>
                <w:bCs/>
                <w:sz w:val="24"/>
                <w:szCs w:val="28"/>
                <w:lang w:eastAsia="ru-RU"/>
              </w:rPr>
              <w:t xml:space="preserve"> </w:t>
            </w:r>
            <w:proofErr w:type="spellStart"/>
            <w:r w:rsidRPr="009D6035">
              <w:rPr>
                <w:rFonts w:ascii="Times New Roman" w:hAnsi="Times New Roman"/>
                <w:bCs/>
                <w:sz w:val="24"/>
                <w:szCs w:val="28"/>
                <w:lang w:eastAsia="ru-RU"/>
              </w:rPr>
              <w:t>учащимся</w:t>
            </w:r>
            <w:proofErr w:type="spellEnd"/>
          </w:p>
        </w:tc>
        <w:tc>
          <w:tcPr>
            <w:tcW w:w="3540" w:type="dxa"/>
          </w:tcPr>
          <w:p w:rsidR="0057395E" w:rsidRPr="009D6035" w:rsidRDefault="0057395E" w:rsidP="00051B22">
            <w:pPr>
              <w:spacing w:after="0" w:line="240" w:lineRule="auto"/>
              <w:ind w:firstLine="284"/>
              <w:rPr>
                <w:rFonts w:ascii="Times New Roman" w:hAnsi="Times New Roman"/>
                <w:sz w:val="24"/>
                <w:szCs w:val="28"/>
                <w:lang w:eastAsia="ru-RU"/>
              </w:rPr>
            </w:pPr>
            <w:proofErr w:type="spellStart"/>
            <w:r w:rsidRPr="009D6035">
              <w:rPr>
                <w:rFonts w:ascii="Times New Roman" w:hAnsi="Times New Roman"/>
                <w:bCs/>
                <w:sz w:val="24"/>
                <w:szCs w:val="28"/>
                <w:lang w:eastAsia="ru-RU"/>
              </w:rPr>
              <w:t>Формулируют</w:t>
            </w:r>
            <w:proofErr w:type="spellEnd"/>
            <w:r w:rsidRPr="009D6035">
              <w:rPr>
                <w:rFonts w:ascii="Times New Roman" w:hAnsi="Times New Roman"/>
                <w:bCs/>
                <w:sz w:val="24"/>
                <w:szCs w:val="28"/>
                <w:lang w:eastAsia="ru-RU"/>
              </w:rPr>
              <w:t xml:space="preserve"> </w:t>
            </w:r>
            <w:proofErr w:type="spellStart"/>
            <w:r w:rsidRPr="009D6035">
              <w:rPr>
                <w:rFonts w:ascii="Times New Roman" w:hAnsi="Times New Roman"/>
                <w:bCs/>
                <w:sz w:val="24"/>
                <w:szCs w:val="28"/>
                <w:lang w:eastAsia="ru-RU"/>
              </w:rPr>
              <w:t>сами</w:t>
            </w:r>
            <w:proofErr w:type="spellEnd"/>
            <w:r w:rsidRPr="009D6035">
              <w:rPr>
                <w:rFonts w:ascii="Times New Roman" w:hAnsi="Times New Roman"/>
                <w:bCs/>
                <w:sz w:val="24"/>
                <w:szCs w:val="28"/>
                <w:lang w:eastAsia="ru-RU"/>
              </w:rPr>
              <w:t xml:space="preserve"> </w:t>
            </w:r>
            <w:proofErr w:type="spellStart"/>
            <w:r w:rsidRPr="009D6035">
              <w:rPr>
                <w:rFonts w:ascii="Times New Roman" w:hAnsi="Times New Roman"/>
                <w:bCs/>
                <w:sz w:val="24"/>
                <w:szCs w:val="28"/>
                <w:lang w:eastAsia="ru-RU"/>
              </w:rPr>
              <w:t>учащиеся</w:t>
            </w:r>
            <w:proofErr w:type="spellEnd"/>
            <w:r w:rsidRPr="009D6035">
              <w:rPr>
                <w:rFonts w:ascii="Times New Roman" w:hAnsi="Times New Roman"/>
                <w:bCs/>
                <w:sz w:val="24"/>
                <w:szCs w:val="28"/>
                <w:lang w:eastAsia="ru-RU"/>
              </w:rPr>
              <w:t xml:space="preserve"> </w:t>
            </w:r>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Сообщение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целей</w:t>
            </w:r>
            <w:proofErr w:type="spellEnd"/>
            <w:r w:rsidRPr="009D6035">
              <w:rPr>
                <w:rFonts w:ascii="Times New Roman" w:hAnsi="Times New Roman"/>
                <w:b/>
                <w:bCs/>
                <w:i/>
                <w:sz w:val="24"/>
                <w:szCs w:val="28"/>
                <w:lang w:eastAsia="ru-RU"/>
              </w:rPr>
              <w:t xml:space="preserve"> и </w:t>
            </w:r>
            <w:proofErr w:type="spellStart"/>
            <w:r w:rsidRPr="009D6035">
              <w:rPr>
                <w:rFonts w:ascii="Times New Roman" w:hAnsi="Times New Roman"/>
                <w:b/>
                <w:bCs/>
                <w:i/>
                <w:sz w:val="24"/>
                <w:szCs w:val="28"/>
                <w:lang w:eastAsia="ru-RU"/>
              </w:rPr>
              <w:t>задач</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формулирует и сообщает учащимся, чему должны научиться</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Формулируют сами учащиеся, определив границы знания и незнания</w:t>
            </w:r>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Планирование</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сообщает учащимся, какую работу они должны выполнить, чтобы достичь цели</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Планирование учащимися способов достижения намеченной цели</w:t>
            </w:r>
          </w:p>
        </w:tc>
      </w:tr>
      <w:tr w:rsidR="0057395E" w:rsidRPr="005D3A91"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Практическая</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деятельность</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учащихся</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Под руководством преподавателя учащиеся выполняют ряд практических задач (чаще применяется фронтальный метод организации деятельности)</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 xml:space="preserve">Учащиеся осуществляют учебные действия по намеченному плану (применяется групповой, </w:t>
            </w:r>
            <w:proofErr w:type="gramStart"/>
            <w:r w:rsidRPr="009D6035">
              <w:rPr>
                <w:rFonts w:ascii="Times New Roman" w:hAnsi="Times New Roman"/>
                <w:bCs/>
                <w:sz w:val="24"/>
                <w:szCs w:val="28"/>
                <w:lang w:val="ru-RU" w:eastAsia="ru-RU"/>
              </w:rPr>
              <w:t>индивидуальный</w:t>
            </w:r>
            <w:proofErr w:type="gramEnd"/>
            <w:r w:rsidRPr="009D6035">
              <w:rPr>
                <w:rFonts w:ascii="Times New Roman" w:hAnsi="Times New Roman"/>
                <w:bCs/>
                <w:sz w:val="24"/>
                <w:szCs w:val="28"/>
                <w:lang w:val="ru-RU" w:eastAsia="ru-RU"/>
              </w:rPr>
              <w:t xml:space="preserve"> методы)</w:t>
            </w:r>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Осуществление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контроля</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 xml:space="preserve">Преподаватель осуществляет </w:t>
            </w:r>
            <w:proofErr w:type="gramStart"/>
            <w:r w:rsidRPr="009D6035">
              <w:rPr>
                <w:rFonts w:ascii="Times New Roman" w:hAnsi="Times New Roman"/>
                <w:bCs/>
                <w:sz w:val="24"/>
                <w:szCs w:val="28"/>
                <w:lang w:val="ru-RU" w:eastAsia="ru-RU"/>
              </w:rPr>
              <w:t>контроль за</w:t>
            </w:r>
            <w:proofErr w:type="gramEnd"/>
            <w:r w:rsidRPr="009D6035">
              <w:rPr>
                <w:rFonts w:ascii="Times New Roman" w:hAnsi="Times New Roman"/>
                <w:bCs/>
                <w:sz w:val="24"/>
                <w:szCs w:val="28"/>
                <w:lang w:val="ru-RU" w:eastAsia="ru-RU"/>
              </w:rPr>
              <w:t xml:space="preserve"> выполнением учащимися практической работы</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Учащиеся осуществляют контроль (применяются формы самоконтроля, взаимоконтроля)</w:t>
            </w:r>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Осуществление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коррекции</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в ходе выполнения и по итогам выполненной работы учащимися осуществляет коррекцию</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Учащиеся формулируют затруднения и осуществляют коррекцию самостоятельно</w:t>
            </w:r>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Оценивание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учащихся</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осуществляет оценивание учащихся за работу на уроке</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Учащиеся дают оценку деятельности по её результатам (</w:t>
            </w:r>
            <w:proofErr w:type="spellStart"/>
            <w:r w:rsidRPr="009D6035">
              <w:rPr>
                <w:rFonts w:ascii="Times New Roman" w:hAnsi="Times New Roman"/>
                <w:bCs/>
                <w:sz w:val="24"/>
                <w:szCs w:val="28"/>
                <w:lang w:val="ru-RU" w:eastAsia="ru-RU"/>
              </w:rPr>
              <w:t>самооценивание</w:t>
            </w:r>
            <w:proofErr w:type="spellEnd"/>
            <w:r w:rsidRPr="009D6035">
              <w:rPr>
                <w:rFonts w:ascii="Times New Roman" w:hAnsi="Times New Roman"/>
                <w:bCs/>
                <w:sz w:val="24"/>
                <w:szCs w:val="28"/>
                <w:lang w:val="ru-RU" w:eastAsia="ru-RU"/>
              </w:rPr>
              <w:t>, оценивание результатов деятельности товарищей)</w:t>
            </w:r>
          </w:p>
        </w:tc>
      </w:tr>
      <w:tr w:rsidR="0057395E" w:rsidRPr="000357BB"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Итог</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урока</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выясняет у учащихся, что они запомнили</w:t>
            </w:r>
          </w:p>
        </w:tc>
        <w:tc>
          <w:tcPr>
            <w:tcW w:w="3540" w:type="dxa"/>
          </w:tcPr>
          <w:p w:rsidR="0057395E" w:rsidRPr="009D6035" w:rsidRDefault="0057395E" w:rsidP="00051B22">
            <w:pPr>
              <w:spacing w:after="0" w:line="240" w:lineRule="auto"/>
              <w:ind w:firstLine="284"/>
              <w:rPr>
                <w:rFonts w:ascii="Times New Roman" w:hAnsi="Times New Roman"/>
                <w:sz w:val="24"/>
                <w:szCs w:val="28"/>
                <w:lang w:eastAsia="ru-RU"/>
              </w:rPr>
            </w:pPr>
            <w:proofErr w:type="spellStart"/>
            <w:r w:rsidRPr="009D6035">
              <w:rPr>
                <w:rFonts w:ascii="Times New Roman" w:hAnsi="Times New Roman"/>
                <w:bCs/>
                <w:sz w:val="24"/>
                <w:szCs w:val="28"/>
                <w:lang w:eastAsia="ru-RU"/>
              </w:rPr>
              <w:t>Проводится</w:t>
            </w:r>
            <w:proofErr w:type="spellEnd"/>
            <w:r w:rsidRPr="009D6035">
              <w:rPr>
                <w:rFonts w:ascii="Times New Roman" w:hAnsi="Times New Roman"/>
                <w:bCs/>
                <w:sz w:val="24"/>
                <w:szCs w:val="28"/>
                <w:lang w:eastAsia="ru-RU"/>
              </w:rPr>
              <w:t xml:space="preserve"> </w:t>
            </w:r>
            <w:proofErr w:type="spellStart"/>
            <w:r w:rsidRPr="009D6035">
              <w:rPr>
                <w:rFonts w:ascii="Times New Roman" w:hAnsi="Times New Roman"/>
                <w:bCs/>
                <w:sz w:val="24"/>
                <w:szCs w:val="28"/>
                <w:lang w:eastAsia="ru-RU"/>
              </w:rPr>
              <w:t>рефлексия</w:t>
            </w:r>
            <w:proofErr w:type="spellEnd"/>
          </w:p>
        </w:tc>
      </w:tr>
      <w:tr w:rsidR="0057395E" w:rsidRPr="0057395E" w:rsidTr="00051B22">
        <w:tc>
          <w:tcPr>
            <w:tcW w:w="3119" w:type="dxa"/>
          </w:tcPr>
          <w:p w:rsidR="0057395E" w:rsidRPr="009D6035" w:rsidRDefault="0057395E" w:rsidP="00051B22">
            <w:pPr>
              <w:spacing w:after="0" w:line="240" w:lineRule="auto"/>
              <w:ind w:firstLine="284"/>
              <w:rPr>
                <w:rFonts w:ascii="Times New Roman" w:hAnsi="Times New Roman"/>
                <w:b/>
                <w:i/>
                <w:sz w:val="24"/>
                <w:szCs w:val="28"/>
                <w:lang w:eastAsia="ru-RU"/>
              </w:rPr>
            </w:pPr>
            <w:proofErr w:type="spellStart"/>
            <w:r w:rsidRPr="009D6035">
              <w:rPr>
                <w:rFonts w:ascii="Times New Roman" w:hAnsi="Times New Roman"/>
                <w:b/>
                <w:bCs/>
                <w:i/>
                <w:sz w:val="24"/>
                <w:szCs w:val="28"/>
                <w:lang w:eastAsia="ru-RU"/>
              </w:rPr>
              <w:t>Домашнее</w:t>
            </w:r>
            <w:proofErr w:type="spellEnd"/>
            <w:r w:rsidRPr="009D6035">
              <w:rPr>
                <w:rFonts w:ascii="Times New Roman" w:hAnsi="Times New Roman"/>
                <w:b/>
                <w:bCs/>
                <w:i/>
                <w:sz w:val="24"/>
                <w:szCs w:val="28"/>
                <w:lang w:eastAsia="ru-RU"/>
              </w:rPr>
              <w:t xml:space="preserve"> </w:t>
            </w:r>
            <w:proofErr w:type="spellStart"/>
            <w:r w:rsidRPr="009D6035">
              <w:rPr>
                <w:rFonts w:ascii="Times New Roman" w:hAnsi="Times New Roman"/>
                <w:b/>
                <w:bCs/>
                <w:i/>
                <w:sz w:val="24"/>
                <w:szCs w:val="28"/>
                <w:lang w:eastAsia="ru-RU"/>
              </w:rPr>
              <w:t>задание</w:t>
            </w:r>
            <w:proofErr w:type="spellEnd"/>
          </w:p>
        </w:tc>
        <w:tc>
          <w:tcPr>
            <w:tcW w:w="3973"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Преподаватель объявляет и комментирует (чаще – задание одно для всех)</w:t>
            </w:r>
          </w:p>
        </w:tc>
        <w:tc>
          <w:tcPr>
            <w:tcW w:w="3540" w:type="dxa"/>
          </w:tcPr>
          <w:p w:rsidR="0057395E" w:rsidRPr="009D6035" w:rsidRDefault="0057395E" w:rsidP="00051B22">
            <w:pPr>
              <w:spacing w:after="0" w:line="240" w:lineRule="auto"/>
              <w:ind w:firstLine="284"/>
              <w:rPr>
                <w:rFonts w:ascii="Times New Roman" w:hAnsi="Times New Roman"/>
                <w:sz w:val="24"/>
                <w:szCs w:val="28"/>
                <w:lang w:val="ru-RU" w:eastAsia="ru-RU"/>
              </w:rPr>
            </w:pPr>
            <w:r w:rsidRPr="009D6035">
              <w:rPr>
                <w:rFonts w:ascii="Times New Roman" w:hAnsi="Times New Roman"/>
                <w:bCs/>
                <w:sz w:val="24"/>
                <w:szCs w:val="28"/>
                <w:lang w:val="ru-RU" w:eastAsia="ru-RU"/>
              </w:rPr>
              <w:t>Учащиеся могут выбирать задание из предложенных преподавателем с учётом индивидуальных возможностей</w:t>
            </w:r>
          </w:p>
        </w:tc>
      </w:tr>
    </w:tbl>
    <w:p w:rsidR="00880164" w:rsidRPr="0057395E" w:rsidRDefault="00880164" w:rsidP="0057395E">
      <w:pPr>
        <w:rPr>
          <w:lang w:val="ru-RU"/>
        </w:rPr>
      </w:pPr>
    </w:p>
    <w:sectPr w:rsidR="00880164" w:rsidRPr="0057395E" w:rsidSect="00880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452"/>
    <w:multiLevelType w:val="hybridMultilevel"/>
    <w:tmpl w:val="E34453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C90DB9"/>
    <w:multiLevelType w:val="hybridMultilevel"/>
    <w:tmpl w:val="5B8EE694"/>
    <w:lvl w:ilvl="0" w:tplc="466C12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620189F"/>
    <w:multiLevelType w:val="multilevel"/>
    <w:tmpl w:val="5CC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C157D"/>
    <w:multiLevelType w:val="hybridMultilevel"/>
    <w:tmpl w:val="1FE4B0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296D1F"/>
    <w:multiLevelType w:val="hybridMultilevel"/>
    <w:tmpl w:val="0382EC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8C44457"/>
    <w:multiLevelType w:val="hybridMultilevel"/>
    <w:tmpl w:val="E4D099FC"/>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43F74AF"/>
    <w:multiLevelType w:val="multilevel"/>
    <w:tmpl w:val="7C9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06413F"/>
    <w:multiLevelType w:val="multilevel"/>
    <w:tmpl w:val="820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9D76B1"/>
    <w:multiLevelType w:val="hybridMultilevel"/>
    <w:tmpl w:val="509E4F3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EDB708D"/>
    <w:multiLevelType w:val="multilevel"/>
    <w:tmpl w:val="66E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2"/>
  </w:num>
  <w:num w:numId="5">
    <w:abstractNumId w:val="9"/>
  </w:num>
  <w:num w:numId="6">
    <w:abstractNumId w:val="3"/>
  </w:num>
  <w:num w:numId="7">
    <w:abstractNumId w:val="5"/>
  </w:num>
  <w:num w:numId="8">
    <w:abstractNumId w:val="8"/>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95E"/>
    <w:rsid w:val="0057395E"/>
    <w:rsid w:val="00880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5E"/>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7395E"/>
    <w:pPr>
      <w:spacing w:after="0" w:line="240" w:lineRule="auto"/>
      <w:ind w:left="2124"/>
      <w:jc w:val="both"/>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rsid w:val="0057395E"/>
    <w:rPr>
      <w:rFonts w:ascii="Times New Roman" w:eastAsia="Times New Roman" w:hAnsi="Times New Roman" w:cs="Times New Roman"/>
      <w:sz w:val="24"/>
      <w:szCs w:val="24"/>
      <w:lang w:val="en-US" w:eastAsia="ru-RU"/>
    </w:rPr>
  </w:style>
  <w:style w:type="paragraph" w:styleId="a3">
    <w:name w:val="Normal (Web)"/>
    <w:basedOn w:val="a"/>
    <w:uiPriority w:val="99"/>
    <w:rsid w:val="0057395E"/>
    <w:pPr>
      <w:spacing w:after="0" w:line="240" w:lineRule="auto"/>
    </w:pPr>
    <w:rPr>
      <w:rFonts w:ascii="Times New Roman" w:hAnsi="Times New Roman"/>
      <w:lang w:val="ru-RU" w:eastAsia="ru-RU"/>
    </w:rPr>
  </w:style>
  <w:style w:type="character" w:styleId="a4">
    <w:name w:val="Strong"/>
    <w:uiPriority w:val="22"/>
    <w:qFormat/>
    <w:rsid w:val="0057395E"/>
    <w:rPr>
      <w:b/>
    </w:rPr>
  </w:style>
  <w:style w:type="paragraph" w:customStyle="1" w:styleId="msonospacing0">
    <w:name w:val="msonospacing"/>
    <w:basedOn w:val="a"/>
    <w:rsid w:val="0057395E"/>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2017-02-25T15:55:00Z</dcterms:created>
  <dcterms:modified xsi:type="dcterms:W3CDTF">2017-02-25T15:55:00Z</dcterms:modified>
</cp:coreProperties>
</file>