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C92" w:rsidRDefault="00F07C92" w:rsidP="00F07C92">
      <w:pPr>
        <w:pStyle w:val="a4"/>
        <w:spacing w:before="0" w:beforeAutospacing="0" w:after="240" w:afterAutospacing="0"/>
        <w:jc w:val="center"/>
        <w:rPr>
          <w:b/>
          <w:color w:val="000000"/>
          <w:sz w:val="40"/>
          <w:szCs w:val="40"/>
        </w:rPr>
      </w:pPr>
      <w:r w:rsidRPr="00F07C92">
        <w:rPr>
          <w:b/>
          <w:color w:val="000000"/>
          <w:sz w:val="40"/>
          <w:szCs w:val="40"/>
        </w:rPr>
        <w:t>Актуальность формирования элементарных математических представлений у дошкольников</w:t>
      </w:r>
    </w:p>
    <w:p w:rsidR="00F07C92" w:rsidRDefault="00F07C92" w:rsidP="00F07C92">
      <w:pPr>
        <w:pStyle w:val="a4"/>
        <w:spacing w:before="0" w:beforeAutospacing="0" w:after="240" w:afterAutospacing="0"/>
        <w:jc w:val="center"/>
        <w:rPr>
          <w:b/>
          <w:color w:val="000000"/>
          <w:sz w:val="32"/>
          <w:szCs w:val="32"/>
        </w:rPr>
      </w:pPr>
      <w:r w:rsidRPr="00F07C92">
        <w:rPr>
          <w:b/>
          <w:color w:val="000000"/>
          <w:sz w:val="32"/>
          <w:szCs w:val="32"/>
        </w:rPr>
        <w:t>(Семинар – практикум)</w:t>
      </w:r>
    </w:p>
    <w:p w:rsidR="00110E74" w:rsidRPr="00110E74" w:rsidRDefault="00110E74" w:rsidP="00110E74">
      <w:pPr>
        <w:pStyle w:val="a5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</w:t>
      </w:r>
      <w:r w:rsidRPr="00110E74">
        <w:rPr>
          <w:rFonts w:ascii="Times New Roman" w:hAnsi="Times New Roman" w:cs="Times New Roman"/>
        </w:rPr>
        <w:t xml:space="preserve"> «Математика приводит в порядок ум»</w:t>
      </w:r>
    </w:p>
    <w:p w:rsidR="00110E74" w:rsidRPr="00110E74" w:rsidRDefault="00110E74" w:rsidP="00110E74">
      <w:pPr>
        <w:pStyle w:val="a5"/>
        <w:rPr>
          <w:rFonts w:ascii="Times New Roman" w:hAnsi="Times New Roman" w:cs="Times New Roman"/>
        </w:rPr>
      </w:pPr>
      <w:r w:rsidRPr="00110E7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110E74">
        <w:rPr>
          <w:rFonts w:ascii="Times New Roman" w:hAnsi="Times New Roman" w:cs="Times New Roman"/>
        </w:rPr>
        <w:t>М.В. Ломоносов</w:t>
      </w:r>
    </w:p>
    <w:p w:rsidR="00110E74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</w:p>
    <w:p w:rsidR="00F07C92" w:rsidRPr="00F07C92" w:rsidRDefault="00110E74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F07C92" w:rsidRPr="00F07C92">
        <w:rPr>
          <w:color w:val="000000"/>
        </w:rPr>
        <w:t>Математика сопровождает нас всю жизнь. Без счета, без умения правильно складывать, вычитать, умножать и делить числа челове</w:t>
      </w:r>
      <w:r w:rsidR="00E77A0F">
        <w:rPr>
          <w:color w:val="000000"/>
        </w:rPr>
        <w:t>ку прожить невозможно. Поэтому ч</w:t>
      </w:r>
      <w:bookmarkStart w:id="0" w:name="_GoBack"/>
      <w:bookmarkEnd w:id="0"/>
      <w:r w:rsidR="00F07C92" w:rsidRPr="00F07C92">
        <w:rPr>
          <w:color w:val="000000"/>
        </w:rPr>
        <w:t>ем раньше ребенок поймет и усвоит азы математики, тем легче ему будет в дальнейшем.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F07C92">
        <w:rPr>
          <w:color w:val="000000"/>
        </w:rPr>
        <w:t>Согласно Концепции развития математического образования в РФ, утв. Распоряжением Правительства РФ от 24.12.13 № 2506-р, качественное математическое образование необходимо каждому для его успешной жизни в современном обществе.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F07C92">
        <w:rPr>
          <w:color w:val="000000"/>
        </w:rPr>
        <w:t>Цель Концепции – вывести российское образование на лидирующее положение в мире. Математика в России должна стать передовой и привлекательной областью знания и деятельности, получение математических знаний – осознанным и внутренне мотивируемым процессом. Основным направлением реализации Концепции на уровне дошкольного образования является создание условий (прежде всего предметно-пространственной и информационной среды, образовательных ситуаций, средств педагогической поддержки ребенка) для освоения воспитанниками форм деятельности, первичных математических представлений и образов, используемых в жизни.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F07C92">
        <w:rPr>
          <w:color w:val="000000"/>
        </w:rPr>
        <w:t>Известно, что математика – это огромный фактор интеллектуального развития ребенка и формирования его познавательных и творческих возможностей. Как говорил М. В. Ломоносов, </w:t>
      </w:r>
      <w:r w:rsidRPr="00F07C92">
        <w:rPr>
          <w:i/>
          <w:iCs/>
          <w:color w:val="000000"/>
        </w:rPr>
        <w:t>«математика приводит в порядок ум»</w:t>
      </w:r>
      <w:r w:rsidRPr="00F07C92">
        <w:rPr>
          <w:color w:val="000000"/>
        </w:rPr>
        <w:t>. Она способствует развитию памяти, речи, воображения, эмоций, формирует настойчивость, терпение, творческий потенциал личности, а также приемы мыслительной деятельности.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F07C92">
        <w:rPr>
          <w:color w:val="000000"/>
        </w:rPr>
        <w:t>Для умственного развития детей дошкольного возраста существенное значение имеет приобретение ими математических представлений, которые активно влияют на формирование умственных способностей, так необходимых для познания окружающего мира.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F07C92">
        <w:rPr>
          <w:color w:val="000000"/>
        </w:rPr>
        <w:t>Многие современные родители считают, что если ребенок умеет читать и считать, то он готов к школе, но это заблуждение. Для того, чтобы дошкольник соответствовал социальной роли ученика, он должен обладать такими качествами, как умение слушать работать в коллективе и самостоятельно, у него должно быть желание и привычка думать, стремление узнавать что-то новое.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F07C92">
        <w:rPr>
          <w:color w:val="000000"/>
        </w:rPr>
        <w:t>НАУЧНЫЕ ПОНЯТИЯ НЕ УСВАИВАЮТСЯ И НЕ ЗАУЧИВАЮТСЯ РЕБЕНКОМ, НЕ БЕРУТСЯ ПАМЯТЬЮ, А ВОЗНИКАЮТ И СКЛАДЫВАЮТСЯ С ПОМОЩЬЮ НАПРЯЖЕНИЯ ВСЕЙ АКТИВНОСТИ ЕГО СОБСТВЕННОЙ МЫСЛИ. Л. С. Выготский</w:t>
      </w:r>
    </w:p>
    <w:p w:rsidR="00F07C92" w:rsidRPr="00F07C92" w:rsidRDefault="00F07C92" w:rsidP="00F07C92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F07C92">
        <w:rPr>
          <w:color w:val="000000"/>
        </w:rPr>
        <w:t xml:space="preserve">По мнению известных психологов и педагогов (П. Я. Гальперина, Т. В. Тарунтаевой, формирование у ребенка математических представлений должно опираться на предметно-чувственную деятельность, в процессе которой легче усвоить весь объем знаний и умений, осознанно овладеть навыками счета, измерения, </w:t>
      </w:r>
      <w:r w:rsidRPr="00F07C92">
        <w:rPr>
          <w:color w:val="000000"/>
        </w:rPr>
        <w:lastRenderedPageBreak/>
        <w:t>приобрести элементарную, прочную основу ориентировки в общих понятиях. Поэтому основным принципом ознакомления детей с математикой является наглядность.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 w:rsidRPr="00F07C92">
        <w:rPr>
          <w:color w:val="000000"/>
        </w:rPr>
        <w:t>Учитывая это, формирование ЭМП у воспитанников проводится не только путем целенаправленного обучения в ходе НОД, но и в игровой форме, в повседневной жизни детей: на прогулке, во время дежурств, в играх </w:t>
      </w:r>
      <w:r w:rsidRPr="00F07C92">
        <w:rPr>
          <w:i/>
          <w:iCs/>
          <w:color w:val="000000"/>
        </w:rPr>
        <w:t>(дидактических, подвижных, сюжетно-ролевых)</w:t>
      </w:r>
      <w:r w:rsidRPr="00F07C92">
        <w:rPr>
          <w:color w:val="000000"/>
        </w:rPr>
        <w:t>. При этом задача педагога состоит в том, чтобы воспитанники понимали, что математические знания, которые они приобрели в ходе НОД, нужны им в повседневной жизни, чтобы они научились ими пользоваться. Это способствует дальнейшему развитию интереса дошкольников к математике и расширению полученных знаний.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F07C92">
        <w:rPr>
          <w:color w:val="000000"/>
        </w:rPr>
        <w:t>Как показывает практика, дети очень любят дежурить в детском саду. Принимая это во внимание, счету ребенка можно научить во время дежурства (например, попросить его принести определенное количество столовых приборов). В бытовой деятельности также возможно развивать умение отличать и сравнивать предметы </w:t>
      </w:r>
      <w:r w:rsidRPr="00F07C92">
        <w:rPr>
          <w:i/>
          <w:iCs/>
          <w:color w:val="000000"/>
        </w:rPr>
        <w:t>(например, попросить принести тот мяч, который больше и т. д.)</w:t>
      </w:r>
      <w:r w:rsidRPr="00F07C92">
        <w:rPr>
          <w:color w:val="000000"/>
        </w:rPr>
        <w:t>.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F07C92">
        <w:rPr>
          <w:color w:val="000000"/>
        </w:rPr>
        <w:t>Занимаясь аппликацией, дети могут убедиться в том, что количество предметов не зависит от места их расположения. Во время рисования можно вести поиск закономерностей или их нарушения, познакомить с понятием ритма в узоре, составлением узоров из геометрических фигур.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F07C92">
        <w:rPr>
          <w:color w:val="000000"/>
        </w:rPr>
        <w:t>Во время прогулки дошкольникам будет интересно измерить расстояние между деревьями. Считалки, которые они используют для подвижных игр, тоже математика. Читая детям сказки, мы опять же сталкиваемся с математикой: Три поросенка, Белоснежка и семь гномов, Мальчик с пальчик и т. д. А как же пословицы и поговорки? Там ведь тоже математика! Один в поле не воин. Семеро одного не ждут и пр. На занятиях по физическому воспитанию дошкольники осваивают количественный и порядковый счет.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F07C92">
        <w:rPr>
          <w:color w:val="000000"/>
        </w:rPr>
        <w:t>Знакомство с окружающим миром и развитие речи также много дают детям в плане математического развития. Например, дети более точно ведут календарь природы, пользуясь знаниями о месяцах, днях недели.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F07C92">
        <w:rPr>
          <w:color w:val="000000"/>
        </w:rPr>
        <w:t>Практика ФЭМП в ходе НОД и в быту создает достаточные условия для прочного закрепления математических понятий, полученных каждым ребенком, обеспечивает развитие самостоятельности, уверенности, формирует интерес к количественной стороне действительности, оказывает положительное влияние на дальнейшее усвоение математического материала в школе.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FF0FED">
        <w:rPr>
          <w:color w:val="000000"/>
        </w:rPr>
        <w:t>Французский философ</w:t>
      </w:r>
      <w:r>
        <w:rPr>
          <w:color w:val="000000"/>
        </w:rPr>
        <w:t xml:space="preserve"> </w:t>
      </w:r>
      <w:r w:rsidR="00FF0FED">
        <w:rPr>
          <w:color w:val="000000"/>
        </w:rPr>
        <w:t xml:space="preserve">Л. Вовенгарг сказал: «Изобретательность как раз и состоит в умении сопоставлять вещи и распознавать их связь» </w:t>
      </w:r>
    </w:p>
    <w:p w:rsidR="00F07C92" w:rsidRPr="00F07C92" w:rsidRDefault="00F07C92" w:rsidP="00F07C92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F07C92">
        <w:rPr>
          <w:color w:val="000000"/>
        </w:rPr>
        <w:t>Современный мир требует от человека мыслить абстрактными категориями. Поэтому необходимо развивать у детей логическое мышление, чтобы в будущем они смогли решать любые задачи, которые ставит перед ними жизнь. Еще 20-25 лет назад ни родители, ни педагоги не задумывались над тем, зачем ребенку нужно логическое мышление. А сегодня в любом методическом пособии, детских развивающих книжках можно найти большое количество логических задач, над решением которых родители порой ломают голову. Между тем, многие дети справляются с ними легко и быстро!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 w:rsidRPr="00F07C92">
        <w:rPr>
          <w:color w:val="000000"/>
        </w:rPr>
        <w:t xml:space="preserve">На каждом возрастном этапе формируются психические функции, важные для перехода к следующему этапу. Навыки, которые ребенок приобретает в дошкольном возрасте, будут служить фундаментом для получения знаний и развития способностей в более старшем возрасте – в школе. И важнейшим среди них является как раз навык логического мышления, </w:t>
      </w:r>
      <w:r w:rsidRPr="00F07C92">
        <w:rPr>
          <w:color w:val="000000"/>
        </w:rPr>
        <w:lastRenderedPageBreak/>
        <w:t>способность действовать в уме. Ребенку, не овладевшему приемами логики, учеба будет даваться труднее – решение задач, выполнение упражнений потребуют больших затрат времени и сил.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F07C92">
        <w:rPr>
          <w:color w:val="000000"/>
        </w:rPr>
        <w:t>В этом плане интересными для педагогов могут стать различные технологии. О них будут рассказывать мои коллеги, а я продолжу об условиях.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F07C92">
        <w:rPr>
          <w:color w:val="000000"/>
        </w:rPr>
        <w:t>Для успешного обучения ребенка основам математики необходимо создать условия – и в первую очередь, предметно-развивающую и игровую среду. Чем полнее и разнообразнее представляемый ему материал для исследовательской деятельности, занятий математикой, тем более вероятным будет своевременное прохождение этапов развития восприятия, мышления, речи. Наличие соответствующего материала в группе позволяет не только стимулировать изначально присущую дошкольникам любознательность, но и развивать их познавательные интересы дальше.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F07C92">
        <w:rPr>
          <w:color w:val="000000"/>
        </w:rPr>
        <w:t>Так, к объектам для исследования в реальном действии специалисты относят широкий диапазон материалов, от специально разработанных до естественных природных и культурных: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 w:rsidRPr="00F07C92">
        <w:rPr>
          <w:color w:val="000000"/>
        </w:rPr>
        <w:t>• Материал для сенсорного развития </w:t>
      </w:r>
      <w:r w:rsidRPr="00F07C92">
        <w:rPr>
          <w:i/>
          <w:iCs/>
          <w:color w:val="000000"/>
        </w:rPr>
        <w:t>(головоломки, мозаика, пирамидки, шнуровки и т. д.)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 w:rsidRPr="00F07C92">
        <w:rPr>
          <w:color w:val="000000"/>
        </w:rPr>
        <w:t>• Природные объекты </w:t>
      </w:r>
      <w:r w:rsidRPr="00F07C92">
        <w:rPr>
          <w:i/>
          <w:iCs/>
          <w:color w:val="000000"/>
        </w:rPr>
        <w:t>(коллекции минералов, семян, игры с песком и водой и т. д.)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 w:rsidRPr="00F07C92">
        <w:rPr>
          <w:color w:val="000000"/>
        </w:rPr>
        <w:t>• Культурные объекты </w:t>
      </w:r>
      <w:r w:rsidRPr="00F07C92">
        <w:rPr>
          <w:i/>
          <w:iCs/>
          <w:color w:val="000000"/>
        </w:rPr>
        <w:t>(лупа, весы, термометр и т. д.)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F07C92">
        <w:rPr>
          <w:color w:val="000000"/>
        </w:rPr>
        <w:t>Для реализации принципа наглядности в ходе ФЭМП используются специально созданные пособия </w:t>
      </w:r>
      <w:r w:rsidRPr="00F07C92">
        <w:rPr>
          <w:i/>
          <w:iCs/>
          <w:color w:val="000000"/>
        </w:rPr>
        <w:t>(образно-символические материалы)</w:t>
      </w:r>
      <w:r w:rsidRPr="00F07C92">
        <w:rPr>
          <w:color w:val="000000"/>
        </w:rPr>
        <w:t>: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 w:rsidRPr="00F07C92">
        <w:rPr>
          <w:color w:val="000000"/>
        </w:rPr>
        <w:t>• Наборы картинок с изображениями (геометрические формы, бытовые предметы, животные, растения и т. д.)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 w:rsidRPr="00F07C92">
        <w:rPr>
          <w:color w:val="000000"/>
        </w:rPr>
        <w:t>• Разрезные картинки, складные кубики, пазлы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 w:rsidRPr="00F07C92">
        <w:rPr>
          <w:color w:val="000000"/>
        </w:rPr>
        <w:t>• Парные картинки для сравнения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 w:rsidRPr="00F07C92">
        <w:rPr>
          <w:color w:val="000000"/>
        </w:rPr>
        <w:t>• Истории в картинках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 w:rsidRPr="00F07C92">
        <w:rPr>
          <w:color w:val="000000"/>
        </w:rPr>
        <w:t>• Разнообразные игрушки (объемные и плоскостные фигурки животных, наборы муляжей овощей, фруктов и т. п.)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 w:rsidRPr="00F07C92">
        <w:rPr>
          <w:color w:val="000000"/>
        </w:rPr>
        <w:t>• Схемы-таблицы, графические лабиринты, условные изображения в виде схем, черетежей, карт, глобусов и т. п.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 w:rsidRPr="00F07C92">
        <w:rPr>
          <w:color w:val="000000"/>
        </w:rPr>
        <w:t>• Коллекционный материал </w:t>
      </w:r>
      <w:r w:rsidRPr="00F07C92">
        <w:rPr>
          <w:i/>
          <w:iCs/>
          <w:color w:val="000000"/>
        </w:rPr>
        <w:t>(коллекция марок, монет и т. д.)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F07C92">
        <w:rPr>
          <w:color w:val="000000"/>
        </w:rPr>
        <w:t>Также используется нормативно-знаковый материал языковых и числовых знаков: набор цифр и букв, алфавитные таблицы и т. д.</w:t>
      </w:r>
    </w:p>
    <w:p w:rsidR="00F07C92" w:rsidRPr="00F07C92" w:rsidRDefault="00F07C92" w:rsidP="00F07C92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F07C92">
        <w:rPr>
          <w:color w:val="000000"/>
        </w:rPr>
        <w:t>Данные типы материалов вводятся в арсенал детской деятельности постепенно. На каждом возрастном этапе их диапазон расширяется, они изменяются от простого к сложному, что, в конечном итоге, создает возможность для полноценных и разнообразных творческих занятий.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F07C92">
        <w:rPr>
          <w:color w:val="000000"/>
        </w:rPr>
        <w:t xml:space="preserve">Материал для познавательного развития размещается в разных местах группы, чтобы дети не мешали друг другу. Часть объектов располагается на </w:t>
      </w:r>
      <w:r>
        <w:rPr>
          <w:color w:val="000000"/>
        </w:rPr>
        <w:t xml:space="preserve">специальном дидактическом </w:t>
      </w:r>
      <w:r>
        <w:rPr>
          <w:color w:val="000000"/>
        </w:rPr>
        <w:lastRenderedPageBreak/>
        <w:t xml:space="preserve">столе </w:t>
      </w:r>
      <w:r w:rsidR="00FF0FED">
        <w:rPr>
          <w:color w:val="000000"/>
        </w:rPr>
        <w:t>в любом месте.</w:t>
      </w:r>
      <w:r w:rsidRPr="00F07C92">
        <w:rPr>
          <w:color w:val="000000"/>
        </w:rPr>
        <w:t xml:space="preserve"> Остальные предметы для исследования и образно-символический материал помещаются в поле зрения ребят непосредственно перед началом их свободной деятельности. Все эти материалы дети должны свободно брать и заниматься с ними в удобных, спокойных местах группового помещения </w:t>
      </w:r>
      <w:r w:rsidRPr="00F07C92">
        <w:rPr>
          <w:i/>
          <w:iCs/>
          <w:color w:val="000000"/>
        </w:rPr>
        <w:t>(индивидуально или со сверстниками)</w:t>
      </w:r>
      <w:r w:rsidRPr="00F07C92">
        <w:rPr>
          <w:color w:val="000000"/>
        </w:rPr>
        <w:t>. Для того, чтобы вызвать интерес у воспитанников к новым или позабытым предметам, в течение года они постоянно меняются.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F07C92">
        <w:rPr>
          <w:color w:val="000000"/>
        </w:rPr>
        <w:t>Нельзя не остановиться на приобщении дошкольников к математике в условиях семьи. Такое приобщение в игровой и занимательной форме поможет им быстрее и легче усваивать сложные моменты. Для этого потребуется смекалка и творческий подход родителей, которые между делом могут задавать ребенку вопросы или несложные задачи, например, во время совместной домашней работы или прогулки. Особый интерес вызовут у детей изготовленные родителями различные математические пособия. Методическую помощь в этом, конечно, призваны оказать мы, то есть педагоги дошкольного учреждения.</w:t>
      </w:r>
    </w:p>
    <w:p w:rsidR="00F07C92" w:rsidRPr="00F07C92" w:rsidRDefault="00F07C92" w:rsidP="00F07C92">
      <w:pPr>
        <w:pStyle w:val="a4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F07C92">
        <w:rPr>
          <w:color w:val="000000"/>
        </w:rPr>
        <w:t>Дошкольный возраст – это начало длинной дороги в мир чудес, познания и открытий. Именно в это время у детей закладывается фундамент для дальнейшего обучения. И главная задача взрослых состоит в том, чтобы научить их не только читать и считать, правильно держать ручку и карандаш, а прежде всего – думать. Отправляясь в увлекательный мир математики, важно, чтобы ребенок не зубрил математические понятия, а приобщился к материалу, который предоставит ему возможность творить, мыслить, затронет не только интеллектуальную, но и эмоциональную сферу. Мы же, педагоги, должны дать ребенку не только частные понятия, но и понимание общих закономерностей, а главное – ощущение радости при преодолении трудностей.</w:t>
      </w:r>
    </w:p>
    <w:p w:rsidR="00F07C92" w:rsidRPr="00F07C92" w:rsidRDefault="00F07C92" w:rsidP="00F07C92">
      <w:pPr>
        <w:jc w:val="both"/>
        <w:rPr>
          <w:rFonts w:ascii="Times New Roman" w:hAnsi="Times New Roman" w:cs="Times New Roman"/>
        </w:rPr>
      </w:pPr>
    </w:p>
    <w:sectPr w:rsidR="00F07C92" w:rsidRPr="00F0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399F"/>
    <w:multiLevelType w:val="multilevel"/>
    <w:tmpl w:val="8C8AF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25828"/>
    <w:multiLevelType w:val="multilevel"/>
    <w:tmpl w:val="914A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D3BFB"/>
    <w:multiLevelType w:val="multilevel"/>
    <w:tmpl w:val="B5A8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56D77"/>
    <w:multiLevelType w:val="multilevel"/>
    <w:tmpl w:val="7AF0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55273"/>
    <w:multiLevelType w:val="multilevel"/>
    <w:tmpl w:val="911C5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48276C"/>
    <w:multiLevelType w:val="multilevel"/>
    <w:tmpl w:val="2ACA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17440C"/>
    <w:multiLevelType w:val="multilevel"/>
    <w:tmpl w:val="6C7A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404E1A"/>
    <w:multiLevelType w:val="multilevel"/>
    <w:tmpl w:val="F51E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484E65"/>
    <w:multiLevelType w:val="multilevel"/>
    <w:tmpl w:val="5F92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81C1D"/>
    <w:multiLevelType w:val="multilevel"/>
    <w:tmpl w:val="9B70C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FA2B58"/>
    <w:multiLevelType w:val="multilevel"/>
    <w:tmpl w:val="FD58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C2DB5"/>
    <w:multiLevelType w:val="multilevel"/>
    <w:tmpl w:val="46C6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F666E7"/>
    <w:multiLevelType w:val="multilevel"/>
    <w:tmpl w:val="D544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F62991"/>
    <w:multiLevelType w:val="multilevel"/>
    <w:tmpl w:val="96EE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B650DE"/>
    <w:multiLevelType w:val="multilevel"/>
    <w:tmpl w:val="5616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7574BE"/>
    <w:multiLevelType w:val="multilevel"/>
    <w:tmpl w:val="DC20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DA2FA5"/>
    <w:multiLevelType w:val="multilevel"/>
    <w:tmpl w:val="0520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7D0E63"/>
    <w:multiLevelType w:val="multilevel"/>
    <w:tmpl w:val="5AF6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B85CD2"/>
    <w:multiLevelType w:val="multilevel"/>
    <w:tmpl w:val="66BA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0800C5"/>
    <w:multiLevelType w:val="multilevel"/>
    <w:tmpl w:val="82F6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E90C2C"/>
    <w:multiLevelType w:val="multilevel"/>
    <w:tmpl w:val="64C6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860B61"/>
    <w:multiLevelType w:val="multilevel"/>
    <w:tmpl w:val="5D96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562D6D"/>
    <w:multiLevelType w:val="multilevel"/>
    <w:tmpl w:val="F796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9F0BA6"/>
    <w:multiLevelType w:val="multilevel"/>
    <w:tmpl w:val="009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E2533F"/>
    <w:multiLevelType w:val="multilevel"/>
    <w:tmpl w:val="B48AB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1"/>
  </w:num>
  <w:num w:numId="5">
    <w:abstractNumId w:val="20"/>
  </w:num>
  <w:num w:numId="6">
    <w:abstractNumId w:val="16"/>
  </w:num>
  <w:num w:numId="7">
    <w:abstractNumId w:val="22"/>
  </w:num>
  <w:num w:numId="8">
    <w:abstractNumId w:val="23"/>
  </w:num>
  <w:num w:numId="9">
    <w:abstractNumId w:val="0"/>
  </w:num>
  <w:num w:numId="10">
    <w:abstractNumId w:val="24"/>
  </w:num>
  <w:num w:numId="11">
    <w:abstractNumId w:val="4"/>
  </w:num>
  <w:num w:numId="12">
    <w:abstractNumId w:val="21"/>
  </w:num>
  <w:num w:numId="13">
    <w:abstractNumId w:val="2"/>
  </w:num>
  <w:num w:numId="14">
    <w:abstractNumId w:val="8"/>
  </w:num>
  <w:num w:numId="15">
    <w:abstractNumId w:val="1"/>
  </w:num>
  <w:num w:numId="16">
    <w:abstractNumId w:val="6"/>
  </w:num>
  <w:num w:numId="17">
    <w:abstractNumId w:val="18"/>
  </w:num>
  <w:num w:numId="18">
    <w:abstractNumId w:val="19"/>
  </w:num>
  <w:num w:numId="19">
    <w:abstractNumId w:val="3"/>
  </w:num>
  <w:num w:numId="20">
    <w:abstractNumId w:val="13"/>
  </w:num>
  <w:num w:numId="21">
    <w:abstractNumId w:val="15"/>
  </w:num>
  <w:num w:numId="22">
    <w:abstractNumId w:val="14"/>
  </w:num>
  <w:num w:numId="23">
    <w:abstractNumId w:val="7"/>
  </w:num>
  <w:num w:numId="24">
    <w:abstractNumId w:val="1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44"/>
    <w:rsid w:val="000203EB"/>
    <w:rsid w:val="00064F44"/>
    <w:rsid w:val="00110E74"/>
    <w:rsid w:val="004061B0"/>
    <w:rsid w:val="004E0D85"/>
    <w:rsid w:val="00CB4744"/>
    <w:rsid w:val="00E33B73"/>
    <w:rsid w:val="00E77A0F"/>
    <w:rsid w:val="00F07C92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EC8C"/>
  <w15:chartTrackingRefBased/>
  <w15:docId w15:val="{A0C6A87C-9034-4071-8EEB-C16D11F9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D8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07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10E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9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7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11</cp:revision>
  <dcterms:created xsi:type="dcterms:W3CDTF">2021-05-07T18:37:00Z</dcterms:created>
  <dcterms:modified xsi:type="dcterms:W3CDTF">2021-08-01T05:16:00Z</dcterms:modified>
</cp:coreProperties>
</file>