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8B" w:rsidRDefault="009E758B" w:rsidP="00ED4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E758B" w:rsidRPr="000F71BC" w:rsidRDefault="009E758B" w:rsidP="009E758B">
      <w:pPr>
        <w:pStyle w:val="c25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</w:rPr>
      </w:pPr>
      <w:r w:rsidRPr="000F71BC">
        <w:rPr>
          <w:rStyle w:val="c9"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с. </w:t>
      </w:r>
      <w:proofErr w:type="spellStart"/>
      <w:r w:rsidRPr="000F71BC">
        <w:rPr>
          <w:rStyle w:val="c9"/>
          <w:bCs/>
          <w:color w:val="000000"/>
        </w:rPr>
        <w:t>Бычиха</w:t>
      </w:r>
      <w:proofErr w:type="spellEnd"/>
      <w:r w:rsidRPr="000F71BC">
        <w:rPr>
          <w:rStyle w:val="c9"/>
          <w:bCs/>
          <w:color w:val="000000"/>
        </w:rPr>
        <w:t xml:space="preserve"> Хабаровского района Хабаровского края</w:t>
      </w:r>
    </w:p>
    <w:p w:rsidR="009E758B" w:rsidRPr="00960A8D" w:rsidRDefault="009E758B" w:rsidP="009E758B">
      <w:pPr>
        <w:pStyle w:val="c25"/>
        <w:shd w:val="clear" w:color="auto" w:fill="FFFFFF"/>
        <w:spacing w:before="0" w:beforeAutospacing="0" w:after="0" w:afterAutospacing="0"/>
        <w:jc w:val="center"/>
        <w:rPr>
          <w:rStyle w:val="c9"/>
          <w:bCs/>
          <w:color w:val="000000"/>
          <w:sz w:val="32"/>
          <w:szCs w:val="32"/>
        </w:rPr>
      </w:pPr>
    </w:p>
    <w:p w:rsidR="009E758B" w:rsidRDefault="009E758B" w:rsidP="00ED4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4E47" w:rsidRDefault="00ED4E47" w:rsidP="00ED4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Беседа: «Компьютер и здоровье».</w:t>
      </w:r>
    </w:p>
    <w:p w:rsidR="009E758B" w:rsidRPr="006161A2" w:rsidRDefault="009E758B" w:rsidP="00ED4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Цели: объяснить роль здоровья в жизни человека.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Задачи:</w:t>
      </w:r>
    </w:p>
    <w:p w:rsidR="00ED4E47" w:rsidRPr="006161A2" w:rsidRDefault="00ED4E47" w:rsidP="00ED4E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- дать представление о влиянии компьютера на здоровье человека;</w:t>
      </w:r>
    </w:p>
    <w:p w:rsidR="00ED4E47" w:rsidRPr="006161A2" w:rsidRDefault="00ED4E47" w:rsidP="00ED4E4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 xml:space="preserve">- заставить учащихся задуматься о </w:t>
      </w:r>
      <w:r>
        <w:rPr>
          <w:rFonts w:ascii="Times New Roman" w:hAnsi="Times New Roman"/>
          <w:sz w:val="24"/>
          <w:szCs w:val="24"/>
          <w:lang w:val="ru-RU"/>
        </w:rPr>
        <w:t xml:space="preserve">необходимости быть здоровым, о </w:t>
      </w:r>
      <w:r w:rsidRPr="006161A2">
        <w:rPr>
          <w:rFonts w:ascii="Times New Roman" w:hAnsi="Times New Roman"/>
          <w:sz w:val="24"/>
          <w:szCs w:val="24"/>
          <w:lang w:val="ru-RU"/>
        </w:rPr>
        <w:t>приобщении к здоровому образу жизни;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Компьютер, тексты с рекомендациями.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Задумывались ли вы когда-нибудь о том, почему при встрече люди желают друг другу здоровья? Наверное, потому, что здоровье для человека – самая главная ценность. К сожалению, обычно мы начинаем говорить о здоровье тогда, когда его теряем.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Я предлагаю вам ознакомиться со следующей печальной статистикой.</w:t>
      </w:r>
    </w:p>
    <w:p w:rsidR="00ED4E47" w:rsidRPr="006161A2" w:rsidRDefault="00ED4E47" w:rsidP="00ED4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Сейчас в России практически не рождаются здоровые дети. На каждую тысячу родившихся малышей до 900 имеют какие-либо врожденные дефекты. Среди первоклашек последних лет 90-95% уже обременены «букетом» хронических болезней, а сколько еще прибавится за 11 школьных лет!</w:t>
      </w:r>
    </w:p>
    <w:p w:rsidR="00ED4E47" w:rsidRDefault="00ED4E47" w:rsidP="00ED4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Всероссийская диспансеризация 2002г., в ходе которой обследовали 30 млн. детей, дала тревожные результаты: здоровы лишь 33% ребят, 51% - имеют отклонения в здоровье, у 16% - хронические патологии.</w:t>
      </w:r>
    </w:p>
    <w:p w:rsidR="00A11D59" w:rsidRPr="006161A2" w:rsidRDefault="00A11D59" w:rsidP="00A11D5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«Нельзя допустить, чтобы за достижения цивилизации человек платил своим здоровьем!»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Но сначала давайте уточним, а что такое здоровье?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Здоровье – это когда тебе хорошо.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Здоровье – это когда ничего не болит.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Здоровье – это красота.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Здоровье – это сила.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По данным Всемирной организации здравоохранения, здоровье человека зависит на 50% от образа жизни, на 17-20% от социальных и природных условий, на 17-20% от особенностей наследственности, на 8-9% от эффективности работы органов здравоохранения.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Значит, наше здоровье зависит от наших привычек, от наших усилий по его укреплению.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Почти все мы имеем компьютер и проводим за ним немало времени. Какие же основные, вредные факторы воздействуют при этом на человека?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Сидячее положение в течение длительного времени.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Электромагнитное излучение.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Перегрузка суставов кистей рук.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Повышенная нагрузка на зрение;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- Стресс при потере информации.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 xml:space="preserve">Рассмотрим эти факторы по отдельности. 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rPr>
          <w:rFonts w:ascii="Times New Roman" w:hAnsi="Times New Roman"/>
          <w:i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Слово предоставляется нескольким ученикам.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Сидячее положение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 xml:space="preserve">Человек за компьютером сидит в расслабленной позе, однако вследствие статичности она является вынужденной и неприятной: напряжены мышцы шеи, головы, рук, спины. Результатом напряжения мышц и относительной статичности позы может стать остеохондроз, а у детей – сколиоз. При длительном сидении за компьютером между </w:t>
      </w:r>
      <w:r w:rsidRPr="006161A2">
        <w:rPr>
          <w:rFonts w:ascii="Times New Roman" w:hAnsi="Times New Roman"/>
          <w:sz w:val="24"/>
          <w:szCs w:val="24"/>
          <w:lang w:val="ru-RU"/>
        </w:rPr>
        <w:lastRenderedPageBreak/>
        <w:t>сиденьем стула и телом развивается эффект теплового компресса, что приводит к застою крови в тазовых органах, а в свою очередь это может привести к серьезным заболеваниям.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Чтобы уменьшить это вредное воздействие, необходимо каждый час вставать из-за компьютера и проделывать комплекс упражнений.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Демонстрация упражнений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Электромагнитное излучение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Вопрос о воздействии электромагнитного излучения на организм человека сложен, ему посвящены тысячи научных трудов. Результаты свидетельствуют о вредном воздействии этого излучения на организм человека. Конечно, современные мониторы стали гораздо безопаснее для здоровья, чем кинескопы десятилетней давности, однако полностью защитить человека они не в состоянии. К чему же приводит электромагнитное излучение? Ученые считают, что самое минимальное воздействие заключается в общем снижении иммунитета у человека, и он становится уязвимым для вредных вирусов и бактерий.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Перегрузка суставов кистей рук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В пальцах рук вследствие постоянных ударов по клавишам возникает ощущение слабости, онемения и «мурашек» в подушечках. Это может привести к повреждению суставного и связочного аппарата кисти, а в дальнейшем заболевания кисти могут стать хроническими.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 xml:space="preserve">Это заболевание называется </w:t>
      </w:r>
      <w:proofErr w:type="spellStart"/>
      <w:r w:rsidRPr="006161A2">
        <w:rPr>
          <w:rFonts w:ascii="Times New Roman" w:hAnsi="Times New Roman"/>
          <w:sz w:val="24"/>
          <w:szCs w:val="24"/>
          <w:lang w:val="ru-RU"/>
        </w:rPr>
        <w:t>карпальный</w:t>
      </w:r>
      <w:proofErr w:type="spellEnd"/>
      <w:r w:rsidRPr="006161A2">
        <w:rPr>
          <w:rFonts w:ascii="Times New Roman" w:hAnsi="Times New Roman"/>
          <w:sz w:val="24"/>
          <w:szCs w:val="24"/>
          <w:lang w:val="ru-RU"/>
        </w:rPr>
        <w:t xml:space="preserve"> туннельный синдром (сокращенно КТС). И именно им в настоящее время страдают пользователи персонального компьютера, которые по многу часов совершают однообразные мелкие движения руками. Чтобы длительная работа на компьютере не привела к возникновению КТС, достаточно каждый час делать короткие перерывы, во время которых выполнять комплекс упражнений для кистей рук.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Демонстрация комплекса упражнений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Повышенная нагрузка на зрение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Зрительная система человека плохо приспособлена к рассматриванию изображения на экране монитора. Глаза реагируют на самую мелкую вибрацию текста или картинки, а тем более на мерцание экрана. Перегрузка глаз приводит к потере остроты зрения. Это связано с тем, что изображение на экране складывается не из непрерывных линий как на бумаге, а из отдельных светящихся и мерцающих точек. В результате глаза начинают слезиться, появляется головная боль, двоение изображения и другие нарушения. Это явление получило название «компьютерный зрительный синдром». Избежать его поможет следование основным правилам гигиены зрения.</w:t>
      </w:r>
    </w:p>
    <w:p w:rsidR="00ED4E47" w:rsidRPr="006161A2" w:rsidRDefault="00ED4E47" w:rsidP="00ED4E4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161A2">
        <w:rPr>
          <w:rFonts w:ascii="Times New Roman" w:hAnsi="Times New Roman"/>
          <w:sz w:val="24"/>
          <w:szCs w:val="24"/>
          <w:u w:val="single"/>
          <w:lang w:val="ru-RU"/>
        </w:rPr>
        <w:t>Комфортное рабочее место.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Рабочее место должно быть достаточно освещено, световое поле равномерно распределено по всей площади рабочего стола. Компьютер должен быть укомплектован хорошим монитором с правильной настройкой.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161A2">
        <w:rPr>
          <w:rFonts w:ascii="Times New Roman" w:hAnsi="Times New Roman"/>
          <w:sz w:val="24"/>
          <w:szCs w:val="24"/>
          <w:u w:val="single"/>
          <w:lang w:val="ru-RU"/>
        </w:rPr>
        <w:t>Гимнастика для глаз.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 xml:space="preserve">Необходимо каждый полчаса делать гимнастику для глаз. 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jc w:val="center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i/>
          <w:sz w:val="24"/>
          <w:szCs w:val="24"/>
          <w:lang w:val="ru-RU"/>
        </w:rPr>
        <w:t>Демонстрация комплекса упражнений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Стресс при потере информации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Далеко не все пользователи регулярно делают резервные копии важной информации. А ведь и вирусы не дремлют, и жесткие диски самых лучших фирм могут сломаться, и случайно можно нажать не на ту кнопку. В результате стресса, вызванного потерей важной информации, случались даже инфаркты. Длительная работа за компьютером приводит к изменениям в высшей нервной деятельности, эндокринной, иммунной и репродуктивной системах организма. Людям, «живущим» в Интернете, зачастую необходима социальная поддержка: они испытывают большие трудности в общении, им свойственна низкая самооценка в реальной жизни и закомплексованность.</w:t>
      </w:r>
    </w:p>
    <w:p w:rsidR="00A11D59" w:rsidRDefault="00A11D59" w:rsidP="00ED4E47">
      <w:pPr>
        <w:tabs>
          <w:tab w:val="num" w:pos="-360"/>
        </w:tabs>
        <w:spacing w:after="0" w:line="240" w:lineRule="auto"/>
        <w:ind w:left="-360" w:firstLine="360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</w:p>
    <w:p w:rsidR="00ED4E47" w:rsidRPr="006161A2" w:rsidRDefault="00ED4E47" w:rsidP="00ED4E47">
      <w:pPr>
        <w:tabs>
          <w:tab w:val="num" w:pos="-360"/>
        </w:tabs>
        <w:spacing w:after="0" w:line="240" w:lineRule="auto"/>
        <w:ind w:left="-360" w:firstLine="360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lastRenderedPageBreak/>
        <w:t>Выводы</w:t>
      </w:r>
    </w:p>
    <w:p w:rsidR="00ED4E47" w:rsidRPr="006161A2" w:rsidRDefault="00ED4E47" w:rsidP="00ED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Рекомендации при работе на компьютере и надеюсь, что вы будете им следовать, а значит, позаботитесь о своем здоровье.</w:t>
      </w:r>
    </w:p>
    <w:p w:rsidR="00ED4E47" w:rsidRPr="006161A2" w:rsidRDefault="00ED4E47" w:rsidP="00ED4E47">
      <w:pPr>
        <w:tabs>
          <w:tab w:val="num" w:pos="-360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6161A2">
        <w:rPr>
          <w:rFonts w:ascii="Times New Roman" w:hAnsi="Times New Roman"/>
          <w:b/>
          <w:sz w:val="24"/>
          <w:szCs w:val="24"/>
          <w:lang w:val="ru-RU"/>
        </w:rPr>
        <w:t>Рекомендации при работе на компьютере.</w:t>
      </w:r>
    </w:p>
    <w:p w:rsidR="00ED4E47" w:rsidRPr="006161A2" w:rsidRDefault="00ED4E47" w:rsidP="00ED4E47">
      <w:pPr>
        <w:numPr>
          <w:ilvl w:val="0"/>
          <w:numId w:val="1"/>
        </w:numPr>
        <w:tabs>
          <w:tab w:val="clear" w:pos="720"/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Работать за современными компьютерами с хорошо освещенным рабочим столом.</w:t>
      </w:r>
    </w:p>
    <w:p w:rsidR="00ED4E47" w:rsidRPr="006161A2" w:rsidRDefault="00ED4E47" w:rsidP="00ED4E47">
      <w:pPr>
        <w:numPr>
          <w:ilvl w:val="0"/>
          <w:numId w:val="1"/>
        </w:numPr>
        <w:tabs>
          <w:tab w:val="clear" w:pos="720"/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Проводить за компьютером не более трех часов в день.</w:t>
      </w:r>
    </w:p>
    <w:p w:rsidR="00ED4E47" w:rsidRPr="006161A2" w:rsidRDefault="00ED4E47" w:rsidP="00ED4E47">
      <w:pPr>
        <w:numPr>
          <w:ilvl w:val="0"/>
          <w:numId w:val="1"/>
        </w:numPr>
        <w:tabs>
          <w:tab w:val="clear" w:pos="720"/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Каждый час вставать из-за компьютера и делать комплекс упражнений для позвоночника.</w:t>
      </w:r>
    </w:p>
    <w:p w:rsidR="00ED4E47" w:rsidRPr="006161A2" w:rsidRDefault="00ED4E47" w:rsidP="00ED4E47">
      <w:pPr>
        <w:numPr>
          <w:ilvl w:val="0"/>
          <w:numId w:val="1"/>
        </w:numPr>
        <w:tabs>
          <w:tab w:val="clear" w:pos="720"/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Каждый час делать комплекс упражнений для кистей рук.</w:t>
      </w:r>
    </w:p>
    <w:p w:rsidR="00ED4E47" w:rsidRPr="006161A2" w:rsidRDefault="00ED4E47" w:rsidP="00ED4E47">
      <w:pPr>
        <w:numPr>
          <w:ilvl w:val="0"/>
          <w:numId w:val="1"/>
        </w:numPr>
        <w:tabs>
          <w:tab w:val="clear" w:pos="720"/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Каждые полчаса делать гимнастику для глаз.</w:t>
      </w:r>
    </w:p>
    <w:p w:rsidR="00ED4E47" w:rsidRPr="00A47FCF" w:rsidRDefault="00ED4E47" w:rsidP="00ED4E47">
      <w:pPr>
        <w:numPr>
          <w:ilvl w:val="0"/>
          <w:numId w:val="1"/>
        </w:numPr>
        <w:tabs>
          <w:tab w:val="clear" w:pos="720"/>
          <w:tab w:val="num" w:pos="-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6161A2">
        <w:rPr>
          <w:rFonts w:ascii="Times New Roman" w:hAnsi="Times New Roman"/>
          <w:sz w:val="24"/>
          <w:szCs w:val="24"/>
          <w:lang w:val="ru-RU"/>
        </w:rPr>
        <w:t>Обязательно чередовать работу за компьютером с прогулкой на свежем воздухе.</w:t>
      </w:r>
    </w:p>
    <w:p w:rsidR="008A2D25" w:rsidRPr="009E758B" w:rsidRDefault="008A2D25" w:rsidP="00ED4E47">
      <w:pPr>
        <w:rPr>
          <w:lang w:val="ru-RU"/>
        </w:rPr>
      </w:pPr>
    </w:p>
    <w:sectPr w:rsidR="008A2D25" w:rsidRPr="009E758B" w:rsidSect="008A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2646"/>
    <w:multiLevelType w:val="hybridMultilevel"/>
    <w:tmpl w:val="FE98B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2B7A79"/>
    <w:multiLevelType w:val="hybridMultilevel"/>
    <w:tmpl w:val="F22C3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E47"/>
    <w:rsid w:val="008A2D25"/>
    <w:rsid w:val="009E758B"/>
    <w:rsid w:val="00A11D59"/>
    <w:rsid w:val="00ED4E47"/>
    <w:rsid w:val="00F9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4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E47"/>
    <w:rPr>
      <w:rFonts w:ascii="Tahoma" w:eastAsia="Calibri" w:hAnsi="Tahoma" w:cs="Tahoma"/>
      <w:sz w:val="16"/>
      <w:szCs w:val="16"/>
      <w:lang w:val="en-US"/>
    </w:rPr>
  </w:style>
  <w:style w:type="paragraph" w:customStyle="1" w:styleId="c25">
    <w:name w:val="c25"/>
    <w:basedOn w:val="a"/>
    <w:rsid w:val="009E75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9E7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2021-07-14T14:23:00Z</dcterms:created>
  <dcterms:modified xsi:type="dcterms:W3CDTF">2021-07-18T11:04:00Z</dcterms:modified>
</cp:coreProperties>
</file>