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8A4" w:rsidRDefault="00D818A4" w:rsidP="00D818A4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Себежко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Елена Михайловна</w:t>
      </w:r>
    </w:p>
    <w:p w:rsidR="00D818A4" w:rsidRPr="007E5E90" w:rsidRDefault="00D818A4" w:rsidP="00D818A4">
      <w:pPr>
        <w:spacing w:after="0" w:line="360" w:lineRule="auto"/>
        <w:jc w:val="right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7E5E9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Старший методист</w:t>
      </w:r>
    </w:p>
    <w:p w:rsidR="00D818A4" w:rsidRPr="007E5E90" w:rsidRDefault="00D818A4" w:rsidP="00D818A4">
      <w:pPr>
        <w:spacing w:after="0" w:line="360" w:lineRule="auto"/>
        <w:jc w:val="right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7E5E9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ГБПОУ «МССУОР № 4 им. А. Я. </w:t>
      </w:r>
      <w:proofErr w:type="gramStart"/>
      <w:r w:rsidRPr="007E5E9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Гомельского</w:t>
      </w:r>
      <w:proofErr w:type="gramEnd"/>
      <w:r w:rsidRPr="007E5E9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» Москомспорта </w:t>
      </w:r>
    </w:p>
    <w:p w:rsidR="00D818A4" w:rsidRPr="00D818A4" w:rsidRDefault="00D818A4" w:rsidP="00D818A4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E5E9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г. Москва</w:t>
      </w:r>
    </w:p>
    <w:tbl>
      <w:tblPr>
        <w:tblW w:w="9073" w:type="dxa"/>
        <w:tblInd w:w="-12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3"/>
      </w:tblGrid>
      <w:tr w:rsidR="00DA1DD0" w:rsidRPr="00AB6ABD" w:rsidTr="00A063BB">
        <w:tc>
          <w:tcPr>
            <w:tcW w:w="9073" w:type="dxa"/>
            <w:shd w:val="clear" w:color="auto" w:fill="FFFFFF"/>
          </w:tcPr>
          <w:p w:rsidR="00DA1DD0" w:rsidRPr="00D818A4" w:rsidRDefault="00DA1DD0" w:rsidP="00D818A4">
            <w:pPr>
              <w:tabs>
                <w:tab w:val="left" w:pos="276"/>
                <w:tab w:val="left" w:pos="6372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18A4">
              <w:rPr>
                <w:rFonts w:ascii="Times New Roman" w:hAnsi="Times New Roman" w:cs="Times New Roman"/>
                <w:b/>
                <w:sz w:val="28"/>
                <w:szCs w:val="28"/>
              </w:rPr>
              <w:t>Технология социального общения.</w:t>
            </w:r>
          </w:p>
          <w:p w:rsidR="00DA1DD0" w:rsidRPr="00C57E61" w:rsidRDefault="00DA1DD0" w:rsidP="00DA1DD0">
            <w:pPr>
              <w:tabs>
                <w:tab w:val="left" w:pos="276"/>
                <w:tab w:val="left" w:pos="6372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A1DD0" w:rsidRPr="00D818A4" w:rsidTr="00A063BB">
        <w:trPr>
          <w:trHeight w:val="65"/>
        </w:trPr>
        <w:tc>
          <w:tcPr>
            <w:tcW w:w="9073" w:type="dxa"/>
            <w:shd w:val="clear" w:color="auto" w:fill="FFFFFF"/>
          </w:tcPr>
          <w:p w:rsidR="003B2F3D" w:rsidRPr="00D818A4" w:rsidRDefault="00402429" w:rsidP="00402429">
            <w:pPr>
              <w:tabs>
                <w:tab w:val="left" w:pos="276"/>
                <w:tab w:val="left" w:pos="6372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DA1DD0" w:rsidRPr="00D818A4">
              <w:rPr>
                <w:rFonts w:ascii="Times New Roman" w:hAnsi="Times New Roman" w:cs="Times New Roman"/>
                <w:sz w:val="28"/>
                <w:szCs w:val="28"/>
              </w:rPr>
              <w:t xml:space="preserve">Человек с детства учится общению и овладевает разными его видами. На это влияет окружающая </w:t>
            </w:r>
            <w:proofErr w:type="gramStart"/>
            <w:r w:rsidR="00DA1DD0" w:rsidRPr="00D818A4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  <w:proofErr w:type="gramEnd"/>
            <w:r w:rsidR="00DA1DD0" w:rsidRPr="00D818A4">
              <w:rPr>
                <w:rFonts w:ascii="Times New Roman" w:hAnsi="Times New Roman" w:cs="Times New Roman"/>
                <w:sz w:val="28"/>
                <w:szCs w:val="28"/>
              </w:rPr>
              <w:t xml:space="preserve"> с которой взаимодействует человек. Этого опыта недостаточно для продуктивного и цивилизованного общения. Поэтому можно и должно учиться общению, приобретая особые навыки, осваивая различные технологии общения.</w:t>
            </w:r>
          </w:p>
          <w:p w:rsidR="003B2F3D" w:rsidRPr="00D818A4" w:rsidRDefault="00402429" w:rsidP="00402429">
            <w:pPr>
              <w:tabs>
                <w:tab w:val="left" w:pos="276"/>
                <w:tab w:val="left" w:pos="6372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3B2F3D" w:rsidRPr="00D818A4">
              <w:rPr>
                <w:rFonts w:ascii="Times New Roman" w:hAnsi="Times New Roman" w:cs="Times New Roman"/>
                <w:sz w:val="28"/>
                <w:szCs w:val="28"/>
              </w:rPr>
              <w:t>Технология - происходит от двух древнегреческих слов: «</w:t>
            </w:r>
            <w:proofErr w:type="spellStart"/>
            <w:r w:rsidR="003B2F3D" w:rsidRPr="00D818A4">
              <w:rPr>
                <w:rFonts w:ascii="Times New Roman" w:hAnsi="Times New Roman" w:cs="Times New Roman"/>
                <w:sz w:val="28"/>
                <w:szCs w:val="28"/>
              </w:rPr>
              <w:t>техне</w:t>
            </w:r>
            <w:proofErr w:type="spellEnd"/>
            <w:r w:rsidR="003B2F3D" w:rsidRPr="00D818A4">
              <w:rPr>
                <w:rFonts w:ascii="Times New Roman" w:hAnsi="Times New Roman" w:cs="Times New Roman"/>
                <w:sz w:val="28"/>
                <w:szCs w:val="28"/>
              </w:rPr>
              <w:t>»- искусство, мастерство и «логос» - наука. В словарях и энциклопедиях это слово обычно определяется как совокупность операций, осуществляемых определенным способом и в определенной последовательности.</w:t>
            </w:r>
          </w:p>
          <w:p w:rsidR="003B2F3D" w:rsidRPr="00D818A4" w:rsidRDefault="00402429" w:rsidP="00402429">
            <w:pPr>
              <w:tabs>
                <w:tab w:val="left" w:pos="276"/>
                <w:tab w:val="left" w:pos="6372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3B2F3D" w:rsidRPr="00D818A4">
              <w:rPr>
                <w:rFonts w:ascii="Times New Roman" w:hAnsi="Times New Roman" w:cs="Times New Roman"/>
                <w:sz w:val="28"/>
                <w:szCs w:val="28"/>
              </w:rPr>
              <w:t xml:space="preserve">Технология общения – совокупность приемов, способов, форм и методов воздействия, процедуры деятельности человека в условиях современной организации, отличающейся нарастающей взаимозависимостью, динамикой. Это способы настройки человека на общение с людьми, его поведение в процессе общения, владение различными приемами - предпочтительными средствами общения. Технологии общения это искусство </w:t>
            </w:r>
            <w:proofErr w:type="spellStart"/>
            <w:r w:rsidR="003B2F3D" w:rsidRPr="00D818A4">
              <w:rPr>
                <w:rFonts w:ascii="Times New Roman" w:hAnsi="Times New Roman" w:cs="Times New Roman"/>
                <w:sz w:val="28"/>
                <w:szCs w:val="28"/>
              </w:rPr>
              <w:t>самопрезентации</w:t>
            </w:r>
            <w:proofErr w:type="spellEnd"/>
            <w:r w:rsidR="003B2F3D" w:rsidRPr="00D818A4">
              <w:rPr>
                <w:rFonts w:ascii="Times New Roman" w:hAnsi="Times New Roman" w:cs="Times New Roman"/>
                <w:sz w:val="28"/>
                <w:szCs w:val="28"/>
              </w:rPr>
              <w:t>, создание позитивного имиджа и владение этикетными формами общения.</w:t>
            </w:r>
          </w:p>
          <w:p w:rsidR="003B2F3D" w:rsidRPr="00D818A4" w:rsidRDefault="00402429" w:rsidP="00402429">
            <w:pPr>
              <w:tabs>
                <w:tab w:val="left" w:pos="276"/>
                <w:tab w:val="left" w:pos="6372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3B2F3D" w:rsidRPr="00D818A4">
              <w:rPr>
                <w:rFonts w:ascii="Times New Roman" w:hAnsi="Times New Roman" w:cs="Times New Roman"/>
                <w:sz w:val="28"/>
                <w:szCs w:val="28"/>
              </w:rPr>
              <w:t>Можно выделить основные характеристики технологий общения:</w:t>
            </w:r>
          </w:p>
          <w:p w:rsidR="00D818A4" w:rsidRPr="00D818A4" w:rsidRDefault="00D818A4" w:rsidP="00402429">
            <w:pPr>
              <w:tabs>
                <w:tab w:val="left" w:pos="276"/>
                <w:tab w:val="left" w:pos="6372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18A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3B2F3D" w:rsidRPr="00D818A4">
              <w:rPr>
                <w:rFonts w:ascii="Times New Roman" w:hAnsi="Times New Roman" w:cs="Times New Roman"/>
                <w:sz w:val="28"/>
                <w:szCs w:val="28"/>
              </w:rPr>
              <w:t>частный случай социальной технологии управления – это определенный способ достижения целей организации</w:t>
            </w:r>
            <w:r w:rsidRPr="00D818A4">
              <w:rPr>
                <w:rFonts w:ascii="Times New Roman" w:hAnsi="Times New Roman" w:cs="Times New Roman"/>
                <w:sz w:val="28"/>
                <w:szCs w:val="28"/>
              </w:rPr>
              <w:t>. Содержание этого способа состоит в пооперационном осуществлении деятельности, в описании пошаговых действий исполнителей данных приемов, предусматривающих всю цепочку действий от начала до конца работы, понятные каждому из партнеров по общению и дающие конкретный конечный результат.</w:t>
            </w:r>
          </w:p>
          <w:p w:rsidR="00D818A4" w:rsidRPr="00D818A4" w:rsidRDefault="00402429" w:rsidP="00402429">
            <w:pPr>
              <w:tabs>
                <w:tab w:val="left" w:pos="276"/>
                <w:tab w:val="left" w:pos="6372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D818A4" w:rsidRPr="00D818A4">
              <w:rPr>
                <w:rFonts w:ascii="Times New Roman" w:hAnsi="Times New Roman" w:cs="Times New Roman"/>
                <w:sz w:val="28"/>
                <w:szCs w:val="28"/>
              </w:rPr>
              <w:t>Способ осуществления технологии общения определяется на основе ее рационального расчленения на процедуры и операции с их последующей координацией и методов их выполнения. Процедура – набор действий, с помощью которых осуществляется управление процессом. Операция – непосредственное действие, путь решения определенной социальной задачи в рамках данной процедуры. Метод управления социальными процессами позволяет обеспечить систему их воспроизводства в определенных параметрах – качества, свойства, объема, целостности деятельности и т.д.</w:t>
            </w:r>
          </w:p>
          <w:p w:rsidR="00D818A4" w:rsidRPr="00D818A4" w:rsidRDefault="00402429" w:rsidP="00402429">
            <w:pPr>
              <w:tabs>
                <w:tab w:val="left" w:pos="276"/>
                <w:tab w:val="left" w:pos="6372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D818A4" w:rsidRPr="00D818A4">
              <w:rPr>
                <w:rFonts w:ascii="Times New Roman" w:hAnsi="Times New Roman" w:cs="Times New Roman"/>
                <w:sz w:val="28"/>
                <w:szCs w:val="28"/>
              </w:rPr>
              <w:t>Первая процедура: формирование цели в общении. По целям общение делится как биологическое и социальное. Биологическое – это общение, необходимое для поддержания, сохранения и развития организма. Оно связано с удовлетворением основных органических потребностей. Социальное общение преследует цели расширения и укрепления межличностных контактов, устан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овления и развития </w:t>
            </w:r>
            <w:r w:rsidR="00D818A4" w:rsidRPr="00D818A4">
              <w:rPr>
                <w:rFonts w:ascii="Times New Roman" w:hAnsi="Times New Roman" w:cs="Times New Roman"/>
                <w:sz w:val="28"/>
                <w:szCs w:val="28"/>
              </w:rPr>
              <w:t xml:space="preserve">персональных </w:t>
            </w:r>
            <w:r w:rsidR="00D818A4" w:rsidRPr="00D818A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отношений, личностного роста индивида.</w:t>
            </w:r>
          </w:p>
          <w:p w:rsidR="00D818A4" w:rsidRPr="00D818A4" w:rsidRDefault="00402429" w:rsidP="00402429">
            <w:pPr>
              <w:tabs>
                <w:tab w:val="left" w:pos="276"/>
                <w:tab w:val="left" w:pos="6372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D818A4" w:rsidRPr="00D818A4">
              <w:rPr>
                <w:rFonts w:ascii="Times New Roman" w:hAnsi="Times New Roman" w:cs="Times New Roman"/>
                <w:sz w:val="28"/>
                <w:szCs w:val="28"/>
              </w:rPr>
              <w:t>Операции: диагностика, прогноз, формирование конечной цели, стратегия действия, конкретные задачи. Прежде чем вступить в общение с другим человеком, необходимо определить свои интересы, соотнести их с интересами партнёра по общению, оценить его как личность, выбрать наиболее подходящую технику и приёмы общения.</w:t>
            </w:r>
          </w:p>
          <w:p w:rsidR="00D818A4" w:rsidRPr="00D818A4" w:rsidRDefault="00402429" w:rsidP="00402429">
            <w:pPr>
              <w:tabs>
                <w:tab w:val="left" w:pos="276"/>
                <w:tab w:val="left" w:pos="6372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D818A4" w:rsidRPr="00D818A4">
              <w:rPr>
                <w:rFonts w:ascii="Times New Roman" w:hAnsi="Times New Roman" w:cs="Times New Roman"/>
                <w:sz w:val="28"/>
                <w:szCs w:val="28"/>
              </w:rPr>
              <w:t xml:space="preserve">Вторая процедура: принятие решения. Операции: выявление проблемной ситуации, обоснование вариантов действия, выбор оптимального варианта, утверждение решения. Существуют следующие методы </w:t>
            </w:r>
            <w:proofErr w:type="gramStart"/>
            <w:r w:rsidR="00D818A4" w:rsidRPr="00D818A4">
              <w:rPr>
                <w:rFonts w:ascii="Times New Roman" w:hAnsi="Times New Roman" w:cs="Times New Roman"/>
                <w:sz w:val="28"/>
                <w:szCs w:val="28"/>
              </w:rPr>
              <w:t>решения проблемной ситуации</w:t>
            </w:r>
            <w:proofErr w:type="gramEnd"/>
            <w:r w:rsidR="00D818A4" w:rsidRPr="00D818A4">
              <w:rPr>
                <w:rFonts w:ascii="Times New Roman" w:hAnsi="Times New Roman" w:cs="Times New Roman"/>
                <w:sz w:val="28"/>
                <w:szCs w:val="28"/>
              </w:rPr>
              <w:t xml:space="preserve"> средствами управленческой технологии: реагирование на ситуацию, поиск аналоговых состояний, исследование состояний, выбор процедур преобразования в данной ситуации и др.</w:t>
            </w:r>
          </w:p>
          <w:p w:rsidR="00D818A4" w:rsidRPr="00D818A4" w:rsidRDefault="00402429" w:rsidP="00402429">
            <w:pPr>
              <w:tabs>
                <w:tab w:val="left" w:pos="276"/>
                <w:tab w:val="left" w:pos="6372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D818A4" w:rsidRPr="00D818A4">
              <w:rPr>
                <w:rFonts w:ascii="Times New Roman" w:hAnsi="Times New Roman" w:cs="Times New Roman"/>
                <w:sz w:val="28"/>
                <w:szCs w:val="28"/>
              </w:rPr>
              <w:t>Третья процедура: организация процесса общения. Операции: распределение задач между исполнителями, идеологическое обеспечение координации и регулирование процесса исполнения, контроль со стоны менеджеров.</w:t>
            </w:r>
          </w:p>
          <w:p w:rsidR="00D818A4" w:rsidRPr="00D818A4" w:rsidRDefault="00402429" w:rsidP="00402429">
            <w:pPr>
              <w:tabs>
                <w:tab w:val="left" w:pos="276"/>
                <w:tab w:val="left" w:pos="6372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D818A4" w:rsidRPr="00D818A4">
              <w:rPr>
                <w:rFonts w:ascii="Times New Roman" w:hAnsi="Times New Roman" w:cs="Times New Roman"/>
                <w:sz w:val="28"/>
                <w:szCs w:val="28"/>
              </w:rPr>
              <w:t>Четвертая процедура: анализ результатов. Операции: сопоставление запланированных и достигнутых результатов, открытие новых проблемных ситуаций, предварительная формулировка новой цели.</w:t>
            </w:r>
          </w:p>
          <w:p w:rsidR="00D818A4" w:rsidRPr="00D818A4" w:rsidRDefault="00402429" w:rsidP="00402429">
            <w:pPr>
              <w:tabs>
                <w:tab w:val="left" w:pos="276"/>
                <w:tab w:val="left" w:pos="6372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D818A4" w:rsidRPr="00D818A4">
              <w:rPr>
                <w:rFonts w:ascii="Times New Roman" w:hAnsi="Times New Roman" w:cs="Times New Roman"/>
                <w:sz w:val="28"/>
                <w:szCs w:val="28"/>
              </w:rPr>
              <w:t>При разработке операций учитывается специфика области, в которой осуществляется деятельность.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818A4" w:rsidRPr="00D818A4">
              <w:rPr>
                <w:rFonts w:ascii="Times New Roman" w:hAnsi="Times New Roman" w:cs="Times New Roman"/>
                <w:sz w:val="28"/>
                <w:szCs w:val="28"/>
              </w:rPr>
              <w:t>Операции разрабатываются предварительно, сознательно и планомерно. Эта разработка производится на основе научных знаний, достижений социальной психологии, методов практической психологии</w:t>
            </w:r>
          </w:p>
          <w:p w:rsidR="00D818A4" w:rsidRPr="00D818A4" w:rsidRDefault="00402429" w:rsidP="00402429">
            <w:pPr>
              <w:tabs>
                <w:tab w:val="left" w:pos="276"/>
                <w:tab w:val="left" w:pos="6372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D818A4" w:rsidRPr="00D818A4">
              <w:rPr>
                <w:rFonts w:ascii="Times New Roman" w:hAnsi="Times New Roman" w:cs="Times New Roman"/>
                <w:sz w:val="28"/>
                <w:szCs w:val="28"/>
              </w:rPr>
              <w:t>Использование технологий общения – важный ресурс менеджеров, позволяющий снизить затраты на управление, повысить эффективность управленческого воздействия и его роль в функционировании организации.</w:t>
            </w:r>
            <w:r w:rsidR="00D818A4" w:rsidRPr="00D818A4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3B2F3D" w:rsidRPr="00D818A4" w:rsidRDefault="003B2F3D" w:rsidP="00402429">
            <w:pPr>
              <w:tabs>
                <w:tab w:val="left" w:pos="276"/>
                <w:tab w:val="left" w:pos="6372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E52DE" w:rsidRPr="00D818A4" w:rsidRDefault="003E52DE" w:rsidP="00402429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2E74B5"/>
          <w:sz w:val="28"/>
          <w:szCs w:val="28"/>
          <w:lang w:eastAsia="ru-RU"/>
        </w:rPr>
      </w:pPr>
    </w:p>
    <w:p w:rsidR="003E52DE" w:rsidRDefault="003E52DE" w:rsidP="00402429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2E74B5"/>
          <w:sz w:val="16"/>
          <w:lang w:eastAsia="ru-RU"/>
        </w:rPr>
      </w:pPr>
    </w:p>
    <w:p w:rsidR="003E52DE" w:rsidRDefault="003E52DE" w:rsidP="00402429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2E74B5"/>
          <w:sz w:val="16"/>
          <w:lang w:eastAsia="ru-RU"/>
        </w:rPr>
      </w:pPr>
    </w:p>
    <w:p w:rsidR="003E52DE" w:rsidRDefault="003E52DE" w:rsidP="00402429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2E74B5"/>
          <w:sz w:val="16"/>
          <w:lang w:eastAsia="ru-RU"/>
        </w:rPr>
      </w:pPr>
    </w:p>
    <w:p w:rsidR="003E52DE" w:rsidRDefault="003E52DE" w:rsidP="00402429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2E74B5"/>
          <w:sz w:val="16"/>
          <w:lang w:eastAsia="ru-RU"/>
        </w:rPr>
      </w:pPr>
    </w:p>
    <w:p w:rsidR="003E52DE" w:rsidRDefault="003E52DE" w:rsidP="00402429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2E74B5"/>
          <w:sz w:val="16"/>
          <w:lang w:eastAsia="ru-RU"/>
        </w:rPr>
      </w:pPr>
    </w:p>
    <w:p w:rsidR="003E52DE" w:rsidRDefault="003E52DE" w:rsidP="00402429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2E74B5"/>
          <w:sz w:val="16"/>
          <w:lang w:eastAsia="ru-RU"/>
        </w:rPr>
      </w:pPr>
    </w:p>
    <w:p w:rsidR="003E52DE" w:rsidRDefault="003E52DE" w:rsidP="00402429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2E74B5"/>
          <w:sz w:val="16"/>
          <w:lang w:eastAsia="ru-RU"/>
        </w:rPr>
      </w:pPr>
    </w:p>
    <w:p w:rsidR="003E52DE" w:rsidRDefault="003E52DE" w:rsidP="003E52DE">
      <w:pPr>
        <w:spacing w:after="0" w:line="240" w:lineRule="auto"/>
        <w:rPr>
          <w:rFonts w:ascii="Times New Roman" w:eastAsia="Calibri" w:hAnsi="Times New Roman" w:cs="Times New Roman"/>
          <w:b/>
          <w:color w:val="2E74B5"/>
          <w:sz w:val="16"/>
          <w:lang w:eastAsia="ru-RU"/>
        </w:rPr>
      </w:pPr>
    </w:p>
    <w:p w:rsidR="003E52DE" w:rsidRDefault="003E52DE" w:rsidP="003E52DE">
      <w:pPr>
        <w:spacing w:after="0" w:line="240" w:lineRule="auto"/>
        <w:rPr>
          <w:rFonts w:ascii="Times New Roman" w:eastAsia="Calibri" w:hAnsi="Times New Roman" w:cs="Times New Roman"/>
          <w:b/>
          <w:color w:val="2E74B5"/>
          <w:sz w:val="16"/>
          <w:lang w:eastAsia="ru-RU"/>
        </w:rPr>
      </w:pPr>
    </w:p>
    <w:p w:rsidR="003E52DE" w:rsidRDefault="003E52DE" w:rsidP="003E52DE">
      <w:pPr>
        <w:spacing w:after="0" w:line="240" w:lineRule="auto"/>
        <w:rPr>
          <w:rFonts w:ascii="Times New Roman" w:eastAsia="Calibri" w:hAnsi="Times New Roman" w:cs="Times New Roman"/>
          <w:b/>
          <w:color w:val="2E74B5"/>
          <w:sz w:val="16"/>
          <w:lang w:eastAsia="ru-RU"/>
        </w:rPr>
      </w:pPr>
    </w:p>
    <w:p w:rsidR="00402429" w:rsidRDefault="00402429" w:rsidP="00D818A4">
      <w:pPr>
        <w:autoSpaceDE w:val="0"/>
        <w:autoSpaceDN w:val="0"/>
        <w:adjustRightInd w:val="0"/>
        <w:spacing w:line="360" w:lineRule="auto"/>
        <w:ind w:right="1134"/>
        <w:jc w:val="both"/>
        <w:rPr>
          <w:rFonts w:ascii="Times New Roman" w:hAnsi="Times New Roman"/>
          <w:b/>
          <w:iCs/>
          <w:sz w:val="28"/>
          <w:szCs w:val="28"/>
        </w:rPr>
      </w:pPr>
    </w:p>
    <w:p w:rsidR="00402429" w:rsidRDefault="00402429" w:rsidP="00D818A4">
      <w:pPr>
        <w:autoSpaceDE w:val="0"/>
        <w:autoSpaceDN w:val="0"/>
        <w:adjustRightInd w:val="0"/>
        <w:spacing w:line="360" w:lineRule="auto"/>
        <w:ind w:right="1134"/>
        <w:jc w:val="both"/>
        <w:rPr>
          <w:rFonts w:ascii="Times New Roman" w:hAnsi="Times New Roman"/>
          <w:b/>
          <w:iCs/>
          <w:sz w:val="28"/>
          <w:szCs w:val="28"/>
        </w:rPr>
      </w:pPr>
    </w:p>
    <w:p w:rsidR="00402429" w:rsidRDefault="00402429" w:rsidP="00D818A4">
      <w:pPr>
        <w:autoSpaceDE w:val="0"/>
        <w:autoSpaceDN w:val="0"/>
        <w:adjustRightInd w:val="0"/>
        <w:spacing w:line="360" w:lineRule="auto"/>
        <w:ind w:right="1134"/>
        <w:jc w:val="both"/>
        <w:rPr>
          <w:rFonts w:ascii="Times New Roman" w:hAnsi="Times New Roman"/>
          <w:b/>
          <w:iCs/>
          <w:sz w:val="28"/>
          <w:szCs w:val="28"/>
        </w:rPr>
      </w:pPr>
    </w:p>
    <w:p w:rsidR="00402429" w:rsidRDefault="00402429" w:rsidP="00D818A4">
      <w:pPr>
        <w:autoSpaceDE w:val="0"/>
        <w:autoSpaceDN w:val="0"/>
        <w:adjustRightInd w:val="0"/>
        <w:spacing w:line="360" w:lineRule="auto"/>
        <w:ind w:right="1134"/>
        <w:jc w:val="both"/>
        <w:rPr>
          <w:rFonts w:ascii="Times New Roman" w:hAnsi="Times New Roman"/>
          <w:b/>
          <w:iCs/>
          <w:sz w:val="28"/>
          <w:szCs w:val="28"/>
        </w:rPr>
      </w:pPr>
    </w:p>
    <w:p w:rsidR="00402429" w:rsidRDefault="00402429" w:rsidP="00D818A4">
      <w:pPr>
        <w:autoSpaceDE w:val="0"/>
        <w:autoSpaceDN w:val="0"/>
        <w:adjustRightInd w:val="0"/>
        <w:spacing w:line="360" w:lineRule="auto"/>
        <w:ind w:right="1134"/>
        <w:jc w:val="both"/>
        <w:rPr>
          <w:rFonts w:ascii="Times New Roman" w:hAnsi="Times New Roman"/>
          <w:b/>
          <w:iCs/>
          <w:sz w:val="28"/>
          <w:szCs w:val="28"/>
        </w:rPr>
      </w:pPr>
    </w:p>
    <w:p w:rsidR="003E52DE" w:rsidRPr="00D818A4" w:rsidRDefault="00D818A4" w:rsidP="00D818A4">
      <w:pPr>
        <w:autoSpaceDE w:val="0"/>
        <w:autoSpaceDN w:val="0"/>
        <w:adjustRightInd w:val="0"/>
        <w:spacing w:line="360" w:lineRule="auto"/>
        <w:ind w:right="1134"/>
        <w:jc w:val="both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lastRenderedPageBreak/>
        <w:t>Список литературы</w:t>
      </w:r>
    </w:p>
    <w:p w:rsidR="003E52DE" w:rsidRDefault="003E52DE" w:rsidP="003E52DE">
      <w:pPr>
        <w:spacing w:after="0" w:line="240" w:lineRule="auto"/>
        <w:rPr>
          <w:rFonts w:ascii="Times New Roman" w:eastAsia="Calibri" w:hAnsi="Times New Roman" w:cs="Times New Roman"/>
          <w:b/>
          <w:color w:val="2E74B5"/>
          <w:sz w:val="16"/>
          <w:lang w:eastAsia="ru-RU"/>
        </w:rPr>
      </w:pPr>
    </w:p>
    <w:p w:rsidR="005558D1" w:rsidRPr="005558D1" w:rsidRDefault="00D818A4" w:rsidP="005558D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558D1">
        <w:rPr>
          <w:rFonts w:ascii="Times New Roman" w:hAnsi="Times New Roman" w:cs="Times New Roman"/>
          <w:sz w:val="28"/>
          <w:szCs w:val="28"/>
        </w:rPr>
        <w:t>Берна</w:t>
      </w:r>
      <w:r w:rsidR="005558D1">
        <w:rPr>
          <w:rFonts w:ascii="Times New Roman" w:hAnsi="Times New Roman" w:cs="Times New Roman"/>
          <w:sz w:val="28"/>
          <w:szCs w:val="28"/>
        </w:rPr>
        <w:t xml:space="preserve"> Э.</w:t>
      </w:r>
      <w:r w:rsidRPr="005558D1">
        <w:rPr>
          <w:rFonts w:ascii="Times New Roman" w:hAnsi="Times New Roman" w:cs="Times New Roman"/>
          <w:sz w:val="28"/>
          <w:szCs w:val="28"/>
        </w:rPr>
        <w:t xml:space="preserve"> </w:t>
      </w:r>
      <w:r w:rsidR="005558D1" w:rsidRPr="005558D1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5558D1" w:rsidRPr="005558D1">
        <w:rPr>
          <w:rFonts w:ascii="Times New Roman" w:hAnsi="Times New Roman" w:cs="Times New Roman"/>
          <w:sz w:val="28"/>
          <w:szCs w:val="28"/>
        </w:rPr>
        <w:t>Трансакционный</w:t>
      </w:r>
      <w:proofErr w:type="spellEnd"/>
      <w:r w:rsidR="005558D1" w:rsidRPr="005558D1">
        <w:rPr>
          <w:rFonts w:ascii="Times New Roman" w:hAnsi="Times New Roman" w:cs="Times New Roman"/>
          <w:sz w:val="28"/>
          <w:szCs w:val="28"/>
        </w:rPr>
        <w:t xml:space="preserve"> анализ в пси</w:t>
      </w:r>
      <w:r w:rsidR="005558D1">
        <w:rPr>
          <w:rFonts w:ascii="Times New Roman" w:hAnsi="Times New Roman" w:cs="Times New Roman"/>
          <w:sz w:val="28"/>
          <w:szCs w:val="28"/>
        </w:rPr>
        <w:t>хотерапии» Издательство «</w:t>
      </w:r>
      <w:proofErr w:type="spellStart"/>
      <w:r w:rsidR="005558D1">
        <w:rPr>
          <w:rFonts w:ascii="Times New Roman" w:hAnsi="Times New Roman" w:cs="Times New Roman"/>
          <w:sz w:val="28"/>
          <w:szCs w:val="28"/>
        </w:rPr>
        <w:t>Эксмо</w:t>
      </w:r>
      <w:proofErr w:type="spellEnd"/>
      <w:r w:rsidR="005558D1">
        <w:rPr>
          <w:rFonts w:ascii="Times New Roman" w:hAnsi="Times New Roman" w:cs="Times New Roman"/>
          <w:sz w:val="28"/>
          <w:szCs w:val="28"/>
        </w:rPr>
        <w:t>»</w:t>
      </w:r>
      <w:r w:rsidR="005558D1" w:rsidRPr="005558D1">
        <w:rPr>
          <w:rFonts w:ascii="Times New Roman" w:hAnsi="Times New Roman" w:cs="Times New Roman"/>
          <w:sz w:val="28"/>
          <w:szCs w:val="28"/>
        </w:rPr>
        <w:t>: 2015</w:t>
      </w:r>
      <w:r w:rsidR="005558D1">
        <w:rPr>
          <w:rFonts w:ascii="Times New Roman" w:hAnsi="Times New Roman" w:cs="Times New Roman"/>
          <w:sz w:val="28"/>
          <w:szCs w:val="28"/>
        </w:rPr>
        <w:t>,-160 с.</w:t>
      </w:r>
    </w:p>
    <w:p w:rsidR="005558D1" w:rsidRDefault="005558D1" w:rsidP="005558D1">
      <w:pPr>
        <w:pStyle w:val="a3"/>
        <w:numPr>
          <w:ilvl w:val="0"/>
          <w:numId w:val="2"/>
        </w:numPr>
        <w:tabs>
          <w:tab w:val="left" w:pos="276"/>
          <w:tab w:val="left" w:pos="6372"/>
          <w:tab w:val="right" w:pos="93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558D1">
        <w:rPr>
          <w:rFonts w:ascii="Times New Roman" w:hAnsi="Times New Roman" w:cs="Times New Roman"/>
          <w:sz w:val="28"/>
          <w:szCs w:val="28"/>
        </w:rPr>
        <w:t>Бэндлер</w:t>
      </w:r>
      <w:proofErr w:type="spellEnd"/>
      <w:r w:rsidRPr="005558D1">
        <w:rPr>
          <w:rFonts w:ascii="Times New Roman" w:hAnsi="Times New Roman" w:cs="Times New Roman"/>
          <w:sz w:val="28"/>
          <w:szCs w:val="28"/>
        </w:rPr>
        <w:t xml:space="preserve"> Р., </w:t>
      </w:r>
      <w:proofErr w:type="spellStart"/>
      <w:r w:rsidRPr="005558D1">
        <w:rPr>
          <w:rFonts w:ascii="Times New Roman" w:hAnsi="Times New Roman" w:cs="Times New Roman"/>
          <w:sz w:val="28"/>
          <w:szCs w:val="28"/>
        </w:rPr>
        <w:t>Гриндер</w:t>
      </w:r>
      <w:proofErr w:type="spellEnd"/>
      <w:r w:rsidRPr="005558D1">
        <w:rPr>
          <w:rFonts w:ascii="Times New Roman" w:hAnsi="Times New Roman" w:cs="Times New Roman"/>
          <w:sz w:val="28"/>
          <w:szCs w:val="28"/>
        </w:rPr>
        <w:t xml:space="preserve"> Дж., Сатир В. Семейная терапия и НЛП.- М.: Институт Общегуманитарных Исследований, 2000.- 160 с.</w:t>
      </w:r>
    </w:p>
    <w:p w:rsidR="005558D1" w:rsidRPr="005558D1" w:rsidRDefault="005558D1" w:rsidP="005558D1">
      <w:pPr>
        <w:pStyle w:val="a3"/>
        <w:numPr>
          <w:ilvl w:val="0"/>
          <w:numId w:val="2"/>
        </w:numPr>
        <w:rPr>
          <w:rFonts w:ascii="Georgia" w:hAnsi="Georgia"/>
          <w:color w:val="222222"/>
          <w:sz w:val="25"/>
          <w:szCs w:val="25"/>
        </w:rPr>
      </w:pPr>
      <w:proofErr w:type="spellStart"/>
      <w:r w:rsidRPr="005558D1">
        <w:rPr>
          <w:rFonts w:ascii="Georgia" w:hAnsi="Georgia"/>
          <w:color w:val="222222"/>
          <w:sz w:val="25"/>
          <w:szCs w:val="25"/>
        </w:rPr>
        <w:t>Волкер</w:t>
      </w:r>
      <w:proofErr w:type="spellEnd"/>
      <w:r w:rsidRPr="005558D1">
        <w:rPr>
          <w:rFonts w:ascii="Georgia" w:hAnsi="Georgia"/>
          <w:color w:val="222222"/>
          <w:sz w:val="25"/>
          <w:szCs w:val="25"/>
        </w:rPr>
        <w:t xml:space="preserve"> В. Проект НЛП: исходный код.- М.: Маркетинг, 2002.- 220 с.</w:t>
      </w:r>
    </w:p>
    <w:p w:rsidR="005558D1" w:rsidRPr="005558D1" w:rsidRDefault="005558D1" w:rsidP="005558D1">
      <w:pPr>
        <w:pStyle w:val="a3"/>
        <w:numPr>
          <w:ilvl w:val="0"/>
          <w:numId w:val="2"/>
        </w:numPr>
        <w:rPr>
          <w:rFonts w:ascii="Georgia" w:hAnsi="Georgia"/>
          <w:color w:val="222222"/>
          <w:sz w:val="25"/>
          <w:szCs w:val="25"/>
        </w:rPr>
      </w:pPr>
      <w:proofErr w:type="spellStart"/>
      <w:r w:rsidRPr="005558D1">
        <w:rPr>
          <w:rFonts w:ascii="Georgia" w:hAnsi="Georgia"/>
          <w:color w:val="222222"/>
          <w:sz w:val="25"/>
          <w:szCs w:val="25"/>
        </w:rPr>
        <w:t>Гриндер</w:t>
      </w:r>
      <w:proofErr w:type="spellEnd"/>
      <w:r w:rsidRPr="005558D1">
        <w:rPr>
          <w:rFonts w:ascii="Georgia" w:hAnsi="Georgia"/>
          <w:color w:val="222222"/>
          <w:sz w:val="25"/>
          <w:szCs w:val="25"/>
        </w:rPr>
        <w:t xml:space="preserve"> Д., </w:t>
      </w:r>
      <w:proofErr w:type="spellStart"/>
      <w:r w:rsidRPr="005558D1">
        <w:rPr>
          <w:rFonts w:ascii="Georgia" w:hAnsi="Georgia"/>
          <w:color w:val="222222"/>
          <w:sz w:val="25"/>
          <w:szCs w:val="25"/>
        </w:rPr>
        <w:t>Бэндлер</w:t>
      </w:r>
      <w:proofErr w:type="spellEnd"/>
      <w:r w:rsidRPr="005558D1">
        <w:rPr>
          <w:rFonts w:ascii="Georgia" w:hAnsi="Georgia"/>
          <w:color w:val="222222"/>
          <w:sz w:val="25"/>
          <w:szCs w:val="25"/>
        </w:rPr>
        <w:t xml:space="preserve"> Р. Структура магии.- СПб. Белый кролик,1996-496 с</w:t>
      </w:r>
      <w:r w:rsidR="007A06C9">
        <w:rPr>
          <w:rFonts w:ascii="Georgia" w:hAnsi="Georgia"/>
          <w:color w:val="222222"/>
          <w:sz w:val="25"/>
          <w:szCs w:val="25"/>
        </w:rPr>
        <w:t>.</w:t>
      </w:r>
      <w:bookmarkStart w:id="0" w:name="_GoBack"/>
      <w:bookmarkEnd w:id="0"/>
    </w:p>
    <w:p w:rsidR="005558D1" w:rsidRDefault="005558D1" w:rsidP="00E6405B">
      <w:pPr>
        <w:pStyle w:val="a8"/>
        <w:spacing w:before="0" w:beforeAutospacing="0" w:after="240" w:afterAutospacing="0" w:line="360" w:lineRule="atLeast"/>
        <w:ind w:firstLine="375"/>
        <w:jc w:val="both"/>
        <w:textAlignment w:val="baseline"/>
        <w:rPr>
          <w:rFonts w:ascii="Georgia" w:hAnsi="Georgia"/>
          <w:color w:val="222222"/>
          <w:sz w:val="25"/>
          <w:szCs w:val="25"/>
        </w:rPr>
      </w:pPr>
    </w:p>
    <w:p w:rsidR="005558D1" w:rsidRDefault="005558D1" w:rsidP="00E6405B">
      <w:pPr>
        <w:pStyle w:val="a8"/>
        <w:spacing w:before="0" w:beforeAutospacing="0" w:after="240" w:afterAutospacing="0" w:line="360" w:lineRule="atLeast"/>
        <w:ind w:firstLine="375"/>
        <w:jc w:val="both"/>
        <w:textAlignment w:val="baseline"/>
        <w:rPr>
          <w:rFonts w:ascii="Georgia" w:hAnsi="Georgia"/>
          <w:color w:val="222222"/>
          <w:sz w:val="25"/>
          <w:szCs w:val="25"/>
        </w:rPr>
      </w:pPr>
    </w:p>
    <w:p w:rsidR="005558D1" w:rsidRDefault="005558D1" w:rsidP="00E6405B">
      <w:pPr>
        <w:pStyle w:val="a8"/>
        <w:spacing w:before="0" w:beforeAutospacing="0" w:after="240" w:afterAutospacing="0" w:line="360" w:lineRule="atLeast"/>
        <w:ind w:firstLine="375"/>
        <w:jc w:val="both"/>
        <w:textAlignment w:val="baseline"/>
        <w:rPr>
          <w:rFonts w:ascii="Georgia" w:hAnsi="Georgia"/>
          <w:color w:val="222222"/>
          <w:sz w:val="25"/>
          <w:szCs w:val="25"/>
        </w:rPr>
      </w:pPr>
    </w:p>
    <w:p w:rsidR="005558D1" w:rsidRDefault="005558D1" w:rsidP="00E6405B">
      <w:pPr>
        <w:pStyle w:val="a8"/>
        <w:spacing w:before="0" w:beforeAutospacing="0" w:after="240" w:afterAutospacing="0" w:line="360" w:lineRule="atLeast"/>
        <w:ind w:firstLine="375"/>
        <w:jc w:val="both"/>
        <w:textAlignment w:val="baseline"/>
        <w:rPr>
          <w:rFonts w:ascii="Georgia" w:hAnsi="Georgia"/>
          <w:color w:val="222222"/>
          <w:sz w:val="25"/>
          <w:szCs w:val="25"/>
        </w:rPr>
      </w:pPr>
    </w:p>
    <w:p w:rsidR="005558D1" w:rsidRDefault="005558D1" w:rsidP="00E6405B">
      <w:pPr>
        <w:pStyle w:val="a8"/>
        <w:spacing w:before="0" w:beforeAutospacing="0" w:after="240" w:afterAutospacing="0" w:line="360" w:lineRule="atLeast"/>
        <w:ind w:firstLine="375"/>
        <w:jc w:val="both"/>
        <w:textAlignment w:val="baseline"/>
        <w:rPr>
          <w:rFonts w:ascii="Georgia" w:hAnsi="Georgia"/>
          <w:color w:val="222222"/>
          <w:sz w:val="25"/>
          <w:szCs w:val="25"/>
        </w:rPr>
      </w:pPr>
    </w:p>
    <w:p w:rsidR="005558D1" w:rsidRDefault="005558D1" w:rsidP="00E6405B">
      <w:pPr>
        <w:pStyle w:val="a8"/>
        <w:spacing w:before="0" w:beforeAutospacing="0" w:after="240" w:afterAutospacing="0" w:line="360" w:lineRule="atLeast"/>
        <w:ind w:firstLine="375"/>
        <w:jc w:val="both"/>
        <w:textAlignment w:val="baseline"/>
        <w:rPr>
          <w:rFonts w:ascii="Georgia" w:hAnsi="Georgia"/>
          <w:color w:val="222222"/>
          <w:sz w:val="25"/>
          <w:szCs w:val="25"/>
        </w:rPr>
      </w:pPr>
    </w:p>
    <w:p w:rsidR="000C6985" w:rsidRDefault="000C6985" w:rsidP="003E52DE">
      <w:pPr>
        <w:spacing w:after="0" w:line="240" w:lineRule="auto"/>
        <w:ind w:left="5664" w:hanging="5664"/>
        <w:jc w:val="center"/>
        <w:rPr>
          <w:rFonts w:ascii="Times New Roman" w:eastAsia="Calibri" w:hAnsi="Times New Roman" w:cs="Times New Roman"/>
          <w:b/>
          <w:color w:val="2E74B5"/>
          <w:sz w:val="16"/>
          <w:lang w:eastAsia="ru-RU"/>
        </w:rPr>
      </w:pPr>
    </w:p>
    <w:p w:rsidR="000C6985" w:rsidRDefault="000C6985" w:rsidP="003E52DE">
      <w:pPr>
        <w:spacing w:after="0" w:line="240" w:lineRule="auto"/>
        <w:ind w:left="5664" w:hanging="5664"/>
        <w:jc w:val="center"/>
        <w:rPr>
          <w:rFonts w:ascii="Times New Roman" w:eastAsia="Calibri" w:hAnsi="Times New Roman" w:cs="Times New Roman"/>
          <w:b/>
          <w:color w:val="2E74B5"/>
          <w:sz w:val="16"/>
          <w:lang w:eastAsia="ru-RU"/>
        </w:rPr>
      </w:pPr>
    </w:p>
    <w:p w:rsidR="000C6985" w:rsidRDefault="000C6985" w:rsidP="003E52DE">
      <w:pPr>
        <w:spacing w:after="0" w:line="240" w:lineRule="auto"/>
        <w:ind w:left="5664" w:hanging="5664"/>
        <w:jc w:val="center"/>
        <w:rPr>
          <w:rFonts w:ascii="Times New Roman" w:eastAsia="Calibri" w:hAnsi="Times New Roman" w:cs="Times New Roman"/>
          <w:b/>
          <w:color w:val="2E74B5"/>
          <w:sz w:val="16"/>
          <w:lang w:eastAsia="ru-RU"/>
        </w:rPr>
      </w:pPr>
    </w:p>
    <w:p w:rsidR="000C6985" w:rsidRDefault="000C6985" w:rsidP="003E52DE">
      <w:pPr>
        <w:spacing w:after="0" w:line="240" w:lineRule="auto"/>
        <w:ind w:left="5664" w:hanging="5664"/>
        <w:jc w:val="center"/>
        <w:rPr>
          <w:rFonts w:ascii="Times New Roman" w:eastAsia="Calibri" w:hAnsi="Times New Roman" w:cs="Times New Roman"/>
          <w:b/>
          <w:color w:val="2E74B5"/>
          <w:sz w:val="16"/>
          <w:lang w:eastAsia="ru-RU"/>
        </w:rPr>
      </w:pPr>
    </w:p>
    <w:p w:rsidR="000C6985" w:rsidRDefault="000C6985" w:rsidP="003E52DE">
      <w:pPr>
        <w:spacing w:after="0" w:line="240" w:lineRule="auto"/>
        <w:ind w:left="5664" w:hanging="5664"/>
        <w:jc w:val="center"/>
        <w:rPr>
          <w:rFonts w:ascii="Times New Roman" w:eastAsia="Calibri" w:hAnsi="Times New Roman" w:cs="Times New Roman"/>
          <w:b/>
          <w:color w:val="2E74B5"/>
          <w:sz w:val="16"/>
          <w:lang w:eastAsia="ru-RU"/>
        </w:rPr>
      </w:pPr>
    </w:p>
    <w:p w:rsidR="000C6985" w:rsidRDefault="000C6985" w:rsidP="003E52DE">
      <w:pPr>
        <w:spacing w:after="0" w:line="240" w:lineRule="auto"/>
        <w:ind w:left="5664" w:hanging="5664"/>
        <w:jc w:val="center"/>
        <w:rPr>
          <w:rFonts w:ascii="Times New Roman" w:eastAsia="Calibri" w:hAnsi="Times New Roman" w:cs="Times New Roman"/>
          <w:b/>
          <w:color w:val="2E74B5"/>
          <w:sz w:val="16"/>
          <w:lang w:eastAsia="ru-RU"/>
        </w:rPr>
      </w:pPr>
    </w:p>
    <w:sectPr w:rsidR="000C6985" w:rsidSect="00D818A4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Arial Unicode MS"/>
    <w:charset w:val="CC"/>
    <w:family w:val="auto"/>
    <w:pitch w:val="variable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60378D"/>
    <w:multiLevelType w:val="hybridMultilevel"/>
    <w:tmpl w:val="5C00E8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B93870"/>
    <w:multiLevelType w:val="hybridMultilevel"/>
    <w:tmpl w:val="367816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D7B"/>
    <w:rsid w:val="000052D9"/>
    <w:rsid w:val="00037F7F"/>
    <w:rsid w:val="0007432A"/>
    <w:rsid w:val="000C6985"/>
    <w:rsid w:val="00104BF1"/>
    <w:rsid w:val="002E0226"/>
    <w:rsid w:val="00392260"/>
    <w:rsid w:val="003B2F3D"/>
    <w:rsid w:val="003E52DE"/>
    <w:rsid w:val="00402429"/>
    <w:rsid w:val="004B775C"/>
    <w:rsid w:val="004D3EEC"/>
    <w:rsid w:val="00521BE2"/>
    <w:rsid w:val="005558D1"/>
    <w:rsid w:val="005A7447"/>
    <w:rsid w:val="005A7761"/>
    <w:rsid w:val="005F262D"/>
    <w:rsid w:val="007523BE"/>
    <w:rsid w:val="007A06C9"/>
    <w:rsid w:val="007B486D"/>
    <w:rsid w:val="00835983"/>
    <w:rsid w:val="00876B43"/>
    <w:rsid w:val="008C68FC"/>
    <w:rsid w:val="008E60A5"/>
    <w:rsid w:val="008F64F9"/>
    <w:rsid w:val="00976794"/>
    <w:rsid w:val="00A5718A"/>
    <w:rsid w:val="00A80A23"/>
    <w:rsid w:val="00AB6ABD"/>
    <w:rsid w:val="00AE57C4"/>
    <w:rsid w:val="00BC0D43"/>
    <w:rsid w:val="00BD5D7E"/>
    <w:rsid w:val="00C933E6"/>
    <w:rsid w:val="00D11011"/>
    <w:rsid w:val="00D13D7B"/>
    <w:rsid w:val="00D26C7D"/>
    <w:rsid w:val="00D33037"/>
    <w:rsid w:val="00D756C0"/>
    <w:rsid w:val="00D818A4"/>
    <w:rsid w:val="00D966B1"/>
    <w:rsid w:val="00DA1DD0"/>
    <w:rsid w:val="00E6405B"/>
    <w:rsid w:val="00EE59E6"/>
    <w:rsid w:val="00FA0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718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523BE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76B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76B43"/>
    <w:rPr>
      <w:rFonts w:ascii="Tahoma" w:hAnsi="Tahoma" w:cs="Tahoma"/>
      <w:sz w:val="16"/>
      <w:szCs w:val="16"/>
    </w:rPr>
  </w:style>
  <w:style w:type="paragraph" w:customStyle="1" w:styleId="a7">
    <w:name w:val="Содержимое таблицы"/>
    <w:basedOn w:val="a"/>
    <w:rsid w:val="000C6985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a8">
    <w:name w:val="Normal (Web)"/>
    <w:basedOn w:val="a"/>
    <w:uiPriority w:val="99"/>
    <w:semiHidden/>
    <w:unhideWhenUsed/>
    <w:rsid w:val="00E640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718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523BE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76B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76B43"/>
    <w:rPr>
      <w:rFonts w:ascii="Tahoma" w:hAnsi="Tahoma" w:cs="Tahoma"/>
      <w:sz w:val="16"/>
      <w:szCs w:val="16"/>
    </w:rPr>
  </w:style>
  <w:style w:type="paragraph" w:customStyle="1" w:styleId="a7">
    <w:name w:val="Содержимое таблицы"/>
    <w:basedOn w:val="a"/>
    <w:rsid w:val="000C6985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a8">
    <w:name w:val="Normal (Web)"/>
    <w:basedOn w:val="a"/>
    <w:uiPriority w:val="99"/>
    <w:semiHidden/>
    <w:unhideWhenUsed/>
    <w:rsid w:val="00E640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344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6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6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41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3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7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0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4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4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5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143105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921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163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756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4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0236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662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9047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279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2289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586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43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625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206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5935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304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928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475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7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1392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152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6152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087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225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579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877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1109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190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51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39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4495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095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9988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380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640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3988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263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579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502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2449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647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4516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121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573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935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736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436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431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25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77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460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478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5403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123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9485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69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6208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652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2633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349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2905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076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682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993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88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01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383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3290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322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513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32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985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10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291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601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528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345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202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567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396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408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242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19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26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608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014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326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313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930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574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1567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758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262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183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340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5709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547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6418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49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147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7230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072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120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025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6467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420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5178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899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9992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058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3794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35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484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8668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534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413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038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0463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756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1688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93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475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24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581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839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34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58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064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35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51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7554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251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1803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359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405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842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800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232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597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10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039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1654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043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546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349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976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727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738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83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011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59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742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129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989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164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6274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045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2601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043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979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542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956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81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785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703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41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130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1941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83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1675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642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8860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681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3556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77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7103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177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790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692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979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172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214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0288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689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469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660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7485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4812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54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4319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622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624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795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6624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172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80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06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48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790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1449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446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8339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513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809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126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584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781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512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1840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617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8636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358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120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429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9902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844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246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542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864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878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874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6863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788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1396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735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01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409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3122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894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29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412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4879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098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5743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712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802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807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0304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5834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938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5096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345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661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91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8602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23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482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8039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883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1160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625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3220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62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7376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898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016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232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24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77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667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2432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305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7607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30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17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657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6640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71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367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152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533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167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8163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937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74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7575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459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1564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949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9141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857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531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45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4501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437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0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2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688</Words>
  <Characters>3926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Николаевна</dc:creator>
  <cp:lastModifiedBy>Елена Николаевна</cp:lastModifiedBy>
  <cp:revision>10</cp:revision>
  <cp:lastPrinted>2021-05-14T13:03:00Z</cp:lastPrinted>
  <dcterms:created xsi:type="dcterms:W3CDTF">2021-05-14T13:04:00Z</dcterms:created>
  <dcterms:modified xsi:type="dcterms:W3CDTF">2021-07-09T07:43:00Z</dcterms:modified>
</cp:coreProperties>
</file>