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20E" w:rsidRPr="0066108F" w:rsidRDefault="00A9520E" w:rsidP="00A9520E">
      <w:pPr>
        <w:jc w:val="center"/>
        <w:rPr>
          <w:sz w:val="20"/>
          <w:szCs w:val="20"/>
        </w:rPr>
      </w:pPr>
      <w:r w:rsidRPr="0066108F">
        <w:rPr>
          <w:sz w:val="20"/>
          <w:szCs w:val="20"/>
        </w:rPr>
        <w:t>МУНИЦИПАЛЬНОЕ</w:t>
      </w:r>
      <w:r w:rsidRPr="0035019D">
        <w:rPr>
          <w:sz w:val="20"/>
          <w:szCs w:val="20"/>
        </w:rPr>
        <w:t xml:space="preserve"> </w:t>
      </w:r>
      <w:r>
        <w:rPr>
          <w:sz w:val="20"/>
          <w:szCs w:val="20"/>
        </w:rPr>
        <w:t>БЮДЖЕТНОЕ</w:t>
      </w:r>
      <w:r w:rsidRPr="0066108F">
        <w:rPr>
          <w:sz w:val="20"/>
          <w:szCs w:val="20"/>
        </w:rPr>
        <w:t xml:space="preserve"> УЧРЕЖДЕНИЕ</w:t>
      </w:r>
      <w:r>
        <w:rPr>
          <w:sz w:val="20"/>
          <w:szCs w:val="20"/>
        </w:rPr>
        <w:t xml:space="preserve"> </w:t>
      </w:r>
      <w:r w:rsidRPr="0066108F">
        <w:rPr>
          <w:sz w:val="20"/>
          <w:szCs w:val="20"/>
        </w:rPr>
        <w:t>Д</w:t>
      </w:r>
      <w:r>
        <w:rPr>
          <w:sz w:val="20"/>
          <w:szCs w:val="20"/>
        </w:rPr>
        <w:t xml:space="preserve">ОПОЛНИТЕЛЬНОГО ОБРАЗОВАНИЯ </w:t>
      </w:r>
    </w:p>
    <w:p w:rsidR="00A9520E" w:rsidRPr="0066108F" w:rsidRDefault="00A9520E" w:rsidP="00A9520E">
      <w:pPr>
        <w:jc w:val="center"/>
        <w:rPr>
          <w:sz w:val="20"/>
          <w:szCs w:val="20"/>
        </w:rPr>
      </w:pPr>
      <w:r>
        <w:rPr>
          <w:sz w:val="20"/>
          <w:szCs w:val="20"/>
        </w:rPr>
        <w:t>«ДЕТСКАЯ ШКОЛА ИСКУССТВ ПЕРМСКОГО МУНИЦИПАЛЬНОГО РАЙОНА»</w:t>
      </w:r>
      <w:r w:rsidRPr="00D02B45">
        <w:rPr>
          <w:sz w:val="20"/>
          <w:szCs w:val="20"/>
        </w:rPr>
        <w:t xml:space="preserve"> </w:t>
      </w:r>
      <w:r>
        <w:rPr>
          <w:sz w:val="20"/>
          <w:szCs w:val="20"/>
        </w:rPr>
        <w:t>ПЕРМСКОГО КРАЯ</w:t>
      </w:r>
    </w:p>
    <w:p w:rsidR="008E5C0E" w:rsidRPr="00A9520E" w:rsidRDefault="00A9520E" w:rsidP="008E5C0E">
      <w:pPr>
        <w:jc w:val="center"/>
        <w:rPr>
          <w:b/>
        </w:rPr>
      </w:pPr>
      <w:r w:rsidRPr="00A9520E">
        <w:rPr>
          <w:b/>
        </w:rPr>
        <w:t>ФИЛИАЛ «ГАМОВСКАЯ ДЕТСКАЯ ШКОЛА ИСКУССТВ»</w:t>
      </w:r>
    </w:p>
    <w:p w:rsidR="00A9520E" w:rsidRDefault="00A9520E" w:rsidP="008E5C0E">
      <w:pPr>
        <w:jc w:val="center"/>
        <w:rPr>
          <w:b/>
          <w:sz w:val="32"/>
          <w:szCs w:val="32"/>
        </w:rPr>
      </w:pPr>
    </w:p>
    <w:p w:rsidR="00A9520E" w:rsidRDefault="00A9520E" w:rsidP="008E5C0E">
      <w:pPr>
        <w:jc w:val="center"/>
        <w:rPr>
          <w:b/>
          <w:sz w:val="32"/>
          <w:szCs w:val="32"/>
        </w:rPr>
      </w:pPr>
    </w:p>
    <w:p w:rsidR="00A9520E" w:rsidRDefault="00A9520E" w:rsidP="008E5C0E">
      <w:pPr>
        <w:jc w:val="center"/>
        <w:rPr>
          <w:b/>
          <w:sz w:val="32"/>
          <w:szCs w:val="32"/>
        </w:rPr>
      </w:pPr>
    </w:p>
    <w:p w:rsidR="008E5C0E" w:rsidRPr="00EE6FD5" w:rsidRDefault="009D0C91" w:rsidP="00EE6FD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D0C91">
        <w:rPr>
          <w:rFonts w:ascii="Times New Roman" w:hAnsi="Times New Roman" w:cs="Times New Roman"/>
          <w:b/>
          <w:sz w:val="72"/>
          <w:szCs w:val="72"/>
        </w:rPr>
        <w:t>7 синичек звонких птичек</w:t>
      </w:r>
    </w:p>
    <w:p w:rsidR="00A57797" w:rsidRPr="00EE6FD5" w:rsidRDefault="00EE6FD5" w:rsidP="0009473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FD5">
        <w:rPr>
          <w:rFonts w:ascii="Times New Roman" w:hAnsi="Times New Roman" w:cs="Times New Roman"/>
          <w:noProof/>
          <w:sz w:val="28"/>
          <w:szCs w:val="28"/>
          <w:lang w:eastAsia="ru-RU"/>
        </w:rPr>
        <w:t>Учебно-методическое пособие</w:t>
      </w:r>
    </w:p>
    <w:p w:rsidR="00EE6FD5" w:rsidRDefault="00EE6FD5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E6FD5" w:rsidRPr="00A57797" w:rsidRDefault="00EE6FD5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7797" w:rsidRPr="00A57797" w:rsidRDefault="00A57797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57797">
        <w:rPr>
          <w:rFonts w:ascii="Times New Roman" w:hAnsi="Times New Roman" w:cs="Times New Roman"/>
          <w:noProof/>
          <w:sz w:val="32"/>
          <w:szCs w:val="32"/>
          <w:lang w:eastAsia="ru-RU"/>
        </w:rPr>
        <w:t>Составители:</w:t>
      </w:r>
    </w:p>
    <w:p w:rsidR="00A57797" w:rsidRPr="00A57797" w:rsidRDefault="00A57797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7797" w:rsidRPr="00A57797" w:rsidRDefault="00A57797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57797">
        <w:rPr>
          <w:rFonts w:ascii="Times New Roman" w:hAnsi="Times New Roman" w:cs="Times New Roman"/>
          <w:noProof/>
          <w:sz w:val="32"/>
          <w:szCs w:val="32"/>
          <w:lang w:eastAsia="ru-RU"/>
        </w:rPr>
        <w:t>Автор-составитель: Чепчугова Елена Александровна</w:t>
      </w:r>
    </w:p>
    <w:p w:rsidR="00A57797" w:rsidRPr="00A57797" w:rsidRDefault="00A57797" w:rsidP="0009473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57797">
        <w:rPr>
          <w:rFonts w:ascii="Times New Roman" w:hAnsi="Times New Roman" w:cs="Times New Roman"/>
          <w:noProof/>
          <w:sz w:val="32"/>
          <w:szCs w:val="32"/>
          <w:lang w:eastAsia="ru-RU"/>
        </w:rPr>
        <w:t>Составитель, компьютерная верстка: Мовчун Лиана Анатольевна</w:t>
      </w:r>
    </w:p>
    <w:p w:rsidR="002A17AF" w:rsidRDefault="002A17AF" w:rsidP="00094734">
      <w:pPr>
        <w:jc w:val="center"/>
      </w:pPr>
    </w:p>
    <w:p w:rsidR="008E5C0E" w:rsidRDefault="008E5C0E" w:rsidP="008E5C0E">
      <w:pPr>
        <w:jc w:val="center"/>
        <w:rPr>
          <w:b/>
          <w:sz w:val="32"/>
          <w:szCs w:val="32"/>
        </w:rPr>
      </w:pPr>
    </w:p>
    <w:p w:rsidR="008E5C0E" w:rsidRDefault="008E5C0E" w:rsidP="00630DEC">
      <w:pPr>
        <w:rPr>
          <w:b/>
          <w:sz w:val="32"/>
          <w:szCs w:val="32"/>
        </w:rPr>
      </w:pPr>
    </w:p>
    <w:p w:rsidR="008E5C0E" w:rsidRDefault="00630DEC" w:rsidP="00630DEC">
      <w:pPr>
        <w:spacing w:line="240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с.Гамово</w:t>
      </w:r>
      <w:proofErr w:type="spellEnd"/>
    </w:p>
    <w:p w:rsidR="00630DEC" w:rsidRDefault="00630DEC" w:rsidP="00630DE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</w:t>
      </w:r>
    </w:p>
    <w:p w:rsidR="008E5C0E" w:rsidRDefault="008E5C0E" w:rsidP="008E5C0E">
      <w:pPr>
        <w:jc w:val="center"/>
        <w:rPr>
          <w:b/>
          <w:sz w:val="32"/>
          <w:szCs w:val="32"/>
        </w:rPr>
      </w:pPr>
    </w:p>
    <w:p w:rsidR="00630DEC" w:rsidRDefault="00630DEC" w:rsidP="008E5C0E">
      <w:pPr>
        <w:jc w:val="center"/>
        <w:rPr>
          <w:b/>
          <w:sz w:val="32"/>
          <w:szCs w:val="32"/>
        </w:rPr>
      </w:pPr>
    </w:p>
    <w:p w:rsidR="008E5C0E" w:rsidRDefault="008E5C0E" w:rsidP="008E5C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Аннотация</w:t>
      </w:r>
    </w:p>
    <w:p w:rsidR="008E5C0E" w:rsidRPr="00766089" w:rsidRDefault="008E5C0E" w:rsidP="008E5C0E">
      <w:pPr>
        <w:jc w:val="center"/>
        <w:rPr>
          <w:b/>
          <w:sz w:val="32"/>
          <w:szCs w:val="32"/>
        </w:rPr>
      </w:pPr>
      <w:r w:rsidRPr="00766089">
        <w:rPr>
          <w:b/>
          <w:sz w:val="32"/>
          <w:szCs w:val="32"/>
        </w:rPr>
        <w:t>Учебно-методическое пособие для учащихся первого года обучения в ДМШ и ДШИ</w:t>
      </w:r>
    </w:p>
    <w:p w:rsidR="008E5C0E" w:rsidRDefault="008E5C0E" w:rsidP="008E5C0E">
      <w:pPr>
        <w:jc w:val="center"/>
        <w:rPr>
          <w:b/>
          <w:sz w:val="44"/>
          <w:szCs w:val="44"/>
        </w:rPr>
      </w:pPr>
      <w:r w:rsidRPr="00976AEC">
        <w:rPr>
          <w:b/>
          <w:sz w:val="44"/>
          <w:szCs w:val="44"/>
        </w:rPr>
        <w:t>«7 синичек звонких птичек»</w:t>
      </w:r>
    </w:p>
    <w:p w:rsidR="008E5C0E" w:rsidRDefault="008E5C0E" w:rsidP="008E5C0E">
      <w:pPr>
        <w:spacing w:line="360" w:lineRule="auto"/>
        <w:rPr>
          <w:sz w:val="28"/>
          <w:szCs w:val="28"/>
        </w:rPr>
      </w:pPr>
    </w:p>
    <w:tbl>
      <w:tblPr>
        <w:tblStyle w:val="a5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0"/>
      </w:tblGrid>
      <w:tr w:rsidR="008E5C0E" w:rsidTr="00362924">
        <w:tc>
          <w:tcPr>
            <w:tcW w:w="13750" w:type="dxa"/>
          </w:tcPr>
          <w:p w:rsidR="008E5C0E" w:rsidRDefault="008E5C0E" w:rsidP="0036292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Данное учебно-методическое пособие предназначено в качестве дополнительного материала для освоения музыкальной грамоты на начальном этапе обучения. Названия нот запомнить довольно легко, но запомнить расположение их на нотоносце вызывают сложности у учащихся. </w:t>
            </w:r>
          </w:p>
          <w:p w:rsidR="008E5C0E" w:rsidRDefault="008E5C0E" w:rsidP="00362924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 данной работы помочь ученику в изучении первого нотного материала в понятной и простой для детского восприятия форме. Эти знания должны помогать ученикам в их занятиях на инструменте, а также в изучении других учебных предметов. В доступной и простой форме юные музыканты знакомятся с нотами первой октавы. Веселые синички помогут звонко спеть и запомнить каждую нотку. На каждой страничке предлагаются несложные и интересные задания. </w:t>
            </w:r>
          </w:p>
          <w:p w:rsidR="008E5C0E" w:rsidRDefault="008E5C0E" w:rsidP="00362924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творческих методов работы на занятиях с учащимися позволяет сделать уроки более интересными и увлекательными, это поможет повысить эффективность обучения. </w:t>
            </w:r>
          </w:p>
          <w:p w:rsidR="008E5C0E" w:rsidRDefault="008E5C0E" w:rsidP="00362924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Настоящий сборник может быть интересен преподавателям ДМШ и ДШИ, учащимся и их родителям.</w:t>
            </w:r>
          </w:p>
          <w:p w:rsidR="008E5C0E" w:rsidRPr="008718DD" w:rsidRDefault="008E5C0E" w:rsidP="00362924">
            <w:pPr>
              <w:spacing w:line="360" w:lineRule="auto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E5C0E" w:rsidRDefault="008E5C0E" w:rsidP="0036292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66089" w:rsidRDefault="00766089" w:rsidP="00766089">
      <w:pPr>
        <w:jc w:val="center"/>
        <w:rPr>
          <w:b/>
          <w:sz w:val="32"/>
          <w:szCs w:val="32"/>
        </w:rPr>
      </w:pPr>
    </w:p>
    <w:p w:rsidR="00766089" w:rsidRDefault="00766089" w:rsidP="00094734">
      <w:pPr>
        <w:jc w:val="center"/>
      </w:pPr>
    </w:p>
    <w:p w:rsidR="00440617" w:rsidRDefault="00440617" w:rsidP="00094734">
      <w:pPr>
        <w:jc w:val="center"/>
      </w:pPr>
    </w:p>
    <w:p w:rsidR="00440617" w:rsidRDefault="00440617" w:rsidP="000947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_конкур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4" w:rsidRDefault="00094734" w:rsidP="000947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58730" cy="7181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4" w:rsidRDefault="00420957" w:rsidP="00094734">
      <w:pPr>
        <w:jc w:val="center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9.5pt;height:565.5pt">
            <v:imagedata r:id="rId6" o:title="Стр 2_правка"/>
          </v:shape>
        </w:pict>
      </w:r>
      <w:r w:rsidR="00094734">
        <w:rPr>
          <w:noProof/>
          <w:lang w:eastAsia="ru-RU"/>
        </w:rPr>
        <w:lastRenderedPageBreak/>
        <w:drawing>
          <wp:inline distT="0" distB="0" distL="0" distR="0">
            <wp:extent cx="10158730" cy="7181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lastRenderedPageBreak/>
        <w:drawing>
          <wp:inline distT="0" distB="0" distL="0" distR="0">
            <wp:extent cx="10158730" cy="7181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lastRenderedPageBreak/>
        <w:drawing>
          <wp:inline distT="0" distB="0" distL="0" distR="0">
            <wp:extent cx="10158730" cy="718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тр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lastRenderedPageBreak/>
        <w:drawing>
          <wp:inline distT="0" distB="0" distL="0" distR="0">
            <wp:extent cx="10158730" cy="7181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тр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р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тр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р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734"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тр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4" w:rsidRDefault="00094734" w:rsidP="000947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158730" cy="7181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734" w:rsidSect="00094734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34"/>
    <w:rsid w:val="00094734"/>
    <w:rsid w:val="001F2AE5"/>
    <w:rsid w:val="00226D07"/>
    <w:rsid w:val="0025178D"/>
    <w:rsid w:val="00283F24"/>
    <w:rsid w:val="002A17AF"/>
    <w:rsid w:val="002A17FE"/>
    <w:rsid w:val="002D59E7"/>
    <w:rsid w:val="003068BE"/>
    <w:rsid w:val="003A563F"/>
    <w:rsid w:val="003F7FE9"/>
    <w:rsid w:val="00420957"/>
    <w:rsid w:val="00440617"/>
    <w:rsid w:val="00493698"/>
    <w:rsid w:val="00630DEC"/>
    <w:rsid w:val="006A00B1"/>
    <w:rsid w:val="00766089"/>
    <w:rsid w:val="008718DD"/>
    <w:rsid w:val="008E5C0E"/>
    <w:rsid w:val="00976AEC"/>
    <w:rsid w:val="009D0C91"/>
    <w:rsid w:val="00A43B3D"/>
    <w:rsid w:val="00A57797"/>
    <w:rsid w:val="00A945C9"/>
    <w:rsid w:val="00A9520E"/>
    <w:rsid w:val="00AF4FBE"/>
    <w:rsid w:val="00B267FC"/>
    <w:rsid w:val="00C42702"/>
    <w:rsid w:val="00D36ACB"/>
    <w:rsid w:val="00D64D93"/>
    <w:rsid w:val="00D9628C"/>
    <w:rsid w:val="00EE6FD5"/>
    <w:rsid w:val="00F41924"/>
    <w:rsid w:val="00FB014B"/>
    <w:rsid w:val="00FB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D141FF-E4FD-4EFB-9B1A-7F8B60AB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F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A9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6608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6">
    <w:name w:val="Hyperlink"/>
    <w:basedOn w:val="a0"/>
    <w:rsid w:val="008E5C0E"/>
    <w:rPr>
      <w:color w:val="0000FF"/>
      <w:u w:val="single"/>
    </w:rPr>
  </w:style>
  <w:style w:type="paragraph" w:styleId="a7">
    <w:name w:val="Normal (Web)"/>
    <w:basedOn w:val="a"/>
    <w:rsid w:val="008E5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8E5C0E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2020-09-29T18:46:00Z</cp:lastPrinted>
  <dcterms:created xsi:type="dcterms:W3CDTF">2020-09-30T14:28:00Z</dcterms:created>
  <dcterms:modified xsi:type="dcterms:W3CDTF">2020-09-30T14:46:00Z</dcterms:modified>
</cp:coreProperties>
</file>