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7B" w:rsidRPr="00BD1592" w:rsidRDefault="00B14B7B" w:rsidP="00B14B7B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20"/>
        </w:rPr>
      </w:pPr>
      <w:r w:rsidRPr="00BD1592">
        <w:rPr>
          <w:rFonts w:ascii="Times New Roman" w:hAnsi="Times New Roman" w:cs="Times New Roman"/>
          <w:b/>
          <w:sz w:val="160"/>
          <w:szCs w:val="220"/>
        </w:rPr>
        <w:t xml:space="preserve">М а т е м а т и к у </w:t>
      </w:r>
      <w:r>
        <w:rPr>
          <w:rFonts w:ascii="Times New Roman" w:hAnsi="Times New Roman" w:cs="Times New Roman"/>
          <w:b/>
          <w:sz w:val="160"/>
          <w:szCs w:val="220"/>
        </w:rPr>
        <w:t xml:space="preserve"> </w:t>
      </w:r>
      <w:r>
        <w:rPr>
          <w:rFonts w:ascii="Times New Roman" w:hAnsi="Times New Roman" w:cs="Times New Roman"/>
          <w:b/>
          <w:sz w:val="160"/>
          <w:szCs w:val="220"/>
        </w:rPr>
        <w:br/>
      </w:r>
      <w:proofErr w:type="gramStart"/>
      <w:r w:rsidRPr="00BD1592">
        <w:rPr>
          <w:rFonts w:ascii="Times New Roman" w:hAnsi="Times New Roman" w:cs="Times New Roman"/>
          <w:b/>
          <w:sz w:val="160"/>
          <w:szCs w:val="220"/>
        </w:rPr>
        <w:t>у</w:t>
      </w:r>
      <w:proofErr w:type="gramEnd"/>
      <w:r w:rsidRPr="00BD1592">
        <w:rPr>
          <w:rFonts w:ascii="Times New Roman" w:hAnsi="Times New Roman" w:cs="Times New Roman"/>
          <w:b/>
          <w:sz w:val="160"/>
          <w:szCs w:val="220"/>
        </w:rPr>
        <w:t xml:space="preserve"> ч и т </w:t>
      </w:r>
      <w:proofErr w:type="spellStart"/>
      <w:r w:rsidRPr="00BD1592">
        <w:rPr>
          <w:rFonts w:ascii="Times New Roman" w:hAnsi="Times New Roman" w:cs="Times New Roman"/>
          <w:b/>
          <w:sz w:val="160"/>
          <w:szCs w:val="220"/>
        </w:rPr>
        <w:t>ь</w:t>
      </w:r>
      <w:proofErr w:type="spellEnd"/>
      <w:r w:rsidRPr="00BD1592">
        <w:rPr>
          <w:rFonts w:ascii="Times New Roman" w:hAnsi="Times New Roman" w:cs="Times New Roman"/>
          <w:b/>
          <w:sz w:val="160"/>
          <w:szCs w:val="220"/>
        </w:rPr>
        <w:t xml:space="preserve"> -  у м</w:t>
      </w:r>
      <w:r>
        <w:rPr>
          <w:rFonts w:ascii="Times New Roman" w:hAnsi="Times New Roman" w:cs="Times New Roman"/>
          <w:b/>
          <w:sz w:val="160"/>
          <w:szCs w:val="220"/>
        </w:rPr>
        <w:br/>
      </w:r>
      <w:r w:rsidRPr="00BD1592">
        <w:rPr>
          <w:rFonts w:ascii="Times New Roman" w:hAnsi="Times New Roman" w:cs="Times New Roman"/>
          <w:b/>
          <w:sz w:val="160"/>
          <w:szCs w:val="220"/>
        </w:rPr>
        <w:t xml:space="preserve">т о ч и т </w:t>
      </w:r>
      <w:proofErr w:type="spellStart"/>
      <w:r w:rsidRPr="00BD1592">
        <w:rPr>
          <w:rFonts w:ascii="Times New Roman" w:hAnsi="Times New Roman" w:cs="Times New Roman"/>
          <w:b/>
          <w:sz w:val="160"/>
          <w:szCs w:val="220"/>
        </w:rPr>
        <w:t>ь</w:t>
      </w:r>
      <w:proofErr w:type="spellEnd"/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B7B" w:rsidRPr="004A70A9" w:rsidRDefault="00B14B7B" w:rsidP="00B14B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Предмет -  математика,  </w:t>
      </w:r>
    </w:p>
    <w:p w:rsidR="00B14B7B" w:rsidRPr="00701EEC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Тема урока: «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Нахождение од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нозначного ча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стного</w:t>
      </w:r>
      <w:proofErr w:type="gramStart"/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End"/>
    </w:p>
    <w:p w:rsidR="00B14B7B" w:rsidRPr="00701EEC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Класс 3</w:t>
      </w:r>
      <w:proofErr w:type="gramStart"/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</w:t>
      </w:r>
      <w:proofErr w:type="gramEnd"/>
    </w:p>
    <w:p w:rsidR="00B14B7B" w:rsidRPr="00701EEC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ТЕХНОЛОГИЧЕСКАЯ   КАРТА   УРОКА МАТЕМАТИКИ</w:t>
      </w:r>
    </w:p>
    <w:p w:rsidR="00B14B7B" w:rsidRPr="00701EEC" w:rsidRDefault="00B14B7B" w:rsidP="00B14B7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В 3 КЛАССЕ</w:t>
      </w:r>
    </w:p>
    <w:p w:rsidR="00B14B7B" w:rsidRPr="00701EEC" w:rsidRDefault="00B14B7B" w:rsidP="00B14B7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Математика, УМК «Школа 21 века»</w:t>
      </w:r>
    </w:p>
    <w:p w:rsidR="00B14B7B" w:rsidRPr="00953AC4" w:rsidRDefault="00B14B7B" w:rsidP="00B14B7B">
      <w:pPr>
        <w:pStyle w:val="2"/>
        <w:shd w:val="clear" w:color="auto" w:fill="FFFFFF"/>
        <w:spacing w:before="0" w:line="450" w:lineRule="atLeast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2. 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изучения нового материала (</w:t>
      </w:r>
      <w:r w:rsidRPr="00953AC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Урок рефлексии)</w:t>
      </w:r>
    </w:p>
    <w:p w:rsidR="00B14B7B" w:rsidRPr="00701EEC" w:rsidRDefault="00B14B7B" w:rsidP="00B14B7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 «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Нахождение од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нозначного ча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стного</w:t>
      </w:r>
      <w:proofErr w:type="gramStart"/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End"/>
    </w:p>
    <w:p w:rsidR="00B14B7B" w:rsidRDefault="00B14B7B" w:rsidP="00B14B7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 - формирование новой специальной образовательной компетенции: </w:t>
      </w:r>
    </w:p>
    <w:p w:rsidR="00B14B7B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акомление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счета выражений вида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108: 18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в предметной области «математика» по теме: «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Нахождение од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нозначного ча</w:t>
      </w:r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стного</w:t>
      </w:r>
      <w:proofErr w:type="gramStart"/>
      <w:r w:rsidRPr="00701EEC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End"/>
    </w:p>
    <w:p w:rsidR="00B14B7B" w:rsidRPr="00701EEC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5.З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адачи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B14B7B" w:rsidRPr="00BF000A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F00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Научиться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делать вычисления</w:t>
      </w:r>
      <w:r w:rsidRPr="00BF00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выражен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иях</w:t>
      </w:r>
      <w:r w:rsidRPr="00BF00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вида «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108: 18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BF00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</w:t>
      </w:r>
    </w:p>
    <w:p w:rsidR="00B14B7B" w:rsidRPr="00BF000A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00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применять знания компонентов и их взаимосвязи        </w:t>
      </w:r>
    </w:p>
    <w:p w:rsidR="00B14B7B" w:rsidRPr="00701EEC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Учебные задачи, направленные на достижение ЛИЧНОСТНЫХ    результатов обучения:</w:t>
      </w:r>
    </w:p>
    <w:p w:rsidR="00B14B7B" w:rsidRPr="00701EE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учебно-познавательного интереса к предмету (внутренней мотивации учения);</w:t>
      </w:r>
    </w:p>
    <w:p w:rsidR="00B14B7B" w:rsidRPr="00701EE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формирование уважительного отношения к мнению одноклассников;</w:t>
      </w:r>
    </w:p>
    <w:p w:rsidR="00B14B7B" w:rsidRPr="00701EE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навыков сотрудничества со сверстниками и взрослыми;</w:t>
      </w:r>
    </w:p>
    <w:p w:rsidR="00B14B7B" w:rsidRDefault="00B14B7B" w:rsidP="00B1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Учебные задачи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направленные </w:t>
      </w:r>
      <w:r w:rsidRPr="00A229CD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-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достижение МЕТАПРЕДМЕТНЫХ   результатов обучения: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познавательных УУД: пространственного мышления, развитие концентрации, переключения и распределения внимания, развитие операций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анализа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сравнения, алгоритмического мышления; умения наблюдать, умения видеть проблему, формулировать задачу поиска и цель работы, умения выдвигать версии, умения выбирать наиболее подходящий способ решения проблемы и схематизировать его;  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формирование </w:t>
      </w:r>
      <w:proofErr w:type="gramStart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регулятивных</w:t>
      </w:r>
      <w:proofErr w:type="gramEnd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УУД: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способности    к </w:t>
      </w:r>
      <w:proofErr w:type="spellStart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целеполаганию</w:t>
      </w:r>
      <w:proofErr w:type="spellEnd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способности к волевому усилию, способности к пошаговому выполнению действий и переводу их во внутренний план; действий самоконтроля и самооценки;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формирование </w:t>
      </w:r>
      <w:proofErr w:type="gramStart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коммуникативных</w:t>
      </w:r>
      <w:proofErr w:type="gramEnd"/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УУД: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умения     слушать и слышать, умения создавать устные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высказывания, умения интегрироваться в группу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сверстников и умет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договариваться с ними, 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вступать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диалог,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решать учебные проблемы, возникающие в ходе групповой и фронтальной</w:t>
      </w:r>
    </w:p>
    <w:p w:rsidR="00B14B7B" w:rsidRPr="00AD5AC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работы</w:t>
      </w:r>
      <w:r w:rsidRPr="00AD5A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14B7B" w:rsidRPr="00701EEC" w:rsidRDefault="00B14B7B" w:rsidP="00B14B7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ПРОГНОЗИРУЕМЫЙ РЕЗУЛЬТАТ: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усвоение учащимися нового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способа действия при делении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двузначных чисел на двузначные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числа на   уровне знания 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первичного применения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01E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 </w:t>
      </w:r>
    </w:p>
    <w:p w:rsidR="00B14B7B" w:rsidRPr="00A229CD" w:rsidRDefault="00B14B7B" w:rsidP="00B14B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848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35"/>
        <w:gridCol w:w="5670"/>
        <w:gridCol w:w="3543"/>
      </w:tblGrid>
      <w:tr w:rsidR="00B14B7B" w:rsidRPr="00A229CD" w:rsidTr="0074734D">
        <w:tc>
          <w:tcPr>
            <w:tcW w:w="5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A229CD" w:rsidRDefault="00B14B7B" w:rsidP="00747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9C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    ДЕЯТЕЛЬНОСТЬ УЧИТЕЛЯ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A229CD" w:rsidRDefault="00B14B7B" w:rsidP="00747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9C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   ДЕЯТЕЛЬНОСТЬ    УЧАЩИХСЯ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A229CD" w:rsidRDefault="00B14B7B" w:rsidP="00747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9C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ФОРМИРУЕМЫЕ УУД</w:t>
            </w:r>
          </w:p>
        </w:tc>
      </w:tr>
      <w:tr w:rsidR="00B14B7B" w:rsidRPr="00701EEC" w:rsidTr="0074734D">
        <w:tc>
          <w:tcPr>
            <w:tcW w:w="5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BF000A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BF000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организации уч-ся,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BF000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соз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дание эмоционального</w:t>
            </w:r>
            <w:r w:rsidRPr="00BF000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н</w:t>
            </w:r>
            <w:r w:rsidRPr="00BF000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астроя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Начинается урок.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Он пойдет ребятам впрок.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Постарайтесь все понять,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Учитесь тайны открывать,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Ответы полные давайте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767676"/>
                <w:sz w:val="28"/>
                <w:szCs w:val="28"/>
              </w:rPr>
            </w:pPr>
            <w:r w:rsidRPr="005D59B6">
              <w:rPr>
                <w:color w:val="767676"/>
                <w:sz w:val="28"/>
                <w:szCs w:val="28"/>
              </w:rPr>
              <w:t>И на уроке не зевайте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Ребята, проверим: готовы ли мы к работе? Как поработаем?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 Молодцы, ребята! Садитесь. Я желаю вам сохранить такой настрой на весь</w:t>
            </w:r>
          </w:p>
          <w:p w:rsidR="00B14B7B" w:rsidRDefault="00B14B7B" w:rsidP="007473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767676"/>
                <w:sz w:val="21"/>
                <w:szCs w:val="21"/>
              </w:rPr>
            </w:pPr>
            <w:r w:rsidRPr="00701EEC">
              <w:rPr>
                <w:color w:val="000000"/>
                <w:sz w:val="32"/>
                <w:szCs w:val="32"/>
              </w:rPr>
              <w:t>урок!</w:t>
            </w:r>
            <w:r>
              <w:rPr>
                <w:rFonts w:ascii="Arial" w:hAnsi="Arial" w:cs="Arial"/>
                <w:color w:val="767676"/>
                <w:sz w:val="21"/>
                <w:szCs w:val="21"/>
              </w:rPr>
              <w:t xml:space="preserve"> </w:t>
            </w:r>
          </w:p>
          <w:p w:rsidR="00B14B7B" w:rsidRPr="005D59B6" w:rsidRDefault="00B14B7B" w:rsidP="007473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767676"/>
                <w:sz w:val="21"/>
                <w:szCs w:val="21"/>
              </w:rPr>
            </w:pPr>
            <w:r w:rsidRPr="00701EEC">
              <w:rPr>
                <w:color w:val="000000"/>
                <w:sz w:val="32"/>
                <w:szCs w:val="32"/>
              </w:rPr>
              <w:t xml:space="preserve">-Прошу прочитать девиз </w:t>
            </w:r>
            <w:r>
              <w:rPr>
                <w:color w:val="000000"/>
                <w:sz w:val="32"/>
                <w:szCs w:val="32"/>
              </w:rPr>
              <w:t>у</w:t>
            </w:r>
            <w:r w:rsidRPr="00701EEC">
              <w:rPr>
                <w:color w:val="000000"/>
                <w:sz w:val="32"/>
                <w:szCs w:val="32"/>
              </w:rPr>
              <w:t>рока!</w:t>
            </w:r>
          </w:p>
          <w:p w:rsidR="00B14B7B" w:rsidRPr="009A1FE7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открывает презентацию:</w:t>
            </w:r>
          </w:p>
          <w:tbl>
            <w:tblPr>
              <w:tblW w:w="43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80"/>
            </w:tblGrid>
            <w:tr w:rsidR="00B14B7B" w:rsidRPr="00701EEC" w:rsidTr="0074734D">
              <w:trPr>
                <w:trHeight w:val="440"/>
              </w:trPr>
              <w:tc>
                <w:tcPr>
                  <w:tcW w:w="31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2D0575" w:rsidRDefault="00B14B7B" w:rsidP="0074734D">
                  <w:pPr>
                    <w:spacing w:after="0" w:line="240" w:lineRule="auto"/>
                    <w:rPr>
                      <w:rFonts w:ascii="Comic Sans MS" w:hAnsi="Comic Sans MS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 xml:space="preserve">Девиз: </w:t>
                  </w:r>
                  <w:r>
                    <w:rPr>
                      <w:rFonts w:ascii="Comic Sans MS" w:hAnsi="Comic Sans MS"/>
                      <w:shd w:val="clear" w:color="auto" w:fill="FFFFFF"/>
                    </w:rPr>
                    <w:t>Ключо</w:t>
                  </w:r>
                  <w:r w:rsidRPr="002D0575">
                    <w:rPr>
                      <w:rFonts w:ascii="Comic Sans MS" w:hAnsi="Comic Sans MS"/>
                      <w:shd w:val="clear" w:color="auto" w:fill="FFFFFF"/>
                    </w:rPr>
                    <w:t>м ко всякой науке является вопросительный знак</w:t>
                  </w:r>
                </w:p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2D0575">
                    <w:rPr>
                      <w:rFonts w:ascii="Comic Sans MS" w:hAnsi="Comic Sans MS"/>
                      <w:shd w:val="clear" w:color="auto" w:fill="FFFFFF"/>
                    </w:rPr>
                    <w:t>.</w:t>
                  </w:r>
                  <w:hyperlink r:id="rId5" w:history="1">
                    <w:r w:rsidRPr="002D0575">
                      <w:rPr>
                        <w:rStyle w:val="a4"/>
                        <w:rFonts w:ascii="Comic Sans MS" w:hAnsi="Comic Sans MS"/>
                        <w:shd w:val="clear" w:color="auto" w:fill="FFFFFF"/>
                      </w:rPr>
                      <w:t>О. Бальзак</w:t>
                    </w:r>
                  </w:hyperlink>
                </w:p>
              </w:tc>
            </w:tr>
          </w:tbl>
          <w:p w:rsidR="00B14B7B" w:rsidRPr="00A42CC3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2C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Сл. №1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Как вы думаете, что это значит?</w:t>
            </w:r>
          </w:p>
          <w:p w:rsidR="00B14B7B" w:rsidRPr="00FA746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FA74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актуализации знаний уч-ся,</w:t>
            </w:r>
          </w:p>
          <w:p w:rsidR="00B14B7B" w:rsidRPr="00FA746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FA74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Создание проблемной ситуации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Предлагаю начать работу с выбора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ыбирайте: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поиграем или посчитаем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Хорошо, поиграем в математическ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ий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футбол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читель бросает мяч, задавая различные вопросы)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1</w:t>
            </w:r>
            <w:r w:rsidRPr="00A42CC3"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 тур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 разминка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1) Сколько существует нот?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2) Сколько часов в сутках?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3) Сколько дней в году?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4) В каком месяце 28 дней? (</w:t>
            </w:r>
            <w:r w:rsidRPr="00956441">
              <w:rPr>
                <w:i/>
                <w:iCs/>
                <w:color w:val="000000"/>
                <w:sz w:val="32"/>
                <w:szCs w:val="32"/>
              </w:rPr>
              <w:t>В любом</w:t>
            </w:r>
            <w:r w:rsidRPr="00956441">
              <w:rPr>
                <w:color w:val="000000"/>
                <w:sz w:val="32"/>
                <w:szCs w:val="32"/>
              </w:rPr>
              <w:t>.)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5) Что может случиться 31 февраля?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6) Когда Золушка должна была вернуться с бала?</w:t>
            </w:r>
          </w:p>
          <w:p w:rsidR="00B14B7B" w:rsidRPr="00956441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</w:rPr>
            </w:pPr>
            <w:r w:rsidRPr="00956441">
              <w:rPr>
                <w:color w:val="000000"/>
                <w:sz w:val="32"/>
                <w:szCs w:val="32"/>
              </w:rPr>
              <w:t>7) Как звали трех медведей? (</w:t>
            </w:r>
            <w:r w:rsidRPr="00956441">
              <w:rPr>
                <w:i/>
                <w:iCs/>
                <w:color w:val="000000"/>
                <w:sz w:val="32"/>
                <w:szCs w:val="32"/>
              </w:rPr>
              <w:t>Михаил Потапович, Настасья Петровна, Мишутка</w:t>
            </w:r>
            <w:r w:rsidRPr="00956441">
              <w:rPr>
                <w:color w:val="000000"/>
                <w:sz w:val="32"/>
                <w:szCs w:val="32"/>
              </w:rPr>
              <w:t>)</w:t>
            </w:r>
          </w:p>
          <w:p w:rsidR="00B14B7B" w:rsidRPr="00A42CC3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A42CC3">
              <w:rPr>
                <w:sz w:val="32"/>
                <w:szCs w:val="32"/>
              </w:rPr>
              <w:t>8) Как звали трех богатырей? (</w:t>
            </w:r>
            <w:r w:rsidRPr="00A42CC3">
              <w:rPr>
                <w:i/>
                <w:iCs/>
                <w:sz w:val="32"/>
                <w:szCs w:val="32"/>
              </w:rPr>
              <w:t xml:space="preserve">Илья Муромец, Добрыня Никитич, Алеша </w:t>
            </w:r>
            <w:r w:rsidRPr="00A42CC3">
              <w:rPr>
                <w:i/>
                <w:iCs/>
                <w:sz w:val="32"/>
                <w:szCs w:val="32"/>
              </w:rPr>
              <w:lastRenderedPageBreak/>
              <w:t>Попович</w:t>
            </w:r>
            <w:r w:rsidRPr="00A42CC3">
              <w:rPr>
                <w:sz w:val="32"/>
                <w:szCs w:val="32"/>
              </w:rPr>
              <w:t>)</w:t>
            </w:r>
          </w:p>
          <w:p w:rsidR="00B14B7B" w:rsidRPr="00A42CC3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A42CC3">
              <w:rPr>
                <w:sz w:val="32"/>
                <w:szCs w:val="32"/>
              </w:rPr>
              <w:t>9) Как звали трех мушкетеров?</w:t>
            </w:r>
          </w:p>
          <w:p w:rsidR="00B14B7B" w:rsidRPr="00A42CC3" w:rsidRDefault="00B14B7B" w:rsidP="0074734D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  <w:r w:rsidRPr="00A42CC3">
              <w:rPr>
                <w:sz w:val="32"/>
                <w:szCs w:val="32"/>
              </w:rPr>
              <w:t>10) Что больше полметра, 5 дм или 50 см?</w:t>
            </w:r>
          </w:p>
          <w:p w:rsidR="00B14B7B" w:rsidRPr="00A42CC3" w:rsidRDefault="00B14B7B" w:rsidP="0074734D">
            <w:pPr>
              <w:pStyle w:val="a3"/>
              <w:spacing w:before="0" w:beforeAutospacing="0" w:after="135" w:afterAutospacing="0"/>
              <w:rPr>
                <w:bCs/>
                <w:sz w:val="32"/>
                <w:szCs w:val="32"/>
                <w:shd w:val="clear" w:color="auto" w:fill="FFFFFF"/>
              </w:rPr>
            </w:pPr>
            <w:r w:rsidRPr="00A42CC3">
              <w:rPr>
                <w:bCs/>
                <w:sz w:val="32"/>
                <w:szCs w:val="32"/>
                <w:shd w:val="clear" w:color="auto" w:fill="FFFFFF"/>
              </w:rPr>
              <w:t>3 тур “Логические задачи” (Слайд№2)</w:t>
            </w:r>
          </w:p>
          <w:p w:rsidR="00B14B7B" w:rsidRPr="009D24B4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9D24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формулирования проблемы, задачи поиска,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Pr="009D24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темы   и цели урока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Попробуйте обозначить тему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Тема урока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Pr="00701EE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Нахождение од</w:t>
            </w:r>
            <w:r w:rsidRPr="00701EE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softHyphen/>
              <w:t>нозначного ча</w:t>
            </w:r>
            <w:r w:rsidRPr="00701EE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softHyphen/>
              <w:t>стного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  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закрепление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нов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ого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счета выражений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вида: </w:t>
            </w:r>
            <w:proofErr w:type="spellStart"/>
            <w:r w:rsidRPr="00701EEC">
              <w:rPr>
                <w:rFonts w:ascii="Times New Roman" w:eastAsia="Times New Roman" w:hAnsi="Times New Roman" w:cs="Times New Roman"/>
                <w:color w:val="4F6228"/>
                <w:sz w:val="32"/>
                <w:szCs w:val="32"/>
                <w:lang w:eastAsia="ru-RU"/>
              </w:rPr>
              <w:t>xx:xx=</w:t>
            </w:r>
            <w:proofErr w:type="spellEnd"/>
            <w:r w:rsidRPr="00701EEC">
              <w:rPr>
                <w:rFonts w:ascii="Times New Roman" w:eastAsia="Times New Roman" w:hAnsi="Times New Roman" w:cs="Times New Roman"/>
                <w:color w:val="4F6228"/>
                <w:sz w:val="32"/>
                <w:szCs w:val="32"/>
                <w:lang w:eastAsia="ru-RU"/>
              </w:rPr>
              <w:t>?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какие задачи надо решить, чтобы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 выполнить поставленную цель? 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«Задачи работы»: - учиться строить предположения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-учиться работать в группе, в паре, распределять роли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учиться уважать мнение одноклассников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учиться контролировать и оценивать свою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  <w:p w:rsidR="00B14B7B" w:rsidRPr="009B0BF1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9B0B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поиска решения проблемы, поиска нового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Pr="009B0B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способа действия</w:t>
            </w:r>
          </w:p>
          <w:p w:rsidR="00B14B7B" w:rsidRPr="00A1500F" w:rsidRDefault="00B14B7B" w:rsidP="00747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1500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Каждой команде предлагает по 3 карточки с примерами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 w:rsidR="00B14B7B" w:rsidRPr="00A42CC3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42CC3">
              <w:rPr>
                <w:b/>
                <w:color w:val="000000"/>
                <w:sz w:val="36"/>
                <w:szCs w:val="36"/>
                <w:shd w:val="clear" w:color="auto" w:fill="FFFFFF"/>
              </w:rPr>
              <w:t>«Математика – царица наук», «Математику учить – ум точить»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Кому было работать в группе комфортно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 (к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 чувствовал поддержку товарищей?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 ответственно выполнял свою роль в группе?</w:t>
            </w:r>
            <w:proofErr w:type="gramEnd"/>
          </w:p>
          <w:p w:rsidR="00B14B7B" w:rsidRPr="00C06778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C06778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формулирования нового знания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Предлагает решить пример 108: 18</w:t>
            </w:r>
          </w:p>
          <w:p w:rsidR="00B14B7B" w:rsidRPr="000933B9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0933B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первичного закрепления и применения знаний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Работа с учебником. 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Каким способом будем пользоваться?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чего начнем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«Подбери число в частном»)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Какое число подберем?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-Что будем делать дальше?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«Умножь его на делитель»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Сколько получилось?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Что дальше?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«Сравни результат с делимым»)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Какой вывод о подобранном числе?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Куда его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апишем?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«Сделай вывод о подобранном числе,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запиши его в частном или повтори алгоритм сначала)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Перечислите все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шаги алгоритма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деления двузначного числа на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двузначное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Кому удалось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справиться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 ошибок?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Молодцы, ребята!</w:t>
            </w:r>
          </w:p>
          <w:p w:rsidR="00B14B7B" w:rsidRPr="009A1FE7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</w:pPr>
            <w:r w:rsidRPr="009A1FE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ru-RU"/>
              </w:rPr>
              <w:t>Этап подведения итогов, рефлексия деятельности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ернемся к цели и задачам урока.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-Давайте оценим свою работу,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сколько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удалось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или не   удалось выполнить поставленные задачи.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Что вам показалось в нашей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сегодня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особенно удачным?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Над чем нам придется еще поработать?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сейчас каждый из вас индивидуально оценит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свою работу сегодня на уроке по тем критериям,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которые даны в листе самооценки:</w:t>
            </w:r>
          </w:p>
          <w:tbl>
            <w:tblPr>
              <w:tblW w:w="550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66"/>
              <w:gridCol w:w="1843"/>
            </w:tblGrid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Критерии: + - 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/</w:t>
                  </w: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нет</w:t>
                  </w:r>
                </w:p>
                <w:p w:rsidR="00B14B7B" w:rsidRPr="009A1FE7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</w:t>
                  </w:r>
                  <w:r w:rsidRPr="009A1FE7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</w:t>
                  </w: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не очень</w:t>
                  </w:r>
                </w:p>
              </w:tc>
            </w:tr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Узнал и учился применять новый способ счета выражений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строил предположения,</w:t>
                  </w:r>
                </w:p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выдвигал версии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Контролировал и оценивал свою работу правильно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Уважал мнения одноклассников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B14B7B" w:rsidRPr="00701EEC" w:rsidTr="0074734D">
              <w:tc>
                <w:tcPr>
                  <w:tcW w:w="3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Старался активно работать в группе, паре,</w:t>
                  </w:r>
                </w:p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хорошо исполнять свою роль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Наблюдают и слушают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    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Дети читают девиз, участвуют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обсуждении, отвечают на вопросы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учителя  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сознание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предложенной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учителем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Д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ети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возвращают мяч, давая ответ на поставленный вопрос.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B14B7B" w:rsidRPr="00FA746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FA746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(создание проблемной ситуации)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Высказывают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Наблюдают, помогают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учителю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выделить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признаки отличия выражения и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знаковую схему выражения ХХ</w:t>
            </w:r>
            <w:r w:rsidRPr="00701EEC">
              <w:rPr>
                <w:rFonts w:ascii="Times New Roman" w:eastAsia="Times New Roman" w:hAnsi="Times New Roman" w:cs="Times New Roman"/>
                <w:color w:val="4F6228"/>
                <w:sz w:val="32"/>
                <w:szCs w:val="32"/>
                <w:lang w:eastAsia="ru-RU"/>
              </w:rPr>
              <w:t>: ХХ=?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Пытаются сформулировать тему и цель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урока в сотворчестве с учителем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новый способ счета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).</w:t>
            </w:r>
          </w:p>
          <w:p w:rsidR="00B14B7B" w:rsidRPr="009D24B4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Слушают, планируют предстоящую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Дети работают индивидуально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Решают примеры, составляют пословицу.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Обсуждают, выдвигают версии.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Решают примеры с комментированием.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Дети слушают, делают   записи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тетради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Анализируют, отвечают 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вопрос,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записывают, у доски работает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ученик, дети комментируют каждый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шаг алгоритма,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делают математические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   записи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тетради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Речевое проговаривание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пошаговых</w:t>
            </w:r>
            <w:proofErr w:type="gramEnd"/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действий алгоритма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Индивидуальная   работа с карточкой, затем дети работают в парах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сменного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состава, свободно двигаются по классу, определяя свободного партнера  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вытянутой руке, входят в диалог,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вычисляют выражения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друг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друга, взаимно проверяют, устраняют ошибки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соблюдая пошаговый алгоритм, благодарят друг друга;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 учащиеся,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имеющие низкий уровень </w:t>
            </w:r>
            <w:proofErr w:type="spell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обучаемости</w:t>
            </w:r>
            <w:proofErr w:type="spell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работают под руководством учителя 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(дети имеют возможность постоянно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обращаться к алгоритму действий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слайде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выполненную работу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сигнализируют поднятием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руки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речевые высказывания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оценочные суждения детей</w:t>
            </w:r>
          </w:p>
          <w:tbl>
            <w:tblPr>
              <w:tblW w:w="34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50"/>
            </w:tblGrid>
            <w:tr w:rsidR="00B14B7B" w:rsidRPr="00701EEC" w:rsidTr="0074734D">
              <w:trPr>
                <w:trHeight w:val="340"/>
              </w:trPr>
              <w:tc>
                <w:tcPr>
                  <w:tcW w:w="4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          </w:t>
                  </w:r>
                </w:p>
                <w:p w:rsidR="00B14B7B" w:rsidRPr="00701EEC" w:rsidRDefault="00B14B7B" w:rsidP="0074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01EE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                       </w:t>
                  </w:r>
                </w:p>
              </w:tc>
            </w:tr>
          </w:tbl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уч-ся заполняют лист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Дети сигнализируют поднятием руки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умение концентрировать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внимание, умение анализировать,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ставить </w:t>
            </w:r>
            <w:proofErr w:type="spell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общеучебные</w:t>
            </w:r>
            <w:proofErr w:type="spell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задачи,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слышать 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слушать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навыки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сотрудничества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</w:t>
            </w:r>
            <w:proofErr w:type="gram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взрослыми,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уважение   к мнению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высказываниям окружающих, умения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слушать и слышать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развитие  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переключения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внимания, способности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 волевому усилию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самооценки концентрация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  переключение внимания,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пространственного   мышления, умения слушать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слышать,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формирование </w:t>
            </w:r>
            <w:proofErr w:type="spell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учебно</w:t>
            </w:r>
            <w:proofErr w:type="spellEnd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познавательного интереса,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наблюдать,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создавать речевые высказывания, анализировать, сравнивать,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схематизировать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проблему,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формулировать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проблему и задачу поиска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способность к </w:t>
            </w:r>
            <w:proofErr w:type="spell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целеполаганию</w:t>
            </w:r>
            <w:proofErr w:type="spell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анализ, развитие объема и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распределения внимания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развитие концентрации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объема внимания,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наблюдать, 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способность к волевому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усилию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 развитие способности к пошаговому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выполнению действий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слушать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слышать,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умение создавать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речевые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высказывания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видеть проблему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выдвигать версии,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анализировать версии,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выбирать наиболее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подходящий способ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проблемы и схематизировать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его, умение интегрироваться  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группу сверстников, умение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договариваться, распределять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роли, вступать в 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развитие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внутренней мотивации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 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формирование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-познавательного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интереса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наблюдать,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развитие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алгоритмического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мышления,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ошаговому выполнению действий и переводу во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внутренний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 действий,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анализ, сравнение,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действие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учебно-познавательный интерес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наблюдать, слушать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слышать,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способности к волевому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усилию и пошаговому выполнению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алгоритмическое мышление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алгоритмическое мышление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концентрация   внимания,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умение слушать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алгоритмическое мышление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навык сотрудничества со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сверстниками, умение вступать в диалог, умение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решать проблемы 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парной работы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способности к волевому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усилию, способности к пошаговому выполнению действий и переводу их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внутренний план,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самооценки,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самооценки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Анализ, сравнение,</w:t>
            </w: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Действия оценки и  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Самооценки</w:t>
            </w: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анализируют и само оценивают </w:t>
            </w:r>
            <w:proofErr w:type="gramStart"/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свою</w:t>
            </w:r>
            <w:proofErr w:type="gramEnd"/>
          </w:p>
          <w:p w:rsidR="00B14B7B" w:rsidRPr="00701EEC" w:rsidRDefault="00B14B7B" w:rsidP="007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01EE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деятельность, </w:t>
            </w:r>
          </w:p>
        </w:tc>
      </w:tr>
    </w:tbl>
    <w:p w:rsidR="00B14B7B" w:rsidRDefault="00B14B7B" w:rsidP="00B14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4B7B" w:rsidRDefault="00B14B7B" w:rsidP="00B14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3290" w:rsidRPr="00B14B7B" w:rsidRDefault="00E33290" w:rsidP="00B14B7B"/>
    <w:sectPr w:rsidR="00E33290" w:rsidRPr="00B14B7B" w:rsidSect="00B14B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05F13"/>
    <w:multiLevelType w:val="multilevel"/>
    <w:tmpl w:val="357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14B7B"/>
    <w:rsid w:val="00B14B7B"/>
    <w:rsid w:val="00E3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7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14B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4B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B1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B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itbcbkbuedi0cs5c6cc.xn--p1ai/%D1%86%D0%B8%D1%82%D0%B0%D1%82%D1%8B/%D0%BF%D0%BE%20%D0%B0%D0%B2%D1%82%D0%BE%D1%80%D0%B0%D0%BC/%D0%9E.%20%D0%91%D0%B0%D0%BB%D1%8C%D0%B7%D0%B0%D0%B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Кисочка</dc:creator>
  <cp:lastModifiedBy>Кисочка</cp:lastModifiedBy>
  <cp:revision>1</cp:revision>
  <dcterms:created xsi:type="dcterms:W3CDTF">2021-04-12T11:24:00Z</dcterms:created>
  <dcterms:modified xsi:type="dcterms:W3CDTF">2021-04-12T11:25:00Z</dcterms:modified>
</cp:coreProperties>
</file>