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0B" w:rsidRPr="00155F0B" w:rsidRDefault="00155F0B" w:rsidP="00155F0B">
      <w:pPr>
        <w:shd w:val="clear" w:color="auto" w:fill="F6F6F6"/>
        <w:spacing w:after="240" w:line="240" w:lineRule="auto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</w:pPr>
      <w:r w:rsidRPr="00155F0B">
        <w:rPr>
          <w:rFonts w:ascii="Arial" w:eastAsia="Times New Roman" w:hAnsi="Arial" w:cs="Arial"/>
          <w:color w:val="000000"/>
          <w:kern w:val="36"/>
          <w:sz w:val="43"/>
          <w:szCs w:val="43"/>
          <w:lang w:eastAsia="ru-RU"/>
        </w:rPr>
        <w:t>Консультация "Экологическое воспитание дошкольников – это так важно!"</w:t>
      </w:r>
    </w:p>
    <w:p w:rsidR="00155F0B" w:rsidRPr="00155F0B" w:rsidRDefault="00155F0B" w:rsidP="00155F0B">
      <w:pPr>
        <w:shd w:val="clear" w:color="auto" w:fill="F6F6F6"/>
        <w:spacing w:after="24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Экологическое воспитание дошкольников – это так важно!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Экологическое воспитание - направление в дошкольной педагогике, которое в последнее время стало особенно актуально в связи с возросшей деятельностью человека в мире природы.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Впервые термин "экология" (с греческого "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эйкос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или "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ойкос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- дом; "логос" - знание, наука) был введен в 1866 г. известным не</w:t>
      </w:r>
      <w:r w:rsidRPr="00155F0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мецким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естествоиспытателем Эрнестом Геккелем, который определил экологию как науку, изучающую "отношения организмов с окружающей средой". В настоящий момент существует разного рода определения понятия экология, но все они сводятся к тому, что экология - это наука о связях между живыми существами и окружающей их средой, между человеком и природой.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Исходя из этих принципов миропонимания, основной целью экологического образования детей является формирование у них экологической культуры, под которой следует понимать совокупность экологического сознания, экологических чувств и экологической деятельности.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Следует остановиться на задачах экологического воспитания, т.е. на том, на что будут направлены и ориентированы все обоснованные методы и приемы педагогического воздействия на развивающуюся личность ребенка-дошкольника. Итак, задачами экологического воспитания являются: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Приобщение детей к экологической культуре;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основ экологического миропонимания;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Способствование формированию, расширению и углублению представлений дошкольников о природе;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у детей соответствующих содержанию знаний познавательные умения (анализировать наблюдаемое в природе, делать выводы о некоторых закономерностях и взаимосвязях, элементарно прогнозировать последствия воздействия на объекты природы).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Привлечение детей к экологически ориентированной деятельности: совершенствовать природоохранную деятельность.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Обогащение личного опыта детей положительным, гуманным взаимодействием с природой, расширение экологически ценных контактов с растениями и животными, объектами неживой природы.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Экологическая культура - это неотъемлемая часть общей культуры человека и включает различные виды деятельности, а также сложившееся в результате этой деятельности экологическое сознание человека (интересы, потребности, установки, эмоции, переживания, чувства, эстетические оценки, вкусы и т.д.).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Экологическую культуру детей дошкольного возраста можно рассматривать как специфическую "субкультуру" определенной социальной группы. Объем знаний экологической культуры, соответствующий дошкольному возрасту, ребенок получает через средства массовой информации, в детском саду и семье, влияние которой сказывается на формирование начал 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экокультуры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ребенка и определяется отношением ее членов к окружающей природе и их общей культурой; роль же детского сада, в этой связи, определяется не только условиями воспитания, но и личностными, профессиональными качествами педагогов, культурным уровнем всего педагогического коллектива.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Структурные компоненты экологической культуры, выделенные на основе 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деятельностного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подхода (экологические знания и умения, экологическое мышление, ценностные ориентации, экологически оправданное поведение) тесно связаны между собой и составляют единую систему. Осью индивидуальной экологической культуры </w:t>
      </w: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целесообразно считать 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экосознание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формирующееся в процессе деятельности ребенка и которое повышается, если стимулировать его интерес к природе, пробуждать чувства, вызывать сопереживание; важно, чтобы ребенок сам мог оценить поведение человека в природе, высказать свое суждение по этой проблеме. Именно на 4-5-м году жизни более отчетливо проявляются элементы этого сознания: интерес к природе, к определенным видам деятельности, эмоциональные реакции, более осознанные оценки поведения людей в природе.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же элементы экологического сознания наиболее характерны для дошкольников? Это, во-первых, потребность в общении с природой, которая является отправной точкой формирования экологической культуры ребенка, как правило, не отделяющего себя от природы, воспринимая себя частью этой природы; во-вторых, эстетические и этические чувства, которые вызывает общение с природой, индивидуальные для каждого ребенка, имеют различные эмоциональные оттенки, положительные или отрицательные. Так, например, при положительных - формируется осознание ценности природы,</w:t>
      </w:r>
      <w:bookmarkStart w:id="0" w:name="_GoBack"/>
      <w:bookmarkEnd w:id="0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эстетическое к ней отношение, происходит духовное обогащение личности. Еще одним условием воспитания 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экокультуры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является необходимость ставить детей в поисковые ситуации, чтобы они активно, творчески и самостоятельно приобретали опыт и осваивали окружающий мир.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Основы экологической культуры могут быть заложены лишь в процессе общения с природой и педагогически грамотно организованной деятельности; важно, чтобы в процессе экологического воспитания приобретение знаний, умений и навыков не являлось самоцелью, а способствовало формированию основ </w:t>
      </w:r>
      <w:proofErr w:type="spellStart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экокультуры</w:t>
      </w:r>
      <w:proofErr w:type="spellEnd"/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Результатом экологического воспитания является, как ранее отмечалось, экологическая культура личности, составляющими которой выступают знания о природе и их экологическая направленность, умение использовать их в реальной жизни, в поведении, в разнообразной деятельности (в играх, труде, быту).</w:t>
      </w:r>
    </w:p>
    <w:p w:rsidR="00155F0B" w:rsidRPr="00155F0B" w:rsidRDefault="00155F0B" w:rsidP="00155F0B">
      <w:pPr>
        <w:shd w:val="clear" w:color="auto" w:fill="F6F6F6"/>
        <w:spacing w:after="0" w:line="270" w:lineRule="atLeast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55F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</w:p>
    <w:p w:rsidR="00E3772E" w:rsidRDefault="00E3772E"/>
    <w:sectPr w:rsidR="00E3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0B"/>
    <w:rsid w:val="00155F0B"/>
    <w:rsid w:val="00E3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AAB76-672B-442D-B8B3-C79BF351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1</cp:revision>
  <dcterms:created xsi:type="dcterms:W3CDTF">2021-04-09T12:03:00Z</dcterms:created>
  <dcterms:modified xsi:type="dcterms:W3CDTF">2021-04-09T12:04:00Z</dcterms:modified>
</cp:coreProperties>
</file>