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7C" w:rsidRDefault="00B07E7C" w:rsidP="00B07E7C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                          Консультация для родителей</w:t>
      </w:r>
    </w:p>
    <w:p w:rsidR="00B07E7C" w:rsidRDefault="00B07E7C" w:rsidP="00B07E7C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Тема: «Формирование самостоятельности у</w:t>
      </w:r>
    </w:p>
    <w:p w:rsidR="00B07E7C" w:rsidRDefault="00B07E7C" w:rsidP="00B07E7C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детей 6 – 7 лет для успешного обучения в школе»</w:t>
      </w:r>
    </w:p>
    <w:p w:rsidR="00B07E7C" w:rsidRDefault="00B07E7C" w:rsidP="00B07E7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Поступление в школу – важное событие в жизни ребенка. Учеба в школе – нелегкий труд, к которому ребенок должен быть подготовлен. Уметь управлять своим поведением, подчинять  его нормам и правилам, установленным школой, считаться с интересами окружающих, преодолевать встречающиеся трудности – вот далеко не полный перечень требований, предъявляемых школой будущему первокласснику. Чтобы справиться с ними, ему необходимо обладать такими нравственно – волевыми качествами, как организованность, ответственность, самостоятельность, настойчивость, дисциплинированность.</w:t>
      </w:r>
    </w:p>
    <w:p w:rsidR="00B07E7C" w:rsidRDefault="00B07E7C" w:rsidP="00B07E7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Понаблюдайте за своим ребенком в разных видах деятельности, в разных условиях общения и отметьте, достаточно ли воспитаны у него данные качества.</w:t>
      </w:r>
    </w:p>
    <w:p w:rsidR="00B07E7C" w:rsidRDefault="00B07E7C" w:rsidP="00B07E7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Рассмотрим характеристику такого качества, как самостоятельность.</w:t>
      </w:r>
    </w:p>
    <w:p w:rsidR="00B07E7C" w:rsidRDefault="00B07E7C" w:rsidP="00B07E7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Это охотное принятие ребенком предложения что – либо сделать, умение самому найти себе полезные дела и создать условия для игры, занятия, работы;</w:t>
      </w:r>
    </w:p>
    <w:p w:rsidR="00B07E7C" w:rsidRDefault="00B07E7C" w:rsidP="00B07E7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выполнение задания при отсутствии контроля со стороны взрослого;</w:t>
      </w:r>
    </w:p>
    <w:p w:rsidR="00B07E7C" w:rsidRDefault="00B07E7C" w:rsidP="00B07E7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умение выполнить работу без посторонней помощи;</w:t>
      </w:r>
    </w:p>
    <w:p w:rsidR="00B07E7C" w:rsidRDefault="00B07E7C" w:rsidP="00B07E7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умение преодолевать трудности и достигать результаты;</w:t>
      </w:r>
    </w:p>
    <w:p w:rsidR="00B07E7C" w:rsidRDefault="00B07E7C" w:rsidP="00B07E7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моральное удовлетворение от самостоятельно – выполненного действия.</w:t>
      </w:r>
    </w:p>
    <w:p w:rsidR="00B07E7C" w:rsidRDefault="00B07E7C" w:rsidP="00B07E7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Воспитание у ребенка активности и самостоятельности во многом зависит от того, насколько заинтересовывает его содержание предлагаемых учебных заданий. В свою очередь, активное участие в учебном процессе ведет к  развитию нравственно – волевых качеств: настойчивости, старательности, целеустремленности.</w:t>
      </w:r>
    </w:p>
    <w:p w:rsidR="00B07E7C" w:rsidRDefault="00B07E7C" w:rsidP="00B07E7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Так, если педагог объясняет причины  какого – то природного явления (появление капели в солнечный зимний день и т. п.), но не опирается на знания детей, не привлекает их личный опыт, не организует наблюдения, то он не вызывает у детей настойчивого стремления к самостоятельному поиску ответа, и усвоение нового происходит механически, формально.</w:t>
      </w:r>
    </w:p>
    <w:p w:rsidR="00B07E7C" w:rsidRDefault="00B07E7C" w:rsidP="00B07E7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Если же при встрече с очередным детским «почему» педагог, правильно оценив возможности своих воспитанников, наводящими вопросами, рассуждениями помогает им самим что – то припомнить, сравнить, приложить усилия, подумать, то вместе с поиском правильного решения у дошкольников формируется настойчивость, самостоятельность мышления.</w:t>
      </w:r>
    </w:p>
    <w:p w:rsidR="00B07E7C" w:rsidRDefault="00B07E7C" w:rsidP="00B07E7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Найденный самостоятельно ответ доставляет ребенку радость победы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  <w:r>
        <w:rPr>
          <w:rStyle w:val="c0"/>
          <w:color w:val="000000"/>
          <w:sz w:val="28"/>
          <w:szCs w:val="28"/>
        </w:rPr>
        <w:t>Он убеждается в своих возможностях, а это делает его более уверенным, самостоятельным в решении учебных задач.</w:t>
      </w:r>
    </w:p>
    <w:p w:rsidR="00B07E7C" w:rsidRDefault="00B07E7C" w:rsidP="00B07E7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Важное место в обучении дошкольников занимает игровой метод. Создание игровых ситуаций позволяет привлечь непроизвольное внимание детей.</w:t>
      </w:r>
    </w:p>
    <w:p w:rsidR="00B07E7C" w:rsidRDefault="00B07E7C" w:rsidP="00B07E7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процессе интересных игровых действий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spellStart"/>
      <w:proofErr w:type="gramEnd"/>
      <w:r>
        <w:rPr>
          <w:rStyle w:val="c0"/>
          <w:color w:val="000000"/>
          <w:sz w:val="28"/>
          <w:szCs w:val="28"/>
        </w:rPr>
        <w:t>прятания</w:t>
      </w:r>
      <w:proofErr w:type="spellEnd"/>
      <w:r>
        <w:rPr>
          <w:rStyle w:val="c0"/>
          <w:color w:val="000000"/>
          <w:sz w:val="28"/>
          <w:szCs w:val="28"/>
        </w:rPr>
        <w:t>, поиска, подражания и пр.), формирование у ребенка знаний и умений осуществляется эффективнее, чем при прямом обучении.</w:t>
      </w:r>
    </w:p>
    <w:p w:rsidR="00B07E7C" w:rsidRDefault="00B07E7C" w:rsidP="00B07E7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условиях игры воспитателю легче активизировать внимание детей, удерживать его на предлагаемом содержании, формировать интерес к занятиям, работе в условиях коллектива.</w:t>
      </w:r>
    </w:p>
    <w:p w:rsidR="00B07E7C" w:rsidRDefault="00B07E7C" w:rsidP="00B07E7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Такое же значение имеют и дидактические игрушки. С помощью их дети сравнивают предметы, сопоставляют их, выделяют общее…</w:t>
      </w:r>
    </w:p>
    <w:p w:rsidR="00B07E7C" w:rsidRDefault="00B07E7C" w:rsidP="00B07E7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 у детей воспитывается привычка к систематическому труду, чувство ответственности, умение прилагать усилия, преодолевать трудности, воспитывается самостоятельность.</w:t>
      </w:r>
    </w:p>
    <w:p w:rsidR="00B07E7C" w:rsidRDefault="00B07E7C" w:rsidP="00B07E7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                          </w:t>
      </w:r>
    </w:p>
    <w:p w:rsidR="006829C0" w:rsidRDefault="006829C0" w:rsidP="00B07E7C">
      <w:pPr>
        <w:spacing w:after="0" w:line="360" w:lineRule="auto"/>
      </w:pPr>
    </w:p>
    <w:sectPr w:rsidR="006829C0" w:rsidSect="00B07E7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7E7C"/>
    <w:rsid w:val="006829C0"/>
    <w:rsid w:val="00B0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0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07E7C"/>
  </w:style>
  <w:style w:type="character" w:customStyle="1" w:styleId="c0">
    <w:name w:val="c0"/>
    <w:basedOn w:val="a0"/>
    <w:rsid w:val="00B07E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1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2020-11-17T19:11:00Z</cp:lastPrinted>
  <dcterms:created xsi:type="dcterms:W3CDTF">2020-11-17T19:08:00Z</dcterms:created>
  <dcterms:modified xsi:type="dcterms:W3CDTF">2020-11-17T19:14:00Z</dcterms:modified>
</cp:coreProperties>
</file>