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22E" w:rsidRDefault="00F40816" w:rsidP="00B2522E">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-1167765</wp:posOffset>
            </wp:positionH>
            <wp:positionV relativeFrom="paragraph">
              <wp:posOffset>-840105</wp:posOffset>
            </wp:positionV>
            <wp:extent cx="7646670" cy="10858500"/>
            <wp:effectExtent l="19050" t="0" r="0" b="0"/>
            <wp:wrapNone/>
            <wp:docPr id="2" name="Рисунок 1" descr="C:\Users\Садик\Desktop\111\Документ Microsoft Publ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Desktop\111\Документ Microsoft Publisher.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46670" cy="10858500"/>
                    </a:xfrm>
                    <a:prstGeom prst="rect">
                      <a:avLst/>
                    </a:prstGeom>
                    <a:noFill/>
                    <a:ln>
                      <a:noFill/>
                    </a:ln>
                  </pic:spPr>
                </pic:pic>
              </a:graphicData>
            </a:graphic>
          </wp:anchor>
        </w:drawing>
      </w:r>
      <w:r>
        <w:rPr>
          <w:rFonts w:ascii="Times New Roman" w:hAnsi="Times New Roman"/>
          <w:noProof/>
          <w:sz w:val="24"/>
          <w:szCs w:val="24"/>
          <w:lang w:eastAsia="ru-RU"/>
        </w:rPr>
        <w:drawing>
          <wp:anchor distT="0" distB="0" distL="114300" distR="114300" simplePos="0" relativeHeight="251662336" behindDoc="0" locked="0" layoutInCell="1" allowOverlap="1">
            <wp:simplePos x="0" y="0"/>
            <wp:positionH relativeFrom="column">
              <wp:posOffset>-1015365</wp:posOffset>
            </wp:positionH>
            <wp:positionV relativeFrom="paragraph">
              <wp:posOffset>-560070</wp:posOffset>
            </wp:positionV>
            <wp:extent cx="1131570" cy="1082040"/>
            <wp:effectExtent l="19050" t="0" r="0" b="0"/>
            <wp:wrapNone/>
            <wp:docPr id="21" name="Рисунок 2" descr="C:\Users\Садик\Desktop\логотип с бб.jpg"/>
            <wp:cNvGraphicFramePr/>
            <a:graphic xmlns:a="http://schemas.openxmlformats.org/drawingml/2006/main">
              <a:graphicData uri="http://schemas.openxmlformats.org/drawingml/2006/picture">
                <pic:pic xmlns:pic="http://schemas.openxmlformats.org/drawingml/2006/picture">
                  <pic:nvPicPr>
                    <pic:cNvPr id="6" name="Рисунок 5" descr="C:\Users\Садик\Desktop\логотип с бб.jpg"/>
                    <pic:cNvPicPr/>
                  </pic:nvPicPr>
                  <pic:blipFill rotWithShape="1">
                    <a:blip r:embed="rId7" cstate="print">
                      <a:extLst/>
                    </a:blip>
                    <a:srcRect t="1242" r="621"/>
                    <a:stretch/>
                  </pic:blipFill>
                  <pic:spPr bwMode="auto">
                    <a:xfrm>
                      <a:off x="0" y="0"/>
                      <a:ext cx="1131570" cy="1082040"/>
                    </a:xfrm>
                    <a:prstGeom prst="ellipse">
                      <a:avLst/>
                    </a:prstGeom>
                    <a:noFill/>
                    <a:ln>
                      <a:noFill/>
                    </a:ln>
                    <a:extLst/>
                  </pic:spPr>
                </pic:pic>
              </a:graphicData>
            </a:graphic>
          </wp:anchor>
        </w:drawing>
      </w:r>
      <w:r w:rsidR="006512C0">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028" type="#_x0000_t202" style="position:absolute;margin-left:335.55pt;margin-top:-47.1pt;width:173.4pt;height:24.6pt;z-index:251667456;mso-position-horizontal-relative:text;mso-position-vertical-relative:text" filled="f" stroked="f">
            <v:textbox style="mso-next-textbox:#_x0000_s1028">
              <w:txbxContent>
                <w:p w:rsidR="00B2522E" w:rsidRPr="00B2522E" w:rsidRDefault="00B2522E">
                  <w:pPr>
                    <w:rPr>
                      <w:rFonts w:ascii="Times New Roman" w:hAnsi="Times New Roman" w:cs="Times New Roman"/>
                      <w:b/>
                      <w:sz w:val="28"/>
                      <w:szCs w:val="28"/>
                    </w:rPr>
                  </w:pPr>
                  <w:r w:rsidRPr="00B2522E">
                    <w:rPr>
                      <w:rFonts w:ascii="Times New Roman" w:hAnsi="Times New Roman" w:cs="Times New Roman"/>
                      <w:b/>
                      <w:sz w:val="28"/>
                      <w:szCs w:val="28"/>
                    </w:rPr>
                    <w:t>ПРИЛОЖЕНИЕ № 3</w:t>
                  </w:r>
                </w:p>
              </w:txbxContent>
            </v:textbox>
          </v:shape>
        </w:pict>
      </w:r>
      <w:r w:rsidR="006512C0">
        <w:rPr>
          <w:rFonts w:ascii="Times New Roman" w:hAnsi="Times New Roman"/>
          <w:noProof/>
          <w:sz w:val="24"/>
          <w:szCs w:val="24"/>
          <w:lang w:eastAsia="ru-RU"/>
        </w:rPr>
        <w:pict>
          <v:shape id="_x0000_s1029" type="#_x0000_t202" style="position:absolute;margin-left:3.15pt;margin-top:-16.5pt;width:487.2pt;height:111.6pt;z-index:251668480;mso-position-horizontal-relative:text;mso-position-vertical-relative:text" filled="f" stroked="f">
            <v:textbox style="mso-next-textbox:#_x0000_s1029">
              <w:txbxContent>
                <w:p w:rsidR="00B2522E" w:rsidRPr="004449EC" w:rsidRDefault="00F40816">
                  <w:pPr>
                    <w:rPr>
                      <w:rFonts w:ascii="Times New Roman" w:eastAsia="Times New Roman" w:hAnsi="Times New Roman" w:cs="Times New Roman"/>
                      <w:b/>
                      <w:color w:val="7030A0"/>
                      <w:sz w:val="48"/>
                      <w:szCs w:val="48"/>
                      <w:lang w:eastAsia="ru-RU"/>
                    </w:rPr>
                  </w:pPr>
                  <w:r>
                    <w:rPr>
                      <w:rFonts w:ascii="Times New Roman" w:eastAsia="Times New Roman" w:hAnsi="Times New Roman" w:cs="Times New Roman"/>
                      <w:b/>
                      <w:color w:val="7030A0"/>
                      <w:sz w:val="48"/>
                      <w:szCs w:val="48"/>
                      <w:lang w:eastAsia="ru-RU"/>
                    </w:rPr>
                    <w:t xml:space="preserve"> </w:t>
                  </w:r>
                  <w:r w:rsidR="00B2522E" w:rsidRPr="004449EC">
                    <w:rPr>
                      <w:rFonts w:ascii="Times New Roman" w:eastAsia="Times New Roman" w:hAnsi="Times New Roman" w:cs="Times New Roman"/>
                      <w:b/>
                      <w:color w:val="7030A0"/>
                      <w:sz w:val="48"/>
                      <w:szCs w:val="48"/>
                      <w:lang w:eastAsia="ru-RU"/>
                    </w:rPr>
                    <w:t>КОНКУРС «МОЕ ЛУЧШЕЕ ЗАНЯТИЕ»</w:t>
                  </w:r>
                </w:p>
                <w:p w:rsidR="00B2522E" w:rsidRDefault="00B2522E" w:rsidP="004449EC">
                  <w:pPr>
                    <w:spacing w:after="0" w:line="240" w:lineRule="auto"/>
                    <w:jc w:val="center"/>
                    <w:rPr>
                      <w:rFonts w:ascii="Times New Roman" w:hAnsi="Times New Roman"/>
                      <w:sz w:val="24"/>
                      <w:szCs w:val="24"/>
                    </w:rPr>
                  </w:pPr>
                  <w:proofErr w:type="spellStart"/>
                  <w:r>
                    <w:rPr>
                      <w:rFonts w:ascii="Times New Roman" w:hAnsi="Times New Roman"/>
                      <w:sz w:val="24"/>
                      <w:szCs w:val="24"/>
                    </w:rPr>
                    <w:t>Корченовой</w:t>
                  </w:r>
                  <w:proofErr w:type="spellEnd"/>
                  <w:r>
                    <w:rPr>
                      <w:rFonts w:ascii="Times New Roman" w:hAnsi="Times New Roman"/>
                      <w:sz w:val="24"/>
                      <w:szCs w:val="24"/>
                    </w:rPr>
                    <w:t xml:space="preserve"> Ольги Васильевны,</w:t>
                  </w:r>
                </w:p>
                <w:p w:rsidR="00B2522E" w:rsidRPr="004449EC" w:rsidRDefault="00B2522E" w:rsidP="004449EC">
                  <w:pPr>
                    <w:jc w:val="center"/>
                    <w:rPr>
                      <w:rFonts w:ascii="Times New Roman" w:eastAsia="Times New Roman" w:hAnsi="Times New Roman" w:cs="Times New Roman"/>
                      <w:sz w:val="24"/>
                      <w:szCs w:val="24"/>
                      <w:lang w:eastAsia="ru-RU"/>
                    </w:rPr>
                  </w:pPr>
                  <w:r>
                    <w:rPr>
                      <w:rFonts w:ascii="Times New Roman" w:hAnsi="Times New Roman"/>
                      <w:sz w:val="24"/>
                      <w:szCs w:val="24"/>
                    </w:rPr>
                    <w:t xml:space="preserve">воспитателя муниципального дошкольного образовательного бюджетного учреждения </w:t>
                  </w:r>
                  <w:r>
                    <w:rPr>
                      <w:rFonts w:ascii="Times New Roman" w:eastAsia="Times New Roman" w:hAnsi="Times New Roman" w:cs="Times New Roman"/>
                      <w:sz w:val="24"/>
                      <w:szCs w:val="24"/>
                      <w:lang w:eastAsia="ru-RU"/>
                    </w:rPr>
                    <w:t>«</w:t>
                  </w:r>
                  <w:r>
                    <w:rPr>
                      <w:rFonts w:ascii="Times New Roman" w:hAnsi="Times New Roman"/>
                      <w:sz w:val="24"/>
                      <w:szCs w:val="24"/>
                    </w:rPr>
                    <w:t xml:space="preserve">Детский сад </w:t>
                  </w:r>
                  <w:r>
                    <w:rPr>
                      <w:rFonts w:ascii="Times New Roman" w:eastAsia="Times New Roman" w:hAnsi="Times New Roman" w:cs="Times New Roman"/>
                      <w:sz w:val="24"/>
                      <w:szCs w:val="24"/>
                      <w:lang w:eastAsia="ru-RU"/>
                    </w:rPr>
                    <w:t>«</w:t>
                  </w:r>
                  <w:r>
                    <w:rPr>
                      <w:rFonts w:ascii="Times New Roman" w:hAnsi="Times New Roman"/>
                      <w:sz w:val="24"/>
                      <w:szCs w:val="24"/>
                    </w:rPr>
                    <w:t>Боровичок</w:t>
                  </w:r>
                  <w:r>
                    <w:rPr>
                      <w:rFonts w:ascii="Times New Roman" w:eastAsia="Times New Roman" w:hAnsi="Times New Roman" w:cs="Times New Roman"/>
                      <w:sz w:val="24"/>
                      <w:szCs w:val="24"/>
                      <w:lang w:eastAsia="ru-RU"/>
                    </w:rPr>
                    <w:t>»</w:t>
                  </w:r>
                  <w:r w:rsidR="004449EC">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п.Колтубановский </w:t>
                  </w:r>
                  <w:proofErr w:type="spellStart"/>
                  <w:r>
                    <w:rPr>
                      <w:rFonts w:ascii="Times New Roman" w:hAnsi="Times New Roman"/>
                      <w:sz w:val="24"/>
                      <w:szCs w:val="24"/>
                    </w:rPr>
                    <w:t>Бузулукского</w:t>
                  </w:r>
                  <w:proofErr w:type="spellEnd"/>
                  <w:r>
                    <w:rPr>
                      <w:rFonts w:ascii="Times New Roman" w:hAnsi="Times New Roman"/>
                      <w:sz w:val="24"/>
                      <w:szCs w:val="24"/>
                    </w:rPr>
                    <w:t xml:space="preserve"> района Оренбургской области</w:t>
                  </w:r>
                </w:p>
                <w:p w:rsidR="00B2522E" w:rsidRDefault="00B2522E"/>
              </w:txbxContent>
            </v:textbox>
          </v:shape>
        </w:pict>
      </w:r>
    </w:p>
    <w:p w:rsidR="00B2522E" w:rsidRDefault="00B2522E" w:rsidP="00B2522E">
      <w:pPr>
        <w:spacing w:after="0" w:line="240" w:lineRule="auto"/>
        <w:rPr>
          <w:rFonts w:ascii="Times New Roman" w:hAnsi="Times New Roman"/>
          <w:sz w:val="24"/>
          <w:szCs w:val="24"/>
        </w:rPr>
      </w:pPr>
      <w:r>
        <w:rPr>
          <w:rFonts w:ascii="Times New Roman" w:hAnsi="Times New Roman"/>
          <w:sz w:val="24"/>
          <w:szCs w:val="24"/>
        </w:rPr>
        <w:t xml:space="preserve"> </w:t>
      </w:r>
    </w:p>
    <w:p w:rsidR="0031777A" w:rsidRPr="00B2522E" w:rsidRDefault="0031777A" w:rsidP="00B2522E">
      <w:pPr>
        <w:keepNext/>
        <w:spacing w:after="0" w:line="240" w:lineRule="auto"/>
        <w:jc w:val="center"/>
        <w:rPr>
          <w:rFonts w:ascii="Times New Roman" w:hAnsi="Times New Roman" w:cs="Times New Roman"/>
          <w:b/>
          <w:color w:val="000000" w:themeColor="text1"/>
          <w:sz w:val="28"/>
          <w:szCs w:val="28"/>
        </w:rPr>
      </w:pPr>
    </w:p>
    <w:p w:rsidR="0031777A" w:rsidRPr="00CE1D93" w:rsidRDefault="0031777A" w:rsidP="0031777A">
      <w:pPr>
        <w:keepNext/>
        <w:rPr>
          <w:rFonts w:ascii="Times New Roman" w:hAnsi="Times New Roman" w:cs="Times New Roman"/>
          <w:b/>
          <w:color w:val="FF0000"/>
          <w:sz w:val="28"/>
          <w:szCs w:val="28"/>
        </w:rPr>
      </w:pPr>
    </w:p>
    <w:p w:rsidR="0031777A" w:rsidRDefault="006512C0" w:rsidP="0031777A">
      <w:pPr>
        <w:keepNext/>
        <w:rPr>
          <w:rFonts w:ascii="Times New Roman" w:hAnsi="Times New Roman" w:cs="Times New Roman"/>
          <w:color w:val="FF0000"/>
          <w:sz w:val="72"/>
          <w:szCs w:val="72"/>
        </w:rPr>
      </w:pPr>
      <w:r>
        <w:rPr>
          <w:rFonts w:ascii="Times New Roman" w:hAnsi="Times New Roman" w:cs="Times New Roman"/>
          <w:noProof/>
          <w:color w:val="FF0000"/>
          <w:sz w:val="72"/>
          <w:szCs w:val="72"/>
          <w:lang w:eastAsia="ru-RU"/>
        </w:rPr>
        <w:pict>
          <v:shape id="_x0000_s1032" type="#_x0000_t202" style="position:absolute;margin-left:3.15pt;margin-top:27.7pt;width:445.2pt;height:54.6pt;z-index:251670528" filled="f" stroked="f">
            <v:textbox>
              <w:txbxContent>
                <w:p w:rsidR="00F40816" w:rsidRPr="00F40816" w:rsidRDefault="00F40816" w:rsidP="00F40816">
                  <w:pPr>
                    <w:jc w:val="center"/>
                    <w:rPr>
                      <w:rFonts w:ascii="Times New Roman" w:hAnsi="Times New Roman" w:cs="Times New Roman"/>
                      <w:b/>
                      <w:color w:val="7030A0"/>
                      <w:sz w:val="56"/>
                      <w:szCs w:val="56"/>
                    </w:rPr>
                  </w:pPr>
                  <w:r w:rsidRPr="00F40816">
                    <w:rPr>
                      <w:rFonts w:ascii="Times New Roman" w:hAnsi="Times New Roman" w:cs="Times New Roman"/>
                      <w:b/>
                      <w:color w:val="7030A0"/>
                      <w:sz w:val="56"/>
                      <w:szCs w:val="56"/>
                    </w:rPr>
                    <w:t>МЕТОДИЧЕСКОЕ ПОСОБИЕ</w:t>
                  </w:r>
                </w:p>
                <w:p w:rsidR="00F40816" w:rsidRDefault="00F40816"/>
              </w:txbxContent>
            </v:textbox>
          </v:shape>
        </w:pict>
      </w:r>
      <w:r w:rsidR="0031777A">
        <w:rPr>
          <w:rFonts w:ascii="Times New Roman" w:hAnsi="Times New Roman" w:cs="Times New Roman"/>
          <w:color w:val="FF0000"/>
          <w:sz w:val="72"/>
          <w:szCs w:val="72"/>
        </w:rPr>
        <w:t xml:space="preserve">       </w:t>
      </w:r>
    </w:p>
    <w:p w:rsidR="00F40816" w:rsidRDefault="00F40816" w:rsidP="00CE1D93">
      <w:pPr>
        <w:keepNext/>
        <w:spacing w:after="0" w:line="360" w:lineRule="auto"/>
        <w:jc w:val="center"/>
        <w:rPr>
          <w:rFonts w:ascii="Times New Roman" w:eastAsia="Times New Roman" w:hAnsi="Times New Roman" w:cs="Times New Roman"/>
          <w:b/>
          <w:color w:val="7030A0"/>
          <w:sz w:val="44"/>
          <w:szCs w:val="44"/>
          <w:lang w:eastAsia="ru-RU"/>
        </w:rPr>
      </w:pPr>
    </w:p>
    <w:p w:rsidR="00F40816" w:rsidRDefault="00F40816" w:rsidP="00F40816">
      <w:pPr>
        <w:keepNext/>
        <w:spacing w:after="0" w:line="360" w:lineRule="auto"/>
        <w:jc w:val="center"/>
        <w:rPr>
          <w:rFonts w:ascii="Times New Roman" w:eastAsia="Times New Roman" w:hAnsi="Times New Roman" w:cs="Times New Roman"/>
          <w:b/>
          <w:color w:val="000000" w:themeColor="text1"/>
          <w:sz w:val="32"/>
          <w:szCs w:val="32"/>
          <w:lang w:eastAsia="ru-RU"/>
        </w:rPr>
      </w:pPr>
    </w:p>
    <w:p w:rsidR="00E72B54" w:rsidRPr="00F40816" w:rsidRDefault="004449EC" w:rsidP="00F40816">
      <w:pPr>
        <w:keepNext/>
        <w:spacing w:after="0" w:line="360" w:lineRule="auto"/>
        <w:jc w:val="center"/>
        <w:rPr>
          <w:rFonts w:ascii="Times New Roman" w:hAnsi="Times New Roman" w:cs="Times New Roman"/>
          <w:b/>
          <w:color w:val="000000" w:themeColor="text1"/>
          <w:sz w:val="32"/>
          <w:szCs w:val="32"/>
        </w:rPr>
      </w:pPr>
      <w:r w:rsidRPr="00F40816">
        <w:rPr>
          <w:rFonts w:ascii="Times New Roman" w:eastAsia="Times New Roman" w:hAnsi="Times New Roman" w:cs="Times New Roman"/>
          <w:b/>
          <w:color w:val="000000" w:themeColor="text1"/>
          <w:sz w:val="32"/>
          <w:szCs w:val="32"/>
          <w:lang w:eastAsia="ru-RU"/>
        </w:rPr>
        <w:t>«</w:t>
      </w:r>
      <w:r w:rsidR="00E72B54" w:rsidRPr="00F40816">
        <w:rPr>
          <w:rFonts w:ascii="Times New Roman" w:hAnsi="Times New Roman" w:cs="Times New Roman"/>
          <w:b/>
          <w:color w:val="000000" w:themeColor="text1"/>
          <w:sz w:val="32"/>
          <w:szCs w:val="32"/>
        </w:rPr>
        <w:t>КОМПЛЕКС ИГР</w:t>
      </w:r>
      <w:r w:rsidR="00CE1D93" w:rsidRPr="00F40816">
        <w:rPr>
          <w:rFonts w:ascii="Times New Roman" w:hAnsi="Times New Roman" w:cs="Times New Roman"/>
          <w:b/>
          <w:color w:val="000000" w:themeColor="text1"/>
          <w:sz w:val="32"/>
          <w:szCs w:val="32"/>
        </w:rPr>
        <w:t xml:space="preserve"> </w:t>
      </w:r>
      <w:r w:rsidR="00E72B54" w:rsidRPr="00F40816">
        <w:rPr>
          <w:rFonts w:ascii="Times New Roman" w:hAnsi="Times New Roman" w:cs="Times New Roman"/>
          <w:b/>
          <w:color w:val="000000" w:themeColor="text1"/>
          <w:sz w:val="32"/>
          <w:szCs w:val="32"/>
        </w:rPr>
        <w:t>И УПРАЖНЕНИЙ</w:t>
      </w:r>
      <w:r w:rsidR="00F40816" w:rsidRPr="00F40816">
        <w:rPr>
          <w:rFonts w:ascii="Times New Roman" w:hAnsi="Times New Roman" w:cs="Times New Roman"/>
          <w:b/>
          <w:color w:val="000000" w:themeColor="text1"/>
          <w:sz w:val="32"/>
          <w:szCs w:val="32"/>
        </w:rPr>
        <w:t xml:space="preserve"> </w:t>
      </w:r>
      <w:r w:rsidR="00E72B54" w:rsidRPr="00F40816">
        <w:rPr>
          <w:rFonts w:ascii="Times New Roman" w:hAnsi="Times New Roman" w:cs="Times New Roman"/>
          <w:b/>
          <w:color w:val="000000" w:themeColor="text1"/>
          <w:sz w:val="32"/>
          <w:szCs w:val="32"/>
        </w:rPr>
        <w:t>ДЛЯ ДЕТЕЙ С ДЦП</w:t>
      </w:r>
      <w:r w:rsidRPr="00F40816">
        <w:rPr>
          <w:rFonts w:ascii="Times New Roman" w:eastAsia="Times New Roman" w:hAnsi="Times New Roman" w:cs="Times New Roman"/>
          <w:b/>
          <w:color w:val="000000" w:themeColor="text1"/>
          <w:sz w:val="32"/>
          <w:szCs w:val="32"/>
          <w:lang w:eastAsia="ru-RU"/>
        </w:rPr>
        <w:t>»</w:t>
      </w:r>
    </w:p>
    <w:p w:rsidR="004449EC" w:rsidRDefault="004449EC" w:rsidP="004449EC">
      <w:pPr>
        <w:jc w:val="center"/>
        <w:rPr>
          <w:rFonts w:ascii="Times New Roman" w:hAnsi="Times New Roman" w:cs="Times New Roman"/>
          <w:b/>
          <w:sz w:val="32"/>
          <w:szCs w:val="32"/>
          <w:lang w:eastAsia="ru-RU"/>
        </w:rPr>
      </w:pPr>
    </w:p>
    <w:p w:rsidR="004449EC" w:rsidRPr="004449EC" w:rsidRDefault="004449EC" w:rsidP="004449EC">
      <w:pPr>
        <w:jc w:val="center"/>
        <w:rPr>
          <w:rFonts w:ascii="Times New Roman" w:hAnsi="Times New Roman" w:cs="Times New Roman"/>
          <w:b/>
          <w:sz w:val="32"/>
          <w:szCs w:val="32"/>
          <w:lang w:eastAsia="ru-RU"/>
        </w:rPr>
      </w:pPr>
      <w:r w:rsidRPr="004449EC">
        <w:rPr>
          <w:rFonts w:ascii="Times New Roman" w:hAnsi="Times New Roman" w:cs="Times New Roman"/>
          <w:b/>
          <w:sz w:val="32"/>
          <w:szCs w:val="32"/>
          <w:lang w:eastAsia="ru-RU"/>
        </w:rPr>
        <w:t>в разновозрастн</w:t>
      </w:r>
      <w:r>
        <w:rPr>
          <w:rFonts w:ascii="Times New Roman" w:hAnsi="Times New Roman" w:cs="Times New Roman"/>
          <w:b/>
          <w:sz w:val="32"/>
          <w:szCs w:val="32"/>
          <w:lang w:eastAsia="ru-RU"/>
        </w:rPr>
        <w:t xml:space="preserve">ой группе детей (от 5 до 7 лет) </w:t>
      </w:r>
      <w:r w:rsidRPr="004449EC">
        <w:rPr>
          <w:rFonts w:ascii="Times New Roman" w:hAnsi="Times New Roman" w:cs="Times New Roman"/>
          <w:b/>
          <w:sz w:val="32"/>
          <w:szCs w:val="32"/>
          <w:lang w:eastAsia="ru-RU"/>
        </w:rPr>
        <w:t>комбинированной направленности</w:t>
      </w:r>
    </w:p>
    <w:p w:rsidR="0031777A" w:rsidRDefault="0031777A" w:rsidP="0031777A"/>
    <w:p w:rsidR="0031777A" w:rsidRDefault="0031777A" w:rsidP="0031777A"/>
    <w:p w:rsidR="0031777A" w:rsidRDefault="0031777A" w:rsidP="0031777A"/>
    <w:p w:rsidR="0031777A" w:rsidRDefault="0031777A" w:rsidP="0031777A">
      <w:pPr>
        <w:widowControl w:val="0"/>
        <w:spacing w:after="0" w:line="240" w:lineRule="auto"/>
        <w:jc w:val="right"/>
      </w:pPr>
    </w:p>
    <w:p w:rsidR="0031777A" w:rsidRDefault="00F40816" w:rsidP="0031777A">
      <w:pPr>
        <w:widowControl w:val="0"/>
        <w:spacing w:after="0" w:line="240" w:lineRule="auto"/>
        <w:jc w:val="right"/>
      </w:pPr>
      <w:r>
        <w:rPr>
          <w:noProof/>
          <w:lang w:eastAsia="ru-RU"/>
        </w:rPr>
        <w:drawing>
          <wp:anchor distT="0" distB="0" distL="114300" distR="114300" simplePos="0" relativeHeight="251666432" behindDoc="0" locked="0" layoutInCell="1" allowOverlap="1">
            <wp:simplePos x="0" y="0"/>
            <wp:positionH relativeFrom="page">
              <wp:posOffset>64770</wp:posOffset>
            </wp:positionH>
            <wp:positionV relativeFrom="paragraph">
              <wp:posOffset>153670</wp:posOffset>
            </wp:positionV>
            <wp:extent cx="7494270" cy="2331720"/>
            <wp:effectExtent l="19050" t="0" r="0" b="0"/>
            <wp:wrapNone/>
            <wp:docPr id="3" name="Рисунок 3" descr="C:\Users\Садик\Desktop\0yWCQZleJ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ик\Desktop\0yWCQZleJi4.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4270" cy="2331720"/>
                    </a:xfrm>
                    <a:prstGeom prst="rect">
                      <a:avLst/>
                    </a:prstGeom>
                    <a:noFill/>
                    <a:ln>
                      <a:noFill/>
                    </a:ln>
                  </pic:spPr>
                </pic:pic>
              </a:graphicData>
            </a:graphic>
          </wp:anchor>
        </w:drawing>
      </w: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pPr>
    </w:p>
    <w:p w:rsidR="0031777A" w:rsidRDefault="0031777A" w:rsidP="0031777A">
      <w:pPr>
        <w:widowControl w:val="0"/>
        <w:spacing w:after="0" w:line="240" w:lineRule="auto"/>
        <w:jc w:val="right"/>
        <w:rPr>
          <w:rFonts w:ascii="Times New Roman" w:eastAsia="Courier New" w:hAnsi="Times New Roman"/>
          <w:color w:val="000000"/>
          <w:sz w:val="20"/>
          <w:szCs w:val="20"/>
          <w:lang w:eastAsia="ru-RU" w:bidi="ru-RU"/>
        </w:rPr>
      </w:pPr>
      <w:r>
        <w:t xml:space="preserve">                                                 </w:t>
      </w:r>
    </w:p>
    <w:p w:rsidR="0031777A" w:rsidRPr="00C47FD4" w:rsidRDefault="004449EC" w:rsidP="0031777A">
      <w:pPr>
        <w:widowControl w:val="0"/>
        <w:spacing w:after="0" w:line="240" w:lineRule="auto"/>
        <w:jc w:val="right"/>
        <w:rPr>
          <w:rFonts w:ascii="Times New Roman" w:eastAsia="Courier New" w:hAnsi="Times New Roman"/>
          <w:b/>
          <w:color w:val="000000" w:themeColor="text1"/>
          <w:sz w:val="24"/>
          <w:szCs w:val="24"/>
          <w:lang w:eastAsia="ru-RU" w:bidi="ru-RU"/>
        </w:rPr>
      </w:pPr>
      <w:r>
        <w:rPr>
          <w:rFonts w:ascii="Times New Roman" w:eastAsia="Courier New" w:hAnsi="Times New Roman"/>
          <w:b/>
          <w:color w:val="000000" w:themeColor="text1"/>
          <w:sz w:val="24"/>
          <w:szCs w:val="24"/>
          <w:lang w:eastAsia="ru-RU" w:bidi="ru-RU"/>
        </w:rPr>
        <w:t xml:space="preserve"> </w:t>
      </w:r>
    </w:p>
    <w:p w:rsidR="0031777A" w:rsidRDefault="0031777A" w:rsidP="0031777A">
      <w:pPr>
        <w:jc w:val="center"/>
        <w:rPr>
          <w:rFonts w:ascii="Times New Roman" w:eastAsia="Courier New" w:hAnsi="Times New Roman"/>
          <w:b/>
          <w:color w:val="000000" w:themeColor="text1"/>
          <w:sz w:val="28"/>
          <w:szCs w:val="28"/>
          <w:lang w:eastAsia="ru-RU" w:bidi="ru-RU"/>
        </w:rPr>
      </w:pPr>
    </w:p>
    <w:p w:rsidR="00F40816" w:rsidRDefault="00F40816" w:rsidP="0031777A">
      <w:pPr>
        <w:jc w:val="center"/>
        <w:rPr>
          <w:rFonts w:ascii="Times New Roman" w:eastAsia="Courier New" w:hAnsi="Times New Roman"/>
          <w:b/>
          <w:color w:val="000000" w:themeColor="text1"/>
          <w:sz w:val="28"/>
          <w:szCs w:val="28"/>
          <w:lang w:eastAsia="ru-RU" w:bidi="ru-RU"/>
        </w:rPr>
      </w:pPr>
    </w:p>
    <w:p w:rsidR="00F40816" w:rsidRPr="00C47FD4" w:rsidRDefault="00F40816" w:rsidP="0031777A">
      <w:pPr>
        <w:jc w:val="center"/>
        <w:rPr>
          <w:rFonts w:ascii="Times New Roman" w:eastAsia="Courier New" w:hAnsi="Times New Roman"/>
          <w:b/>
          <w:color w:val="000000" w:themeColor="text1"/>
          <w:sz w:val="28"/>
          <w:szCs w:val="28"/>
          <w:lang w:eastAsia="ru-RU" w:bidi="ru-RU"/>
        </w:rPr>
      </w:pPr>
    </w:p>
    <w:p w:rsidR="0031777A" w:rsidRPr="00C47FD4" w:rsidRDefault="006512C0" w:rsidP="0031777A">
      <w:pPr>
        <w:jc w:val="center"/>
        <w:rPr>
          <w:rFonts w:ascii="Times New Roman" w:eastAsia="Courier New" w:hAnsi="Times New Roman"/>
          <w:b/>
          <w:color w:val="000000" w:themeColor="text1"/>
          <w:sz w:val="28"/>
          <w:szCs w:val="28"/>
          <w:lang w:eastAsia="ru-RU" w:bidi="ru-RU"/>
        </w:rPr>
      </w:pPr>
      <w:r>
        <w:rPr>
          <w:rFonts w:ascii="Times New Roman" w:eastAsia="Courier New" w:hAnsi="Times New Roman"/>
          <w:b/>
          <w:noProof/>
          <w:color w:val="000000" w:themeColor="text1"/>
          <w:sz w:val="28"/>
          <w:szCs w:val="28"/>
          <w:lang w:eastAsia="ru-RU"/>
        </w:rPr>
        <w:pict>
          <v:shape id="_x0000_s1030" type="#_x0000_t202" style="position:absolute;left:0;text-align:left;margin-left:147.15pt;margin-top:11.05pt;width:121.2pt;height:110.65pt;z-index:251669504" filled="f" stroked="f">
            <v:textbox>
              <w:txbxContent>
                <w:p w:rsidR="004449EC" w:rsidRPr="004449EC" w:rsidRDefault="004449EC" w:rsidP="004449EC">
                  <w:pPr>
                    <w:jc w:val="center"/>
                    <w:rPr>
                      <w:rFonts w:ascii="Times New Roman" w:hAnsi="Times New Roman" w:cs="Times New Roman"/>
                      <w:b/>
                      <w:color w:val="7030A0"/>
                      <w:sz w:val="56"/>
                      <w:szCs w:val="56"/>
                    </w:rPr>
                  </w:pPr>
                  <w:r w:rsidRPr="004449EC">
                    <w:rPr>
                      <w:rFonts w:ascii="Times New Roman" w:hAnsi="Times New Roman" w:cs="Times New Roman"/>
                      <w:b/>
                      <w:color w:val="7030A0"/>
                      <w:sz w:val="56"/>
                      <w:szCs w:val="56"/>
                    </w:rPr>
                    <w:t>2021</w:t>
                  </w:r>
                </w:p>
              </w:txbxContent>
            </v:textbox>
          </v:shape>
        </w:pict>
      </w:r>
    </w:p>
    <w:p w:rsidR="006D4C3D" w:rsidRDefault="004449EC" w:rsidP="006D4C3D">
      <w:pPr>
        <w:jc w:val="center"/>
        <w:rPr>
          <w:rFonts w:ascii="Times New Roman" w:hAnsi="Times New Roman"/>
          <w:b/>
          <w:color w:val="000000" w:themeColor="text1"/>
          <w:sz w:val="28"/>
          <w:szCs w:val="28"/>
          <w:lang w:eastAsia="ru-RU"/>
        </w:rPr>
      </w:pPr>
      <w:r>
        <w:rPr>
          <w:rFonts w:ascii="Times New Roman" w:eastAsia="Courier New" w:hAnsi="Times New Roman"/>
          <w:b/>
          <w:color w:val="000000" w:themeColor="text1"/>
          <w:sz w:val="28"/>
          <w:szCs w:val="28"/>
          <w:lang w:eastAsia="ru-RU" w:bidi="ru-RU"/>
        </w:rPr>
        <w:t xml:space="preserve"> </w:t>
      </w:r>
    </w:p>
    <w:p w:rsidR="00323F53" w:rsidRPr="006D4C3D" w:rsidRDefault="00323F53" w:rsidP="006D4C3D">
      <w:pPr>
        <w:jc w:val="center"/>
        <w:rPr>
          <w:rFonts w:ascii="Times New Roman" w:hAnsi="Times New Roman"/>
          <w:b/>
          <w:color w:val="000000" w:themeColor="text1"/>
          <w:sz w:val="28"/>
          <w:szCs w:val="28"/>
          <w:lang w:eastAsia="ru-RU"/>
        </w:rPr>
      </w:pPr>
      <w:r w:rsidRPr="00B13CDB">
        <w:rPr>
          <w:rFonts w:ascii="Times New Roman" w:eastAsia="Times New Roman" w:hAnsi="Times New Roman" w:cs="Times New Roman"/>
          <w:b/>
          <w:color w:val="000000" w:themeColor="text1"/>
          <w:kern w:val="36"/>
          <w:sz w:val="32"/>
          <w:szCs w:val="32"/>
          <w:lang w:eastAsia="ru-RU"/>
        </w:rPr>
        <w:lastRenderedPageBreak/>
        <w:t>Комплекс игр и упражнений для детей с ДЦП</w:t>
      </w:r>
    </w:p>
    <w:p w:rsidR="00323F53" w:rsidRDefault="00323F53" w:rsidP="00323F53">
      <w:pPr>
        <w:pStyle w:val="c0"/>
        <w:shd w:val="clear" w:color="auto" w:fill="FFFFFF"/>
        <w:spacing w:before="0" w:beforeAutospacing="0" w:after="0" w:afterAutospacing="0"/>
        <w:ind w:firstLine="709"/>
        <w:jc w:val="both"/>
        <w:rPr>
          <w:rStyle w:val="c1"/>
          <w:color w:val="000000" w:themeColor="text1"/>
          <w:sz w:val="28"/>
          <w:szCs w:val="28"/>
        </w:rPr>
      </w:pPr>
    </w:p>
    <w:p w:rsidR="00323F53" w:rsidRDefault="00323F53" w:rsidP="00323F53">
      <w:pPr>
        <w:pStyle w:val="c0"/>
        <w:shd w:val="clear" w:color="auto" w:fill="FFFFFF"/>
        <w:spacing w:before="0" w:beforeAutospacing="0" w:after="0" w:afterAutospacing="0"/>
        <w:ind w:firstLine="709"/>
        <w:jc w:val="both"/>
        <w:rPr>
          <w:color w:val="000000" w:themeColor="text1"/>
          <w:sz w:val="28"/>
          <w:szCs w:val="28"/>
        </w:rPr>
      </w:pPr>
      <w:r w:rsidRPr="00657A7A">
        <w:rPr>
          <w:rStyle w:val="c1"/>
          <w:color w:val="000000" w:themeColor="text1"/>
          <w:sz w:val="28"/>
          <w:szCs w:val="28"/>
        </w:rPr>
        <w:t xml:space="preserve">Детский церебральный паралич составляет группу расстройств двигательной сферы, которые возникают в результате поражения двигательных зон и двигательных проводящих путей головного мозга. Главный недуг — повышение тонуса мышц, </w:t>
      </w:r>
      <w:proofErr w:type="spellStart"/>
      <w:r w:rsidRPr="00657A7A">
        <w:rPr>
          <w:rStyle w:val="c1"/>
          <w:color w:val="000000" w:themeColor="text1"/>
          <w:sz w:val="28"/>
          <w:szCs w:val="28"/>
        </w:rPr>
        <w:t>спастика</w:t>
      </w:r>
      <w:proofErr w:type="spellEnd"/>
      <w:r w:rsidRPr="00657A7A">
        <w:rPr>
          <w:rStyle w:val="c1"/>
          <w:color w:val="000000" w:themeColor="text1"/>
          <w:sz w:val="28"/>
          <w:szCs w:val="28"/>
        </w:rPr>
        <w:t>, рассогласованность движений рук и ног, что приводит к нарушению двигательной деятельности — ходьбы и бега. Следствием этого является ограничение возможностей передвижения, что влечет за собой нарушения функций дыхания и кровообращения, быструю утомляемость, ослабление мышечной системы и т.д.</w:t>
      </w:r>
    </w:p>
    <w:p w:rsidR="00323F53" w:rsidRPr="00657A7A" w:rsidRDefault="00323F53" w:rsidP="00323F53">
      <w:pPr>
        <w:pStyle w:val="c0"/>
        <w:shd w:val="clear" w:color="auto" w:fill="FFFFFF"/>
        <w:spacing w:before="0" w:beforeAutospacing="0" w:after="0" w:afterAutospacing="0"/>
        <w:ind w:firstLine="709"/>
        <w:jc w:val="both"/>
        <w:rPr>
          <w:color w:val="000000" w:themeColor="text1"/>
          <w:sz w:val="28"/>
          <w:szCs w:val="28"/>
        </w:rPr>
      </w:pPr>
      <w:r w:rsidRPr="00657A7A">
        <w:rPr>
          <w:rStyle w:val="c1"/>
          <w:color w:val="000000" w:themeColor="text1"/>
          <w:sz w:val="28"/>
          <w:szCs w:val="28"/>
        </w:rPr>
        <w:t>Игры (подвижные и малоподвижные) являются самой приемлемой формой занятий физическими упражнениями с этой категорией детей. Ребенок, включаясь в сюжет игры, становится ее непосредственным участником, веселится и радуется, забывая о своих дефектах. Бесконечное разнообразие движений, из которых состоит подвижная игра, оказывает всестороннее воздействие на психофизическое и эмоциональное состояние ребенка, что создает положительные предпосылки для коррекции.</w:t>
      </w:r>
    </w:p>
    <w:p w:rsidR="00323F53" w:rsidRDefault="00323F53" w:rsidP="00323F53">
      <w:pPr>
        <w:shd w:val="clear" w:color="auto" w:fill="FFFFFF"/>
        <w:spacing w:after="0" w:line="240" w:lineRule="auto"/>
        <w:ind w:firstLine="709"/>
        <w:jc w:val="both"/>
        <w:outlineLvl w:val="0"/>
        <w:rPr>
          <w:rFonts w:ascii="Times New Roman" w:eastAsia="Times New Roman" w:hAnsi="Times New Roman" w:cs="Times New Roman"/>
          <w:b/>
          <w:color w:val="000000" w:themeColor="text1"/>
          <w:kern w:val="36"/>
          <w:sz w:val="28"/>
          <w:szCs w:val="28"/>
          <w:lang w:eastAsia="ru-RU"/>
        </w:rPr>
      </w:pPr>
    </w:p>
    <w:p w:rsidR="00323F53" w:rsidRDefault="00323F53" w:rsidP="005204FE">
      <w:pPr>
        <w:spacing w:after="0" w:line="240" w:lineRule="auto"/>
        <w:jc w:val="both"/>
        <w:rPr>
          <w:rFonts w:ascii="Times New Roman" w:eastAsia="Times New Roman" w:hAnsi="Times New Roman" w:cs="Times New Roman"/>
          <w:b/>
          <w:bCs/>
          <w:color w:val="000000" w:themeColor="text1"/>
          <w:sz w:val="28"/>
          <w:szCs w:val="28"/>
          <w:lang w:eastAsia="ru-RU"/>
        </w:rPr>
      </w:pPr>
    </w:p>
    <w:p w:rsidR="00323F53" w:rsidRPr="00657A7A" w:rsidRDefault="00323F53" w:rsidP="00323F53">
      <w:pPr>
        <w:spacing w:after="0" w:line="240" w:lineRule="auto"/>
        <w:ind w:firstLine="709"/>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b/>
          <w:bCs/>
          <w:color w:val="000000" w:themeColor="text1"/>
          <w:sz w:val="28"/>
          <w:szCs w:val="28"/>
          <w:lang w:eastAsia="ru-RU"/>
        </w:rPr>
        <w:t>«Свободное рисование»</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Цель: освобождение телесных ощущений и эмоций от интеллектуальной составляющей. Подобная работа позволяет ребенку актуализировать негативные чувства (обиду, страх, агрессию и др.) в безопасной среде, вывести их вовне (за границы себя, не опасаясь при этом быть раскрытым или наказанным.</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Подсобный материал: лист бумаги, простой карандаш, музыкальное сопровождение (спокойная, медленная музыка).</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Процедура проведения: включается музыка. Педагог дает ребенку бумагу и карандаш и предлагает закрыть глаза и послушать, что нужно делать. Инструкцию следует произносить медленно, с паузами; она может быть трансформирована в соответствии с индивидуальными особенностями (скоростью работы) каждого ребенка.</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Инструкция: «Слушай музыку. Води карандашом по бумаге, не думая о том, что получится. Разреши своей руке двигаться так, как ей захочется. Сначала ее движения будут несмелыми, но потом она начнет двигаться свободно, легко. Пусть она делает это столько, сколько ей захочется.»</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Когда педагог видит, что ребенок закончил работу, музыкальное сопровождение приглушается и следует обсуждение рисунка: «Рассмотри свой рисунок. Ты можешь взглянуть на него с разных сторон. Что ты там видишь? Может это похоже на какие-то вещи, предметы, люде</w:t>
      </w:r>
      <w:r w:rsidR="008F2E5F">
        <w:rPr>
          <w:rFonts w:ascii="Times New Roman" w:eastAsia="Times New Roman" w:hAnsi="Times New Roman" w:cs="Times New Roman"/>
          <w:color w:val="000000" w:themeColor="text1"/>
          <w:sz w:val="28"/>
          <w:szCs w:val="28"/>
          <w:lang w:eastAsia="ru-RU"/>
        </w:rPr>
        <w:t>й или жив</w:t>
      </w:r>
      <w:r w:rsidRPr="00657A7A">
        <w:rPr>
          <w:rFonts w:ascii="Times New Roman" w:eastAsia="Times New Roman" w:hAnsi="Times New Roman" w:cs="Times New Roman"/>
          <w:color w:val="000000" w:themeColor="text1"/>
          <w:sz w:val="28"/>
          <w:szCs w:val="28"/>
          <w:lang w:eastAsia="ru-RU"/>
        </w:rPr>
        <w:t>отных. Какие чувства вызывают у тебя эти образы?».</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lastRenderedPageBreak/>
        <w:t>Можно предложить написать текст прямо поверх каракулей (таким образом преодолевается страх «белого листа»): «Напиши о том, что ты там увидел или о том, как рождался твой рисунок».</w:t>
      </w:r>
    </w:p>
    <w:p w:rsidR="00323F53" w:rsidRDefault="00323F53" w:rsidP="00323F53">
      <w:pPr>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323F53" w:rsidRDefault="00323F53"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b/>
          <w:bCs/>
          <w:color w:val="000000" w:themeColor="text1"/>
          <w:sz w:val="28"/>
          <w:szCs w:val="28"/>
          <w:lang w:eastAsia="ru-RU"/>
        </w:rPr>
        <w:t>«Кто больше?»</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Цель: игра направлена на расширение словарного запаса, а также развитие произвольного внимания ребенка и слухового восприятия.</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Процедура проведения: педагог предлагает ребенку посмотреть вокруг и найти как можно больше слов, в которых слышится заданная буква (например «с»). Можно превратить этот процесс в соревнование с педагогом или другим ребенком.</w:t>
      </w:r>
    </w:p>
    <w:p w:rsidR="00323F53" w:rsidRDefault="00323F53"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b/>
          <w:bCs/>
          <w:color w:val="000000" w:themeColor="text1"/>
          <w:sz w:val="28"/>
          <w:szCs w:val="28"/>
          <w:lang w:eastAsia="ru-RU"/>
        </w:rPr>
        <w:t>«Анаграммы» («Заколдованные слова»)</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Цель: игра способствует формированию образа слова, расширению словарного запаса, а также развитию пространственных представлений.</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Подсобный материал: лист бумаги; карандаши.</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Процедура проведения: педагог пишет несколько слов, переставляя в них буквы местами, и предлагает ребенку разгадать эти слова. Если это окажется трудным, то педагог «шифрует» названия трех предметов, которые ребенок может видеть вокруг себя, сообщая ему об этом. Эти предметы будут служить ребенку подсказками.</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Потом ребенок и педагог меняются ролями.</w:t>
      </w:r>
    </w:p>
    <w:p w:rsidR="00323F53" w:rsidRPr="00657A7A" w:rsidRDefault="00323F53" w:rsidP="00323F53">
      <w:pPr>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Развитие равновесия, осознание схемы тела, развитие умения владеть телом</w:t>
      </w:r>
    </w:p>
    <w:p w:rsidR="00323F53" w:rsidRDefault="00323F53"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b/>
          <w:bCs/>
          <w:color w:val="000000" w:themeColor="text1"/>
          <w:sz w:val="28"/>
          <w:szCs w:val="28"/>
          <w:lang w:eastAsia="ru-RU"/>
        </w:rPr>
        <w:t>«Пяточка к носочку»</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Цель: кроме развития равновесия, игра способствуй развитию</w:t>
      </w:r>
      <w:r>
        <w:rPr>
          <w:rFonts w:ascii="Times New Roman" w:eastAsia="Times New Roman" w:hAnsi="Times New Roman" w:cs="Times New Roman"/>
          <w:color w:val="000000" w:themeColor="text1"/>
          <w:sz w:val="28"/>
          <w:szCs w:val="28"/>
          <w:lang w:eastAsia="ru-RU"/>
        </w:rPr>
        <w:t xml:space="preserve"> функций контроля</w:t>
      </w:r>
      <w:r w:rsidRPr="00657A7A">
        <w:rPr>
          <w:rFonts w:ascii="Times New Roman" w:eastAsia="Times New Roman" w:hAnsi="Times New Roman" w:cs="Times New Roman"/>
          <w:color w:val="000000" w:themeColor="text1"/>
          <w:sz w:val="28"/>
          <w:szCs w:val="28"/>
          <w:lang w:eastAsia="ru-RU"/>
        </w:rPr>
        <w:t>.</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Подсобный материал: шнур длиной около 1,5-2 м; небольшая игрушка.</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Процедура проведения: ребенок идет по шнуру, при каждом шаге приставляя пятку одной ноги к носку другой. Задача — удержать равновесие.</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Усложнение задания: при ходьбе ребенок должен нести на тыльной стороне кисти руки или на голове мелкую игрушку.</w:t>
      </w:r>
    </w:p>
    <w:p w:rsidR="00EC30CA" w:rsidRPr="00657A7A" w:rsidRDefault="00EC30CA"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Default="00323F53"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lastRenderedPageBreak/>
        <w:drawing>
          <wp:anchor distT="0" distB="0" distL="114300" distR="114300" simplePos="0" relativeHeight="251671552" behindDoc="0" locked="0" layoutInCell="1" allowOverlap="1">
            <wp:simplePos x="0" y="0"/>
            <wp:positionH relativeFrom="column">
              <wp:posOffset>1231408</wp:posOffset>
            </wp:positionH>
            <wp:positionV relativeFrom="paragraph">
              <wp:posOffset>-695325</wp:posOffset>
            </wp:positionV>
            <wp:extent cx="2594467" cy="2453640"/>
            <wp:effectExtent l="19050" t="0" r="0" b="0"/>
            <wp:wrapNone/>
            <wp:docPr id="1" name="Рисунок 1" descr="C:\Users\User\Downloads\IMG_20210226_15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26_154740.jpg"/>
                    <pic:cNvPicPr>
                      <a:picLocks noChangeAspect="1" noChangeArrowheads="1"/>
                    </pic:cNvPicPr>
                  </pic:nvPicPr>
                  <pic:blipFill>
                    <a:blip r:embed="rId9" cstate="print">
                      <a:lum bright="10000"/>
                    </a:blip>
                    <a:srcRect l="11838" t="9375" r="26978" b="13438"/>
                    <a:stretch>
                      <a:fillRect/>
                    </a:stretch>
                  </pic:blipFill>
                  <pic:spPr bwMode="auto">
                    <a:xfrm>
                      <a:off x="0" y="0"/>
                      <a:ext cx="2598522" cy="2457475"/>
                    </a:xfrm>
                    <a:prstGeom prst="rect">
                      <a:avLst/>
                    </a:prstGeom>
                    <a:noFill/>
                    <a:ln w="9525">
                      <a:noFill/>
                      <a:miter lim="800000"/>
                      <a:headEnd/>
                      <a:tailEnd/>
                    </a:ln>
                  </pic:spPr>
                </pic:pic>
              </a:graphicData>
            </a:graphic>
          </wp:anchor>
        </w:drawing>
      </w: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45E91" w:rsidRDefault="00645E91"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b/>
          <w:bCs/>
          <w:color w:val="000000" w:themeColor="text1"/>
          <w:sz w:val="28"/>
          <w:szCs w:val="28"/>
          <w:lang w:eastAsia="ru-RU"/>
        </w:rPr>
        <w:t>«Аист» («Завяжи шнурок»)</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Default="00C00E75"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Цель:</w:t>
      </w:r>
      <w:bookmarkStart w:id="0" w:name="_GoBack"/>
      <w:bookmarkEnd w:id="0"/>
      <w:r w:rsidR="00323F53">
        <w:rPr>
          <w:rFonts w:ascii="Times New Roman" w:eastAsia="Times New Roman" w:hAnsi="Times New Roman" w:cs="Times New Roman"/>
          <w:color w:val="000000" w:themeColor="text1"/>
          <w:sz w:val="28"/>
          <w:szCs w:val="28"/>
          <w:lang w:eastAsia="ru-RU"/>
        </w:rPr>
        <w:t xml:space="preserve"> развитие</w:t>
      </w:r>
      <w:r w:rsidR="00323F53" w:rsidRPr="00657A7A">
        <w:rPr>
          <w:rFonts w:ascii="Times New Roman" w:eastAsia="Times New Roman" w:hAnsi="Times New Roman" w:cs="Times New Roman"/>
          <w:color w:val="000000" w:themeColor="text1"/>
          <w:sz w:val="28"/>
          <w:szCs w:val="28"/>
          <w:lang w:eastAsia="ru-RU"/>
        </w:rPr>
        <w:t xml:space="preserve"> равновесия </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Подсобный материал: не требуется.</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Процедура проведения: ребенок стоит на одной ноге, изображая аиста или завязывание шнурка. Задача — удержать равновесие.</w:t>
      </w:r>
    </w:p>
    <w:p w:rsidR="005204FE"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72576" behindDoc="0" locked="0" layoutInCell="1" allowOverlap="1">
            <wp:simplePos x="0" y="0"/>
            <wp:positionH relativeFrom="column">
              <wp:posOffset>1289506</wp:posOffset>
            </wp:positionH>
            <wp:positionV relativeFrom="paragraph">
              <wp:posOffset>78740</wp:posOffset>
            </wp:positionV>
            <wp:extent cx="2373809" cy="2331720"/>
            <wp:effectExtent l="19050" t="0" r="7441" b="0"/>
            <wp:wrapNone/>
            <wp:docPr id="4" name="Рисунок 2" descr="C:\Users\User\Downloads\IMG_20210226_15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26_154852.jpg"/>
                    <pic:cNvPicPr>
                      <a:picLocks noChangeAspect="1" noChangeArrowheads="1"/>
                    </pic:cNvPicPr>
                  </pic:nvPicPr>
                  <pic:blipFill>
                    <a:blip r:embed="rId10" cstate="print">
                      <a:lum bright="10000"/>
                    </a:blip>
                    <a:srcRect t="15323" r="9232" b="17204"/>
                    <a:stretch>
                      <a:fillRect/>
                    </a:stretch>
                  </pic:blipFill>
                  <pic:spPr bwMode="auto">
                    <a:xfrm>
                      <a:off x="0" y="0"/>
                      <a:ext cx="2373809" cy="2331720"/>
                    </a:xfrm>
                    <a:prstGeom prst="rect">
                      <a:avLst/>
                    </a:prstGeom>
                    <a:noFill/>
                    <a:ln w="9525">
                      <a:noFill/>
                      <a:miter lim="800000"/>
                      <a:headEnd/>
                      <a:tailEnd/>
                    </a:ln>
                  </pic:spPr>
                </pic:pic>
              </a:graphicData>
            </a:graphic>
          </wp:anchor>
        </w:drawing>
      </w: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45E91" w:rsidRDefault="00645E91"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b/>
          <w:bCs/>
          <w:color w:val="000000" w:themeColor="text1"/>
          <w:sz w:val="28"/>
          <w:szCs w:val="28"/>
          <w:lang w:eastAsia="ru-RU"/>
        </w:rPr>
        <w:t>«Удержи мешочек на ноге»</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Цель: кроме развития равновесия, игра способствуй развитию функций контроля и переключения.</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Подсобный материал: мешочек с песком; кубик.</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Процедура проведения: ребенок поднимает ногу, удерживая на ее пальцах мешочек песка. Задача — сохранять равновесие.</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Усложнение задания: - ребенок водит ногой с грузом назад-вперед. Затем можно предложить ребенку одновременно с движениями ногой двигать и руками: вытягивать их перед собой и отводить назад либо в том же направлении, куда движется нога, либо в обратном;</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 ребенок, удерживая мешочек на одной ноге, приседает на другой;</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 ребенок, удерживая мешочек, вытягивает вперед руку. На тыльную сторону кисти руки ставится предмет (кубик, мячик); ребенок приседает.</w:t>
      </w:r>
    </w:p>
    <w:p w:rsidR="00323F53" w:rsidRDefault="00323F53"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77696" behindDoc="0" locked="0" layoutInCell="1" allowOverlap="1">
            <wp:simplePos x="0" y="0"/>
            <wp:positionH relativeFrom="column">
              <wp:posOffset>1377315</wp:posOffset>
            </wp:positionH>
            <wp:positionV relativeFrom="paragraph">
              <wp:posOffset>-192405</wp:posOffset>
            </wp:positionV>
            <wp:extent cx="2366010" cy="2689860"/>
            <wp:effectExtent l="19050" t="0" r="0" b="0"/>
            <wp:wrapNone/>
            <wp:docPr id="9" name="Рисунок 7" descr="C:\Users\User\Downloads\IMG_20210226_15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26_155158.jpg"/>
                    <pic:cNvPicPr>
                      <a:picLocks noChangeAspect="1" noChangeArrowheads="1"/>
                    </pic:cNvPicPr>
                  </pic:nvPicPr>
                  <pic:blipFill>
                    <a:blip r:embed="rId11" cstate="print"/>
                    <a:srcRect l="10481" t="17222" r="13070" b="17408"/>
                    <a:stretch>
                      <a:fillRect/>
                    </a:stretch>
                  </pic:blipFill>
                  <pic:spPr bwMode="auto">
                    <a:xfrm>
                      <a:off x="0" y="0"/>
                      <a:ext cx="2366010" cy="2689860"/>
                    </a:xfrm>
                    <a:prstGeom prst="rect">
                      <a:avLst/>
                    </a:prstGeom>
                    <a:noFill/>
                    <a:ln w="9525">
                      <a:noFill/>
                      <a:miter lim="800000"/>
                      <a:headEnd/>
                      <a:tailEnd/>
                    </a:ln>
                  </pic:spPr>
                </pic:pic>
              </a:graphicData>
            </a:graphic>
          </wp:anchor>
        </w:drawing>
      </w: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45E91" w:rsidRDefault="00645E91"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45E91" w:rsidRDefault="00645E91"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45E91" w:rsidRDefault="00645E91"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45E91" w:rsidRDefault="00645E91"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b/>
          <w:bCs/>
          <w:color w:val="000000" w:themeColor="text1"/>
          <w:sz w:val="28"/>
          <w:szCs w:val="28"/>
          <w:lang w:eastAsia="ru-RU"/>
        </w:rPr>
        <w:t>«Цапля уснула»</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 xml:space="preserve">Цель: </w:t>
      </w:r>
      <w:r>
        <w:rPr>
          <w:rFonts w:ascii="Times New Roman" w:eastAsia="Times New Roman" w:hAnsi="Times New Roman" w:cs="Times New Roman"/>
          <w:color w:val="000000" w:themeColor="text1"/>
          <w:sz w:val="28"/>
          <w:szCs w:val="28"/>
          <w:lang w:eastAsia="ru-RU"/>
        </w:rPr>
        <w:t xml:space="preserve"> развитие</w:t>
      </w:r>
      <w:r w:rsidRPr="00657A7A">
        <w:rPr>
          <w:rFonts w:ascii="Times New Roman" w:eastAsia="Times New Roman" w:hAnsi="Times New Roman" w:cs="Times New Roman"/>
          <w:color w:val="000000" w:themeColor="text1"/>
          <w:sz w:val="28"/>
          <w:szCs w:val="28"/>
          <w:lang w:eastAsia="ru-RU"/>
        </w:rPr>
        <w:t xml:space="preserve"> равновесия, игра способствуй развитию функций контроля и переключения.</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Подсобный материал: не требуется.</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Процедура проведения: ребенок стоит на одной ноге, глаза закрыты. Задача «цапли» - «спать», пока педагог считает до 10.</w:t>
      </w:r>
    </w:p>
    <w:p w:rsidR="00323F53"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73600" behindDoc="0" locked="0" layoutInCell="1" allowOverlap="1">
            <wp:simplePos x="0" y="0"/>
            <wp:positionH relativeFrom="column">
              <wp:posOffset>1508597</wp:posOffset>
            </wp:positionH>
            <wp:positionV relativeFrom="paragraph">
              <wp:posOffset>20320</wp:posOffset>
            </wp:positionV>
            <wp:extent cx="2166747" cy="2346960"/>
            <wp:effectExtent l="19050" t="0" r="4953" b="0"/>
            <wp:wrapNone/>
            <wp:docPr id="5" name="Рисунок 3" descr="C:\Users\User\Downloads\IMG_20210226_15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26_154940.jpg"/>
                    <pic:cNvPicPr>
                      <a:picLocks noChangeAspect="1" noChangeArrowheads="1"/>
                    </pic:cNvPicPr>
                  </pic:nvPicPr>
                  <pic:blipFill>
                    <a:blip r:embed="rId12" cstate="print">
                      <a:lum bright="10000"/>
                    </a:blip>
                    <a:srcRect l="4476" t="23943" r="8427" b="4789"/>
                    <a:stretch>
                      <a:fillRect/>
                    </a:stretch>
                  </pic:blipFill>
                  <pic:spPr bwMode="auto">
                    <a:xfrm>
                      <a:off x="0" y="0"/>
                      <a:ext cx="2170134" cy="2350629"/>
                    </a:xfrm>
                    <a:prstGeom prst="rect">
                      <a:avLst/>
                    </a:prstGeom>
                    <a:noFill/>
                    <a:ln w="9525">
                      <a:noFill/>
                      <a:miter lim="800000"/>
                      <a:headEnd/>
                      <a:tailEnd/>
                    </a:ln>
                  </pic:spPr>
                </pic:pic>
              </a:graphicData>
            </a:graphic>
          </wp:anchor>
        </w:drawing>
      </w: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b/>
          <w:bCs/>
          <w:color w:val="000000" w:themeColor="text1"/>
          <w:sz w:val="28"/>
          <w:szCs w:val="28"/>
          <w:lang w:eastAsia="ru-RU"/>
        </w:rPr>
        <w:t>«Пройди по дорожке»</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Pr="00657A7A" w:rsidRDefault="008F2E5F"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Цель: развитие</w:t>
      </w:r>
      <w:r w:rsidR="00323F53">
        <w:rPr>
          <w:rFonts w:ascii="Times New Roman" w:eastAsia="Times New Roman" w:hAnsi="Times New Roman" w:cs="Times New Roman"/>
          <w:color w:val="000000" w:themeColor="text1"/>
          <w:sz w:val="28"/>
          <w:szCs w:val="28"/>
          <w:lang w:eastAsia="ru-RU"/>
        </w:rPr>
        <w:t xml:space="preserve"> равновесия, развитие</w:t>
      </w:r>
      <w:r w:rsidR="00323F53" w:rsidRPr="00657A7A">
        <w:rPr>
          <w:rFonts w:ascii="Times New Roman" w:eastAsia="Times New Roman" w:hAnsi="Times New Roman" w:cs="Times New Roman"/>
          <w:color w:val="000000" w:themeColor="text1"/>
          <w:sz w:val="28"/>
          <w:szCs w:val="28"/>
          <w:lang w:eastAsia="ru-RU"/>
        </w:rPr>
        <w:t xml:space="preserve"> функций контроля и переключения.</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Подсобный материал: шнур; всевозможные предметы разного размера и цвета.</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lastRenderedPageBreak/>
        <w:t>Процедура проведения: на «дорожке», выложенной шнуром, раскладываются препятствия различного размер и цвета. Задача ребенка — двигаясь по «дорожке», перешагивать или перепрыгивать эти препятствия.</w:t>
      </w:r>
    </w:p>
    <w:p w:rsidR="00323F53" w:rsidRPr="00657A7A" w:rsidRDefault="00323F53" w:rsidP="00323F53">
      <w:pPr>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 xml:space="preserve">Снятие </w:t>
      </w:r>
      <w:proofErr w:type="spellStart"/>
      <w:r w:rsidRPr="00657A7A">
        <w:rPr>
          <w:rFonts w:ascii="Times New Roman" w:eastAsia="Times New Roman" w:hAnsi="Times New Roman" w:cs="Times New Roman"/>
          <w:color w:val="000000" w:themeColor="text1"/>
          <w:sz w:val="28"/>
          <w:szCs w:val="28"/>
          <w:lang w:eastAsia="ru-RU"/>
        </w:rPr>
        <w:t>психоэмоционального</w:t>
      </w:r>
      <w:proofErr w:type="spellEnd"/>
      <w:r w:rsidRPr="00657A7A">
        <w:rPr>
          <w:rFonts w:ascii="Times New Roman" w:eastAsia="Times New Roman" w:hAnsi="Times New Roman" w:cs="Times New Roman"/>
          <w:color w:val="000000" w:themeColor="text1"/>
          <w:sz w:val="28"/>
          <w:szCs w:val="28"/>
          <w:lang w:eastAsia="ru-RU"/>
        </w:rPr>
        <w:t xml:space="preserve"> напряжения</w:t>
      </w:r>
    </w:p>
    <w:p w:rsidR="00323F53" w:rsidRDefault="00645E91"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74624" behindDoc="0" locked="0" layoutInCell="1" allowOverlap="1">
            <wp:simplePos x="0" y="0"/>
            <wp:positionH relativeFrom="column">
              <wp:posOffset>1636395</wp:posOffset>
            </wp:positionH>
            <wp:positionV relativeFrom="paragraph">
              <wp:posOffset>95250</wp:posOffset>
            </wp:positionV>
            <wp:extent cx="2106930" cy="2827020"/>
            <wp:effectExtent l="19050" t="0" r="7620" b="0"/>
            <wp:wrapNone/>
            <wp:docPr id="6" name="Рисунок 4" descr="C:\Users\User\Downloads\IMG_20210226_15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26_155112.jpg"/>
                    <pic:cNvPicPr>
                      <a:picLocks noChangeAspect="1" noChangeArrowheads="1"/>
                    </pic:cNvPicPr>
                  </pic:nvPicPr>
                  <pic:blipFill>
                    <a:blip r:embed="rId13" cstate="print"/>
                    <a:srcRect l="6903" t="13018" r="11834"/>
                    <a:stretch>
                      <a:fillRect/>
                    </a:stretch>
                  </pic:blipFill>
                  <pic:spPr bwMode="auto">
                    <a:xfrm>
                      <a:off x="0" y="0"/>
                      <a:ext cx="2106930" cy="2827020"/>
                    </a:xfrm>
                    <a:prstGeom prst="rect">
                      <a:avLst/>
                    </a:prstGeom>
                    <a:noFill/>
                    <a:ln w="9525">
                      <a:noFill/>
                      <a:miter lim="800000"/>
                      <a:headEnd/>
                      <a:tailEnd/>
                    </a:ln>
                  </pic:spPr>
                </pic:pic>
              </a:graphicData>
            </a:graphic>
          </wp:anchor>
        </w:drawing>
      </w: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EC30CA" w:rsidRDefault="00EC30CA"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6D4C3D" w:rsidRDefault="006D4C3D" w:rsidP="00323F53">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b/>
          <w:bCs/>
          <w:color w:val="000000" w:themeColor="text1"/>
          <w:sz w:val="28"/>
          <w:szCs w:val="28"/>
          <w:lang w:eastAsia="ru-RU"/>
        </w:rPr>
        <w:t>«Игра с платком»</w:t>
      </w:r>
    </w:p>
    <w:p w:rsidR="00323F53"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Цель: игра способствует формированию образа слова, расширению словарного запаса, а также развитию пространственных представлений.</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Подсобный материал: платок или шарф.</w:t>
      </w:r>
    </w:p>
    <w:p w:rsidR="00323F53" w:rsidRPr="00657A7A" w:rsidRDefault="00323F53" w:rsidP="00323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57A7A">
        <w:rPr>
          <w:rFonts w:ascii="Times New Roman" w:eastAsia="Times New Roman" w:hAnsi="Times New Roman" w:cs="Times New Roman"/>
          <w:color w:val="000000" w:themeColor="text1"/>
          <w:sz w:val="28"/>
          <w:szCs w:val="28"/>
          <w:lang w:eastAsia="ru-RU"/>
        </w:rPr>
        <w:t>Процедура проведения: ребенку дается платок или шарф, и с его помощью он пытается изобразить добрую старушку, злую фею, веселого фокусника, хитрую лисичку, ласковые волны, печальный падающий листок, веселый ветер и т. д.</w:t>
      </w:r>
    </w:p>
    <w:p w:rsidR="00645E91" w:rsidRDefault="00645E91"/>
    <w:p w:rsidR="00645E91" w:rsidRDefault="00645E91">
      <w:r>
        <w:rPr>
          <w:noProof/>
          <w:lang w:eastAsia="ru-RU"/>
        </w:rPr>
        <w:drawing>
          <wp:anchor distT="0" distB="0" distL="114300" distR="114300" simplePos="0" relativeHeight="251678720" behindDoc="0" locked="0" layoutInCell="1" allowOverlap="1">
            <wp:simplePos x="0" y="0"/>
            <wp:positionH relativeFrom="column">
              <wp:posOffset>1316355</wp:posOffset>
            </wp:positionH>
            <wp:positionV relativeFrom="paragraph">
              <wp:posOffset>33655</wp:posOffset>
            </wp:positionV>
            <wp:extent cx="2741930" cy="3032760"/>
            <wp:effectExtent l="19050" t="0" r="1270" b="0"/>
            <wp:wrapNone/>
            <wp:docPr id="10" name="Рисунок 8" descr="C:\Users\User\Downloads\IMG_20210226_15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10226_155414.jpg"/>
                    <pic:cNvPicPr>
                      <a:picLocks noChangeAspect="1" noChangeArrowheads="1"/>
                    </pic:cNvPicPr>
                  </pic:nvPicPr>
                  <pic:blipFill>
                    <a:blip r:embed="rId14" cstate="print"/>
                    <a:srcRect l="5014" t="15302" r="8321" b="12500"/>
                    <a:stretch>
                      <a:fillRect/>
                    </a:stretch>
                  </pic:blipFill>
                  <pic:spPr bwMode="auto">
                    <a:xfrm>
                      <a:off x="0" y="0"/>
                      <a:ext cx="2741930" cy="3032760"/>
                    </a:xfrm>
                    <a:prstGeom prst="rect">
                      <a:avLst/>
                    </a:prstGeom>
                    <a:noFill/>
                    <a:ln w="9525">
                      <a:noFill/>
                      <a:miter lim="800000"/>
                      <a:headEnd/>
                      <a:tailEnd/>
                    </a:ln>
                  </pic:spPr>
                </pic:pic>
              </a:graphicData>
            </a:graphic>
          </wp:anchor>
        </w:drawing>
      </w:r>
    </w:p>
    <w:p w:rsidR="00645E91" w:rsidRDefault="00645E91"/>
    <w:p w:rsidR="00645E91" w:rsidRDefault="00645E91"/>
    <w:p w:rsidR="00645E91" w:rsidRDefault="00645E91"/>
    <w:p w:rsidR="00645E91" w:rsidRDefault="00645E91"/>
    <w:p w:rsidR="00645E91" w:rsidRDefault="00645E91"/>
    <w:p w:rsidR="00645E91" w:rsidRDefault="00645E91"/>
    <w:p w:rsidR="00645E91" w:rsidRDefault="00645E91"/>
    <w:p w:rsidR="00645E91" w:rsidRDefault="00645E91"/>
    <w:p w:rsidR="00645E91" w:rsidRDefault="00645E91"/>
    <w:p w:rsidR="00645E91" w:rsidRDefault="00645E91">
      <w:r>
        <w:rPr>
          <w:noProof/>
          <w:lang w:eastAsia="ru-RU"/>
        </w:rPr>
        <w:lastRenderedPageBreak/>
        <w:drawing>
          <wp:anchor distT="0" distB="0" distL="114300" distR="114300" simplePos="0" relativeHeight="251675648" behindDoc="0" locked="0" layoutInCell="1" allowOverlap="1">
            <wp:simplePos x="0" y="0"/>
            <wp:positionH relativeFrom="column">
              <wp:posOffset>-154305</wp:posOffset>
            </wp:positionH>
            <wp:positionV relativeFrom="paragraph">
              <wp:posOffset>51435</wp:posOffset>
            </wp:positionV>
            <wp:extent cx="2529840" cy="3017520"/>
            <wp:effectExtent l="19050" t="0" r="3810" b="0"/>
            <wp:wrapNone/>
            <wp:docPr id="7" name="Рисунок 5" descr="C:\Users\User\Downloads\IMG_20210226_15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26_155321.jpg"/>
                    <pic:cNvPicPr>
                      <a:picLocks noChangeAspect="1" noChangeArrowheads="1"/>
                    </pic:cNvPicPr>
                  </pic:nvPicPr>
                  <pic:blipFill>
                    <a:blip r:embed="rId15" cstate="print"/>
                    <a:srcRect t="13725" r="3815"/>
                    <a:stretch>
                      <a:fillRect/>
                    </a:stretch>
                  </pic:blipFill>
                  <pic:spPr bwMode="auto">
                    <a:xfrm>
                      <a:off x="0" y="0"/>
                      <a:ext cx="2529840" cy="3017520"/>
                    </a:xfrm>
                    <a:prstGeom prst="rect">
                      <a:avLst/>
                    </a:prstGeom>
                    <a:noFill/>
                    <a:ln w="9525">
                      <a:noFill/>
                      <a:miter lim="800000"/>
                      <a:headEnd/>
                      <a:tailEnd/>
                    </a:ln>
                  </pic:spPr>
                </pic:pic>
              </a:graphicData>
            </a:graphic>
          </wp:anchor>
        </w:drawing>
      </w:r>
    </w:p>
    <w:p w:rsidR="00645E91" w:rsidRDefault="00645E91"/>
    <w:p w:rsidR="00645E91" w:rsidRDefault="00645E91"/>
    <w:p w:rsidR="00645E91" w:rsidRDefault="00645E91">
      <w:r>
        <w:rPr>
          <w:noProof/>
          <w:lang w:eastAsia="ru-RU"/>
        </w:rPr>
        <w:drawing>
          <wp:anchor distT="0" distB="0" distL="114300" distR="114300" simplePos="0" relativeHeight="251676672" behindDoc="0" locked="0" layoutInCell="1" allowOverlap="1">
            <wp:simplePos x="0" y="0"/>
            <wp:positionH relativeFrom="column">
              <wp:posOffset>2939415</wp:posOffset>
            </wp:positionH>
            <wp:positionV relativeFrom="paragraph">
              <wp:posOffset>187325</wp:posOffset>
            </wp:positionV>
            <wp:extent cx="2465070" cy="3017520"/>
            <wp:effectExtent l="19050" t="0" r="0" b="0"/>
            <wp:wrapNone/>
            <wp:docPr id="8" name="Рисунок 6" descr="C:\Users\User\Downloads\IMG_20210226_15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10226_155330.jpg"/>
                    <pic:cNvPicPr>
                      <a:picLocks noChangeAspect="1" noChangeArrowheads="1"/>
                    </pic:cNvPicPr>
                  </pic:nvPicPr>
                  <pic:blipFill>
                    <a:blip r:embed="rId16" cstate="print"/>
                    <a:srcRect t="10539" r="2496"/>
                    <a:stretch>
                      <a:fillRect/>
                    </a:stretch>
                  </pic:blipFill>
                  <pic:spPr bwMode="auto">
                    <a:xfrm>
                      <a:off x="0" y="0"/>
                      <a:ext cx="2465070" cy="3017520"/>
                    </a:xfrm>
                    <a:prstGeom prst="rect">
                      <a:avLst/>
                    </a:prstGeom>
                    <a:noFill/>
                    <a:ln w="9525">
                      <a:noFill/>
                      <a:miter lim="800000"/>
                      <a:headEnd/>
                      <a:tailEnd/>
                    </a:ln>
                  </pic:spPr>
                </pic:pic>
              </a:graphicData>
            </a:graphic>
          </wp:anchor>
        </w:drawing>
      </w:r>
    </w:p>
    <w:p w:rsidR="00645E91" w:rsidRDefault="00645E91"/>
    <w:p w:rsidR="00645E91" w:rsidRDefault="00645E91"/>
    <w:p w:rsidR="00645E91" w:rsidRDefault="00645E91"/>
    <w:p w:rsidR="00645E91" w:rsidRDefault="00645E91"/>
    <w:p w:rsidR="00645E91" w:rsidRDefault="00645E91"/>
    <w:p w:rsidR="00645E91" w:rsidRDefault="00645E91"/>
    <w:p w:rsidR="00745C3D" w:rsidRDefault="006512C0">
      <w:r>
        <w:rPr>
          <w:noProof/>
        </w:rPr>
        <w:pict>
          <v:shape id="_x0000_s1026" type="#_x0000_t202" style="position:absolute;margin-left:-88.35pt;margin-top:790.2pt;width:600.3pt;height:.05pt;z-index:251660288" stroked="f">
            <v:textbox style="mso-fit-shape-to-text:t" inset="0,0,0,0">
              <w:txbxContent>
                <w:p w:rsidR="00E72B54" w:rsidRPr="00C90DEA" w:rsidRDefault="00E72B54" w:rsidP="00E72B54">
                  <w:pPr>
                    <w:pStyle w:val="a5"/>
                    <w:rPr>
                      <w:noProof/>
                    </w:rPr>
                  </w:pPr>
                  <w:r>
                    <w:t xml:space="preserve">Рисунок </w:t>
                  </w:r>
                  <w:r w:rsidR="006512C0">
                    <w:fldChar w:fldCharType="begin"/>
                  </w:r>
                  <w:r w:rsidR="0096796C">
                    <w:instrText xml:space="preserve"> SEQ Рисунок \* ARABIC </w:instrText>
                  </w:r>
                  <w:r w:rsidR="006512C0">
                    <w:fldChar w:fldCharType="separate"/>
                  </w:r>
                  <w:r>
                    <w:rPr>
                      <w:noProof/>
                    </w:rPr>
                    <w:t>2</w:t>
                  </w:r>
                  <w:r w:rsidR="006512C0">
                    <w:rPr>
                      <w:noProof/>
                    </w:rPr>
                    <w:fldChar w:fldCharType="end"/>
                  </w:r>
                </w:p>
              </w:txbxContent>
            </v:textbox>
          </v:shape>
        </w:pict>
      </w:r>
    </w:p>
    <w:sectPr w:rsidR="00745C3D" w:rsidSect="006D4C3D">
      <w:headerReference w:type="default" r:id="rId17"/>
      <w:footerReference w:type="default" r:id="rId18"/>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C3D" w:rsidRDefault="006D4C3D" w:rsidP="006D4C3D">
      <w:pPr>
        <w:spacing w:after="0" w:line="240" w:lineRule="auto"/>
      </w:pPr>
      <w:r>
        <w:separator/>
      </w:r>
    </w:p>
  </w:endnote>
  <w:endnote w:type="continuationSeparator" w:id="0">
    <w:p w:rsidR="006D4C3D" w:rsidRDefault="006D4C3D" w:rsidP="006D4C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C3D" w:rsidRPr="006D4C3D" w:rsidRDefault="006D4C3D" w:rsidP="006D4C3D">
    <w:pPr>
      <w:pStyle w:val="a8"/>
      <w:jc w:val="center"/>
      <w:rPr>
        <w:rFonts w:ascii="Times New Roman" w:hAnsi="Times New Roman" w:cs="Times New Roman"/>
        <w:sz w:val="24"/>
        <w:szCs w:val="24"/>
      </w:rPr>
    </w:pPr>
    <w:proofErr w:type="spellStart"/>
    <w:r w:rsidRPr="006D4C3D">
      <w:rPr>
        <w:rFonts w:ascii="Times New Roman" w:hAnsi="Times New Roman" w:cs="Times New Roman"/>
        <w:sz w:val="24"/>
        <w:szCs w:val="24"/>
      </w:rPr>
      <w:t>Корченова</w:t>
    </w:r>
    <w:proofErr w:type="spellEnd"/>
    <w:r w:rsidRPr="006D4C3D">
      <w:rPr>
        <w:rFonts w:ascii="Times New Roman" w:hAnsi="Times New Roman" w:cs="Times New Roman"/>
        <w:sz w:val="24"/>
        <w:szCs w:val="24"/>
      </w:rPr>
      <w:t xml:space="preserve"> Ольга Васильевна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C3D" w:rsidRDefault="006D4C3D" w:rsidP="006D4C3D">
      <w:pPr>
        <w:spacing w:after="0" w:line="240" w:lineRule="auto"/>
      </w:pPr>
      <w:r>
        <w:separator/>
      </w:r>
    </w:p>
  </w:footnote>
  <w:footnote w:type="continuationSeparator" w:id="0">
    <w:p w:rsidR="006D4C3D" w:rsidRDefault="006D4C3D" w:rsidP="006D4C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9037"/>
      <w:docPartObj>
        <w:docPartGallery w:val="Page Numbers (Top of Page)"/>
        <w:docPartUnique/>
      </w:docPartObj>
    </w:sdtPr>
    <w:sdtContent>
      <w:p w:rsidR="006D4C3D" w:rsidRDefault="006D4C3D">
        <w:pPr>
          <w:pStyle w:val="a6"/>
          <w:jc w:val="center"/>
        </w:pPr>
        <w:r w:rsidRPr="006D4C3D">
          <w:rPr>
            <w:rFonts w:ascii="Times New Roman" w:hAnsi="Times New Roman" w:cs="Times New Roman"/>
            <w:sz w:val="28"/>
            <w:szCs w:val="28"/>
          </w:rPr>
          <w:fldChar w:fldCharType="begin"/>
        </w:r>
        <w:r w:rsidRPr="006D4C3D">
          <w:rPr>
            <w:rFonts w:ascii="Times New Roman" w:hAnsi="Times New Roman" w:cs="Times New Roman"/>
            <w:sz w:val="28"/>
            <w:szCs w:val="28"/>
          </w:rPr>
          <w:instrText xml:space="preserve"> PAGE   \* MERGEFORMAT </w:instrText>
        </w:r>
        <w:r w:rsidRPr="006D4C3D">
          <w:rPr>
            <w:rFonts w:ascii="Times New Roman" w:hAnsi="Times New Roman" w:cs="Times New Roman"/>
            <w:sz w:val="28"/>
            <w:szCs w:val="28"/>
          </w:rPr>
          <w:fldChar w:fldCharType="separate"/>
        </w:r>
        <w:r w:rsidR="00645E91">
          <w:rPr>
            <w:rFonts w:ascii="Times New Roman" w:hAnsi="Times New Roman" w:cs="Times New Roman"/>
            <w:noProof/>
            <w:sz w:val="28"/>
            <w:szCs w:val="28"/>
          </w:rPr>
          <w:t>1</w:t>
        </w:r>
        <w:r w:rsidRPr="006D4C3D">
          <w:rPr>
            <w:rFonts w:ascii="Times New Roman" w:hAnsi="Times New Roman" w:cs="Times New Roman"/>
            <w:sz w:val="28"/>
            <w:szCs w:val="28"/>
          </w:rPr>
          <w:fldChar w:fldCharType="end"/>
        </w:r>
      </w:p>
    </w:sdtContent>
  </w:sdt>
  <w:p w:rsidR="006D4C3D" w:rsidRDefault="006D4C3D">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E72B54"/>
    <w:rsid w:val="0031777A"/>
    <w:rsid w:val="00323F53"/>
    <w:rsid w:val="003A421F"/>
    <w:rsid w:val="003B1372"/>
    <w:rsid w:val="003E12E7"/>
    <w:rsid w:val="004449EC"/>
    <w:rsid w:val="005204FE"/>
    <w:rsid w:val="00645E91"/>
    <w:rsid w:val="006512C0"/>
    <w:rsid w:val="006D4C3D"/>
    <w:rsid w:val="0073016A"/>
    <w:rsid w:val="00745C3D"/>
    <w:rsid w:val="00764100"/>
    <w:rsid w:val="008F2E5F"/>
    <w:rsid w:val="00944B6F"/>
    <w:rsid w:val="0096796C"/>
    <w:rsid w:val="00AE1924"/>
    <w:rsid w:val="00AF059B"/>
    <w:rsid w:val="00B2522E"/>
    <w:rsid w:val="00C00E75"/>
    <w:rsid w:val="00C47FD4"/>
    <w:rsid w:val="00CA4C29"/>
    <w:rsid w:val="00CD1EEB"/>
    <w:rsid w:val="00CE1D93"/>
    <w:rsid w:val="00E72B54"/>
    <w:rsid w:val="00E9444A"/>
    <w:rsid w:val="00EC30CA"/>
    <w:rsid w:val="00F40816"/>
    <w:rsid w:val="00F43E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C3D"/>
  </w:style>
  <w:style w:type="paragraph" w:styleId="1">
    <w:name w:val="heading 1"/>
    <w:basedOn w:val="a"/>
    <w:link w:val="10"/>
    <w:uiPriority w:val="9"/>
    <w:qFormat/>
    <w:rsid w:val="00323F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B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2B54"/>
    <w:rPr>
      <w:rFonts w:ascii="Tahoma" w:hAnsi="Tahoma" w:cs="Tahoma"/>
      <w:sz w:val="16"/>
      <w:szCs w:val="16"/>
    </w:rPr>
  </w:style>
  <w:style w:type="paragraph" w:styleId="a5">
    <w:name w:val="caption"/>
    <w:basedOn w:val="a"/>
    <w:next w:val="a"/>
    <w:uiPriority w:val="35"/>
    <w:unhideWhenUsed/>
    <w:qFormat/>
    <w:rsid w:val="00E72B54"/>
    <w:pPr>
      <w:spacing w:line="240" w:lineRule="auto"/>
    </w:pPr>
    <w:rPr>
      <w:b/>
      <w:bCs/>
      <w:color w:val="4F81BD" w:themeColor="accent1"/>
      <w:sz w:val="18"/>
      <w:szCs w:val="18"/>
    </w:rPr>
  </w:style>
  <w:style w:type="character" w:customStyle="1" w:styleId="10">
    <w:name w:val="Заголовок 1 Знак"/>
    <w:basedOn w:val="a0"/>
    <w:link w:val="1"/>
    <w:uiPriority w:val="9"/>
    <w:rsid w:val="00323F53"/>
    <w:rPr>
      <w:rFonts w:ascii="Times New Roman" w:eastAsia="Times New Roman" w:hAnsi="Times New Roman" w:cs="Times New Roman"/>
      <w:b/>
      <w:bCs/>
      <w:kern w:val="36"/>
      <w:sz w:val="48"/>
      <w:szCs w:val="48"/>
      <w:lang w:eastAsia="ru-RU"/>
    </w:rPr>
  </w:style>
  <w:style w:type="paragraph" w:customStyle="1" w:styleId="c0">
    <w:name w:val="c0"/>
    <w:basedOn w:val="a"/>
    <w:rsid w:val="003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23F53"/>
  </w:style>
  <w:style w:type="paragraph" w:styleId="a6">
    <w:name w:val="header"/>
    <w:basedOn w:val="a"/>
    <w:link w:val="a7"/>
    <w:uiPriority w:val="99"/>
    <w:unhideWhenUsed/>
    <w:rsid w:val="006D4C3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D4C3D"/>
  </w:style>
  <w:style w:type="paragraph" w:styleId="a8">
    <w:name w:val="footer"/>
    <w:basedOn w:val="a"/>
    <w:link w:val="a9"/>
    <w:uiPriority w:val="99"/>
    <w:semiHidden/>
    <w:unhideWhenUsed/>
    <w:rsid w:val="006D4C3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D4C3D"/>
  </w:style>
</w:styles>
</file>

<file path=word/webSettings.xml><?xml version="1.0" encoding="utf-8"?>
<w:webSettings xmlns:r="http://schemas.openxmlformats.org/officeDocument/2006/relationships" xmlns:w="http://schemas.openxmlformats.org/wordprocessingml/2006/main">
  <w:divs>
    <w:div w:id="18718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7</Pages>
  <Words>936</Words>
  <Characters>5338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2021-02-23T05:09:00Z</dcterms:created>
  <dcterms:modified xsi:type="dcterms:W3CDTF">2021-02-26T18:07:00Z</dcterms:modified>
</cp:coreProperties>
</file>