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rPr>
        <w:t>Русский язык</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b/>
          <w:sz w:val="24"/>
          <w:szCs w:val="24"/>
        </w:rPr>
        <w:t>Тема:</w:t>
      </w:r>
      <w:r w:rsidRPr="007621B7">
        <w:rPr>
          <w:rFonts w:ascii="Times New Roman" w:hAnsi="Times New Roman" w:cs="Times New Roman"/>
          <w:sz w:val="24"/>
          <w:szCs w:val="24"/>
        </w:rPr>
        <w:t xml:space="preserve"> Числительное</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b/>
          <w:sz w:val="24"/>
          <w:szCs w:val="24"/>
        </w:rPr>
        <w:t>Цели:</w:t>
      </w:r>
      <w:r w:rsidRPr="007621B7">
        <w:rPr>
          <w:rFonts w:ascii="Times New Roman" w:hAnsi="Times New Roman" w:cs="Times New Roman"/>
          <w:sz w:val="24"/>
          <w:szCs w:val="24"/>
        </w:rPr>
        <w:t xml:space="preserve"> познакомить учащихся с </w:t>
      </w:r>
      <w:proofErr w:type="gramStart"/>
      <w:r w:rsidRPr="007621B7">
        <w:rPr>
          <w:rFonts w:ascii="Times New Roman" w:hAnsi="Times New Roman" w:cs="Times New Roman"/>
          <w:sz w:val="24"/>
          <w:szCs w:val="24"/>
        </w:rPr>
        <w:t>числительным ;</w:t>
      </w:r>
      <w:proofErr w:type="gramEnd"/>
      <w:r w:rsidRPr="007621B7">
        <w:rPr>
          <w:rFonts w:ascii="Times New Roman" w:hAnsi="Times New Roman" w:cs="Times New Roman"/>
          <w:sz w:val="24"/>
          <w:szCs w:val="24"/>
        </w:rPr>
        <w:t xml:space="preserve"> научить  определять числительные по вопросам и по обобщенному лексическому значению; вырабатывать умение употреблять числительные устной и письменной речи, воспитывать самостоятельность, внимание.</w:t>
      </w:r>
    </w:p>
    <w:p w:rsidR="0033132A" w:rsidRPr="007621B7" w:rsidRDefault="0033132A" w:rsidP="0033132A">
      <w:pPr>
        <w:pStyle w:val="a3"/>
        <w:rPr>
          <w:rFonts w:ascii="Times New Roman" w:hAnsi="Times New Roman" w:cs="Times New Roman"/>
          <w:b/>
          <w:sz w:val="24"/>
          <w:szCs w:val="24"/>
        </w:rPr>
      </w:pPr>
      <w:r w:rsidRPr="007621B7">
        <w:rPr>
          <w:rFonts w:ascii="Times New Roman" w:hAnsi="Times New Roman" w:cs="Times New Roman"/>
          <w:b/>
          <w:sz w:val="24"/>
          <w:szCs w:val="24"/>
        </w:rPr>
        <w:t>Тип урока: ОНЗ</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b/>
          <w:sz w:val="24"/>
          <w:szCs w:val="24"/>
        </w:rPr>
        <w:t xml:space="preserve">Планируемый </w:t>
      </w:r>
      <w:proofErr w:type="gramStart"/>
      <w:r w:rsidRPr="007621B7">
        <w:rPr>
          <w:rFonts w:ascii="Times New Roman" w:hAnsi="Times New Roman" w:cs="Times New Roman"/>
          <w:b/>
          <w:sz w:val="24"/>
          <w:szCs w:val="24"/>
        </w:rPr>
        <w:t>результат</w:t>
      </w:r>
      <w:r w:rsidRPr="007621B7">
        <w:rPr>
          <w:rFonts w:ascii="Times New Roman" w:hAnsi="Times New Roman" w:cs="Times New Roman"/>
          <w:sz w:val="24"/>
          <w:szCs w:val="24"/>
        </w:rPr>
        <w:t xml:space="preserve"> :знать</w:t>
      </w:r>
      <w:proofErr w:type="gramEnd"/>
      <w:r w:rsidRPr="007621B7">
        <w:rPr>
          <w:rFonts w:ascii="Times New Roman" w:hAnsi="Times New Roman" w:cs="Times New Roman"/>
          <w:sz w:val="24"/>
          <w:szCs w:val="24"/>
        </w:rPr>
        <w:t xml:space="preserve"> </w:t>
      </w:r>
      <w:proofErr w:type="spellStart"/>
      <w:r w:rsidRPr="007621B7">
        <w:rPr>
          <w:rFonts w:ascii="Times New Roman" w:hAnsi="Times New Roman" w:cs="Times New Roman"/>
          <w:sz w:val="24"/>
          <w:szCs w:val="24"/>
        </w:rPr>
        <w:t>правило;определять</w:t>
      </w:r>
      <w:proofErr w:type="spellEnd"/>
      <w:r w:rsidRPr="007621B7">
        <w:rPr>
          <w:rFonts w:ascii="Times New Roman" w:hAnsi="Times New Roman" w:cs="Times New Roman"/>
          <w:sz w:val="24"/>
          <w:szCs w:val="24"/>
        </w:rPr>
        <w:t xml:space="preserve"> морфологические, синтаксические признаки </w:t>
      </w:r>
      <w:proofErr w:type="spellStart"/>
      <w:r w:rsidRPr="007621B7">
        <w:rPr>
          <w:rFonts w:ascii="Times New Roman" w:hAnsi="Times New Roman" w:cs="Times New Roman"/>
          <w:sz w:val="24"/>
          <w:szCs w:val="24"/>
        </w:rPr>
        <w:t>числительных;доказывать</w:t>
      </w:r>
      <w:proofErr w:type="spellEnd"/>
      <w:r w:rsidRPr="007621B7">
        <w:rPr>
          <w:rFonts w:ascii="Times New Roman" w:hAnsi="Times New Roman" w:cs="Times New Roman"/>
          <w:sz w:val="24"/>
          <w:szCs w:val="24"/>
        </w:rPr>
        <w:t xml:space="preserve"> принадлежность слова к данной части </w:t>
      </w:r>
      <w:proofErr w:type="spellStart"/>
      <w:r w:rsidRPr="007621B7">
        <w:rPr>
          <w:rFonts w:ascii="Times New Roman" w:hAnsi="Times New Roman" w:cs="Times New Roman"/>
          <w:sz w:val="24"/>
          <w:szCs w:val="24"/>
        </w:rPr>
        <w:t>речи;уметь</w:t>
      </w:r>
      <w:proofErr w:type="spellEnd"/>
      <w:r w:rsidRPr="007621B7">
        <w:rPr>
          <w:rFonts w:ascii="Times New Roman" w:hAnsi="Times New Roman" w:cs="Times New Roman"/>
          <w:sz w:val="24"/>
          <w:szCs w:val="24"/>
        </w:rPr>
        <w:t xml:space="preserve"> видеть роль числительных в </w:t>
      </w:r>
      <w:proofErr w:type="spellStart"/>
      <w:r w:rsidRPr="007621B7">
        <w:rPr>
          <w:rFonts w:ascii="Times New Roman" w:hAnsi="Times New Roman" w:cs="Times New Roman"/>
          <w:sz w:val="24"/>
          <w:szCs w:val="24"/>
        </w:rPr>
        <w:t>предложении;отличать</w:t>
      </w:r>
      <w:proofErr w:type="spellEnd"/>
      <w:r w:rsidRPr="007621B7">
        <w:rPr>
          <w:rFonts w:ascii="Times New Roman" w:hAnsi="Times New Roman" w:cs="Times New Roman"/>
          <w:sz w:val="24"/>
          <w:szCs w:val="24"/>
        </w:rPr>
        <w:t xml:space="preserve"> числительные  от слов других частей речи.</w:t>
      </w:r>
    </w:p>
    <w:p w:rsidR="0033132A" w:rsidRPr="007621B7" w:rsidRDefault="0033132A" w:rsidP="0033132A">
      <w:pPr>
        <w:pStyle w:val="a3"/>
        <w:rPr>
          <w:rFonts w:ascii="Times New Roman" w:hAnsi="Times New Roman" w:cs="Times New Roman"/>
          <w:b/>
          <w:sz w:val="24"/>
          <w:szCs w:val="24"/>
        </w:rPr>
      </w:pPr>
      <w:r w:rsidRPr="007621B7">
        <w:rPr>
          <w:rFonts w:ascii="Times New Roman" w:hAnsi="Times New Roman" w:cs="Times New Roman"/>
          <w:b/>
          <w:sz w:val="24"/>
          <w:szCs w:val="24"/>
        </w:rPr>
        <w:t xml:space="preserve"> УУД</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u w:val="single"/>
        </w:rPr>
        <w:t>Познавательные:</w:t>
      </w:r>
      <w:r w:rsidRPr="007621B7">
        <w:rPr>
          <w:rFonts w:ascii="Times New Roman" w:hAnsi="Times New Roman" w:cs="Times New Roman"/>
          <w:sz w:val="24"/>
          <w:szCs w:val="24"/>
        </w:rPr>
        <w:t xml:space="preserve"> осознают позитивное отношение к правильной устной и письменной речи как показателю общей культуры человека;</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u w:val="single"/>
        </w:rPr>
        <w:t>Регулятивные:</w:t>
      </w:r>
      <w:r w:rsidRPr="007621B7">
        <w:rPr>
          <w:rFonts w:ascii="Times New Roman" w:hAnsi="Times New Roman" w:cs="Times New Roman"/>
          <w:sz w:val="24"/>
          <w:szCs w:val="24"/>
        </w:rPr>
        <w:t xml:space="preserve"> владеют способностями понимать учебную задачу урока, отвечать на вопросы, обобщать собственные представления;</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u w:val="single"/>
        </w:rPr>
        <w:t xml:space="preserve"> Коммуникативные</w:t>
      </w:r>
      <w:r w:rsidRPr="007621B7">
        <w:rPr>
          <w:rFonts w:ascii="Times New Roman" w:hAnsi="Times New Roman" w:cs="Times New Roman"/>
          <w:sz w:val="24"/>
          <w:szCs w:val="24"/>
        </w:rPr>
        <w:t>: слушают собеседника и ведут диалог, оценивают свои достижения на уроке; умеют вступать в речевое общение, пользоваться учебником</w:t>
      </w:r>
    </w:p>
    <w:p w:rsidR="0033132A" w:rsidRPr="007621B7" w:rsidRDefault="0033132A" w:rsidP="0033132A">
      <w:pPr>
        <w:pStyle w:val="a3"/>
        <w:rPr>
          <w:rFonts w:ascii="Times New Roman" w:hAnsi="Times New Roman" w:cs="Times New Roman"/>
          <w:sz w:val="24"/>
          <w:szCs w:val="24"/>
        </w:rPr>
      </w:pPr>
      <w:proofErr w:type="gramStart"/>
      <w:r w:rsidRPr="007621B7">
        <w:rPr>
          <w:rFonts w:ascii="Times New Roman" w:hAnsi="Times New Roman" w:cs="Times New Roman"/>
          <w:sz w:val="24"/>
          <w:szCs w:val="24"/>
          <w:u w:val="single"/>
        </w:rPr>
        <w:t>Личностные :</w:t>
      </w:r>
      <w:proofErr w:type="gramEnd"/>
      <w:r w:rsidRPr="007621B7">
        <w:rPr>
          <w:rFonts w:ascii="Times New Roman" w:hAnsi="Times New Roman" w:cs="Times New Roman"/>
          <w:sz w:val="24"/>
          <w:szCs w:val="24"/>
        </w:rPr>
        <w:t xml:space="preserve"> имеют мотивацию к учебной деятельности, навыки сотрудничества со взрослыми и сверстниками в разных ситуациях</w:t>
      </w:r>
    </w:p>
    <w:p w:rsidR="0033132A" w:rsidRPr="007621B7" w:rsidRDefault="0033132A" w:rsidP="0033132A">
      <w:pPr>
        <w:pStyle w:val="a3"/>
        <w:jc w:val="center"/>
        <w:rPr>
          <w:rFonts w:ascii="Times New Roman" w:hAnsi="Times New Roman" w:cs="Times New Roman"/>
          <w:sz w:val="24"/>
          <w:szCs w:val="24"/>
        </w:rPr>
      </w:pPr>
      <w:r w:rsidRPr="007621B7">
        <w:rPr>
          <w:rFonts w:ascii="Times New Roman" w:hAnsi="Times New Roman" w:cs="Times New Roman"/>
          <w:sz w:val="24"/>
          <w:szCs w:val="24"/>
        </w:rPr>
        <w:t>Ход урока</w:t>
      </w:r>
    </w:p>
    <w:p w:rsidR="0033132A" w:rsidRPr="007621B7" w:rsidRDefault="0033132A" w:rsidP="0033132A">
      <w:pPr>
        <w:shd w:val="clear" w:color="auto" w:fill="FFFFFF"/>
        <w:spacing w:before="120" w:after="0" w:line="221" w:lineRule="atLeast"/>
        <w:ind w:firstLine="360"/>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b/>
          <w:bCs/>
          <w:color w:val="333333"/>
          <w:sz w:val="24"/>
          <w:szCs w:val="24"/>
          <w:lang w:eastAsia="ru-RU"/>
        </w:rPr>
        <w:t>I. Организационный момент.</w:t>
      </w:r>
    </w:p>
    <w:p w:rsidR="0033132A" w:rsidRPr="007621B7" w:rsidRDefault="0033132A" w:rsidP="0033132A">
      <w:pPr>
        <w:pStyle w:val="a3"/>
        <w:rPr>
          <w:rFonts w:ascii="Times New Roman" w:hAnsi="Times New Roman" w:cs="Times New Roman"/>
          <w:b/>
          <w:sz w:val="24"/>
          <w:szCs w:val="24"/>
          <w:lang w:eastAsia="ru-RU"/>
        </w:rPr>
      </w:pPr>
      <w:r w:rsidRPr="007621B7">
        <w:rPr>
          <w:rFonts w:ascii="Times New Roman" w:hAnsi="Times New Roman" w:cs="Times New Roman"/>
          <w:b/>
          <w:sz w:val="24"/>
          <w:szCs w:val="24"/>
          <w:lang w:eastAsia="ru-RU"/>
        </w:rPr>
        <w:t xml:space="preserve">       II. Актуализация знаний. Формулирование темы и целей урока</w:t>
      </w:r>
    </w:p>
    <w:p w:rsidR="0033132A" w:rsidRPr="007621B7" w:rsidRDefault="0033132A" w:rsidP="0033132A">
      <w:pPr>
        <w:pStyle w:val="ParagraphStyle"/>
        <w:spacing w:line="252" w:lineRule="auto"/>
        <w:rPr>
          <w:rFonts w:ascii="Times New Roman" w:hAnsi="Times New Roman" w:cs="Times New Roman"/>
        </w:rPr>
      </w:pPr>
      <w:r w:rsidRPr="007621B7">
        <w:rPr>
          <w:rFonts w:ascii="Times New Roman" w:hAnsi="Times New Roman" w:cs="Times New Roman"/>
        </w:rPr>
        <w:t xml:space="preserve"> -Над каким разделом мы продолжаем работу </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rPr>
        <w:t>– Какую часть речи рассмотрим</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rPr>
        <w:t xml:space="preserve"> - Сформулируйте тему и цели урока</w:t>
      </w:r>
    </w:p>
    <w:p w:rsidR="0033132A" w:rsidRPr="007621B7" w:rsidRDefault="0033132A" w:rsidP="0033132A">
      <w:pPr>
        <w:pStyle w:val="a3"/>
        <w:rPr>
          <w:rFonts w:ascii="Times New Roman" w:hAnsi="Times New Roman" w:cs="Times New Roman"/>
          <w:b/>
          <w:sz w:val="24"/>
          <w:szCs w:val="24"/>
        </w:rPr>
      </w:pPr>
      <w:r w:rsidRPr="007621B7">
        <w:rPr>
          <w:rFonts w:ascii="Times New Roman" w:hAnsi="Times New Roman" w:cs="Times New Roman"/>
          <w:b/>
          <w:sz w:val="24"/>
          <w:szCs w:val="24"/>
        </w:rPr>
        <w:t xml:space="preserve">    </w:t>
      </w:r>
      <w:r w:rsidRPr="007621B7">
        <w:rPr>
          <w:rFonts w:ascii="Times New Roman" w:hAnsi="Times New Roman" w:cs="Times New Roman"/>
          <w:b/>
          <w:sz w:val="24"/>
          <w:szCs w:val="24"/>
          <w:lang w:val="en-US"/>
        </w:rPr>
        <w:t>III</w:t>
      </w:r>
      <w:r w:rsidRPr="007621B7">
        <w:rPr>
          <w:rFonts w:ascii="Times New Roman" w:hAnsi="Times New Roman" w:cs="Times New Roman"/>
          <w:b/>
          <w:sz w:val="24"/>
          <w:szCs w:val="24"/>
        </w:rPr>
        <w:t xml:space="preserve"> Открытие новых знаний </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hAnsi="Times New Roman" w:cs="Times New Roman"/>
          <w:sz w:val="24"/>
          <w:szCs w:val="24"/>
        </w:rPr>
        <w:t xml:space="preserve"> </w:t>
      </w:r>
      <w:r w:rsidRPr="007621B7">
        <w:rPr>
          <w:rFonts w:ascii="Times New Roman" w:eastAsia="Times New Roman" w:hAnsi="Times New Roman" w:cs="Times New Roman"/>
          <w:b/>
          <w:bCs/>
          <w:color w:val="333333"/>
          <w:sz w:val="24"/>
          <w:szCs w:val="24"/>
          <w:lang w:eastAsia="ru-RU"/>
        </w:rPr>
        <w:t>Исследование новой части речи.</w:t>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r w:rsidRPr="007621B7">
        <w:rPr>
          <w:rFonts w:ascii="Times New Roman" w:eastAsia="Times New Roman" w:hAnsi="Times New Roman" w:cs="Times New Roman"/>
          <w:i/>
          <w:iCs/>
          <w:color w:val="333333"/>
          <w:sz w:val="24"/>
          <w:szCs w:val="24"/>
          <w:lang w:eastAsia="ru-RU"/>
        </w:rPr>
        <w:t> Давайте, исследуем эту часть речи.</w:t>
      </w:r>
      <w:r w:rsidRPr="007621B7">
        <w:rPr>
          <w:rFonts w:ascii="Times New Roman" w:eastAsia="Times New Roman" w:hAnsi="Times New Roman" w:cs="Times New Roman"/>
          <w:i/>
          <w:iCs/>
          <w:color w:val="333333"/>
          <w:sz w:val="24"/>
          <w:szCs w:val="24"/>
          <w:lang w:eastAsia="ru-RU"/>
        </w:rPr>
        <w:br/>
        <w:t xml:space="preserve">Как это будем </w:t>
      </w:r>
      <w:proofErr w:type="gramStart"/>
      <w:r w:rsidRPr="007621B7">
        <w:rPr>
          <w:rFonts w:ascii="Times New Roman" w:eastAsia="Times New Roman" w:hAnsi="Times New Roman" w:cs="Times New Roman"/>
          <w:i/>
          <w:iCs/>
          <w:color w:val="333333"/>
          <w:sz w:val="24"/>
          <w:szCs w:val="24"/>
          <w:lang w:eastAsia="ru-RU"/>
        </w:rPr>
        <w:t>делать?</w:t>
      </w:r>
      <w:r w:rsidRPr="007621B7">
        <w:rPr>
          <w:rFonts w:ascii="Times New Roman" w:eastAsia="Times New Roman" w:hAnsi="Times New Roman" w:cs="Times New Roman"/>
          <w:i/>
          <w:iCs/>
          <w:color w:val="333333"/>
          <w:sz w:val="24"/>
          <w:szCs w:val="24"/>
          <w:lang w:eastAsia="ru-RU"/>
        </w:rPr>
        <w:br/>
        <w:t>(</w:t>
      </w:r>
      <w:proofErr w:type="gramEnd"/>
      <w:r w:rsidRPr="007621B7">
        <w:rPr>
          <w:rFonts w:ascii="Times New Roman" w:eastAsia="Times New Roman" w:hAnsi="Times New Roman" w:cs="Times New Roman"/>
          <w:i/>
          <w:iCs/>
          <w:color w:val="333333"/>
          <w:sz w:val="24"/>
          <w:szCs w:val="24"/>
          <w:lang w:eastAsia="ru-RU"/>
        </w:rPr>
        <w:t>…)</w:t>
      </w:r>
    </w:p>
    <w:p w:rsidR="0033132A" w:rsidRPr="007621B7" w:rsidRDefault="00B443DC"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 </w:t>
      </w:r>
      <w:r w:rsidR="0033132A" w:rsidRPr="007621B7">
        <w:rPr>
          <w:rFonts w:ascii="Times New Roman" w:eastAsia="Times New Roman" w:hAnsi="Times New Roman" w:cs="Times New Roman"/>
          <w:color w:val="333333"/>
          <w:sz w:val="24"/>
          <w:szCs w:val="24"/>
          <w:lang w:eastAsia="ru-RU"/>
        </w:rPr>
        <w:t>Задать вопрос.</w:t>
      </w:r>
    </w:p>
    <w:p w:rsidR="0033132A" w:rsidRPr="007621B7" w:rsidRDefault="00B443DC"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 </w:t>
      </w:r>
      <w:r w:rsidR="0033132A" w:rsidRPr="007621B7">
        <w:rPr>
          <w:rFonts w:ascii="Times New Roman" w:eastAsia="Times New Roman" w:hAnsi="Times New Roman" w:cs="Times New Roman"/>
          <w:color w:val="333333"/>
          <w:sz w:val="24"/>
          <w:szCs w:val="24"/>
          <w:lang w:eastAsia="ru-RU"/>
        </w:rPr>
        <w:t>Определить, что обозначает.</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proofErr w:type="gramStart"/>
      <w:r w:rsidRPr="007621B7">
        <w:rPr>
          <w:rFonts w:ascii="Times New Roman" w:eastAsia="Times New Roman" w:hAnsi="Times New Roman" w:cs="Times New Roman"/>
          <w:color w:val="333333"/>
          <w:sz w:val="24"/>
          <w:szCs w:val="24"/>
          <w:lang w:eastAsia="ru-RU"/>
        </w:rPr>
        <w:t>в</w:t>
      </w:r>
      <w:proofErr w:type="gramEnd"/>
      <w:r w:rsidRPr="007621B7">
        <w:rPr>
          <w:rFonts w:ascii="Times New Roman" w:eastAsia="Times New Roman" w:hAnsi="Times New Roman" w:cs="Times New Roman"/>
          <w:color w:val="333333"/>
          <w:sz w:val="24"/>
          <w:szCs w:val="24"/>
          <w:lang w:eastAsia="ru-RU"/>
        </w:rPr>
        <w:t xml:space="preserve"> процессе обсуждения заполняется таблица)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838"/>
        <w:gridCol w:w="1115"/>
        <w:gridCol w:w="3308"/>
      </w:tblGrid>
      <w:tr w:rsidR="0033132A" w:rsidRPr="007621B7" w:rsidTr="00815AD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b/>
                <w:bCs/>
                <w:i/>
                <w:iCs/>
                <w:color w:val="333333"/>
                <w:sz w:val="24"/>
                <w:szCs w:val="24"/>
                <w:lang w:eastAsia="ru-RU"/>
              </w:rPr>
              <w:t>вопрос</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b/>
                <w:bCs/>
                <w:i/>
                <w:iCs/>
                <w:color w:val="333333"/>
                <w:sz w:val="24"/>
                <w:szCs w:val="24"/>
                <w:lang w:eastAsia="ru-RU"/>
              </w:rPr>
              <w:t>что</w:t>
            </w:r>
            <w:proofErr w:type="gramEnd"/>
            <w:r w:rsidRPr="007621B7">
              <w:rPr>
                <w:rFonts w:ascii="Times New Roman" w:eastAsia="Times New Roman" w:hAnsi="Times New Roman" w:cs="Times New Roman"/>
                <w:b/>
                <w:bCs/>
                <w:i/>
                <w:iCs/>
                <w:color w:val="333333"/>
                <w:sz w:val="24"/>
                <w:szCs w:val="24"/>
                <w:lang w:eastAsia="ru-RU"/>
              </w:rPr>
              <w:t xml:space="preserve"> обозначает</w:t>
            </w:r>
          </w:p>
        </w:tc>
      </w:tr>
      <w:tr w:rsidR="0033132A" w:rsidRPr="007621B7" w:rsidTr="00815AD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b/>
                <w:bCs/>
                <w:i/>
                <w:iCs/>
                <w:color w:val="333333"/>
                <w:sz w:val="24"/>
                <w:szCs w:val="24"/>
                <w:lang w:eastAsia="ru-RU"/>
              </w:rPr>
              <w:t>четырнадцать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сколько</w:t>
            </w:r>
            <w:proofErr w:type="gramEnd"/>
            <w:r w:rsidRPr="007621B7">
              <w:rPr>
                <w:rFonts w:ascii="Times New Roman" w:eastAsia="Times New Roman" w:hAnsi="Times New Roman" w:cs="Times New Roman"/>
                <w:i/>
                <w:iCs/>
                <w:color w:val="333333"/>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количество</w:t>
            </w:r>
            <w:proofErr w:type="gramEnd"/>
            <w:r w:rsidRPr="007621B7">
              <w:rPr>
                <w:rFonts w:ascii="Times New Roman" w:eastAsia="Times New Roman" w:hAnsi="Times New Roman" w:cs="Times New Roman"/>
                <w:i/>
                <w:iCs/>
                <w:color w:val="333333"/>
                <w:sz w:val="24"/>
                <w:szCs w:val="24"/>
                <w:lang w:eastAsia="ru-RU"/>
              </w:rPr>
              <w:t xml:space="preserve"> предметов</w:t>
            </w:r>
          </w:p>
        </w:tc>
      </w:tr>
      <w:tr w:rsidR="0033132A" w:rsidRPr="007621B7" w:rsidTr="00815AD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b/>
                <w:bCs/>
                <w:i/>
                <w:iCs/>
                <w:color w:val="333333"/>
                <w:sz w:val="24"/>
                <w:szCs w:val="24"/>
                <w:lang w:eastAsia="ru-RU"/>
              </w:rPr>
              <w:t>три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сколько</w:t>
            </w:r>
            <w:proofErr w:type="gramEnd"/>
            <w:r w:rsidRPr="007621B7">
              <w:rPr>
                <w:rFonts w:ascii="Times New Roman" w:eastAsia="Times New Roman" w:hAnsi="Times New Roman" w:cs="Times New Roman"/>
                <w:i/>
                <w:iCs/>
                <w:color w:val="333333"/>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количество</w:t>
            </w:r>
            <w:proofErr w:type="gramEnd"/>
            <w:r w:rsidRPr="007621B7">
              <w:rPr>
                <w:rFonts w:ascii="Times New Roman" w:eastAsia="Times New Roman" w:hAnsi="Times New Roman" w:cs="Times New Roman"/>
                <w:i/>
                <w:iCs/>
                <w:color w:val="333333"/>
                <w:sz w:val="24"/>
                <w:szCs w:val="24"/>
                <w:lang w:eastAsia="ru-RU"/>
              </w:rPr>
              <w:t xml:space="preserve"> предметов</w:t>
            </w:r>
          </w:p>
        </w:tc>
      </w:tr>
      <w:tr w:rsidR="0033132A" w:rsidRPr="007621B7" w:rsidTr="00815AD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b/>
                <w:bCs/>
                <w:i/>
                <w:iCs/>
                <w:color w:val="333333"/>
                <w:sz w:val="24"/>
                <w:szCs w:val="24"/>
                <w:lang w:eastAsia="ru-RU"/>
              </w:rPr>
              <w:t>второй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какой</w:t>
            </w:r>
            <w:proofErr w:type="gramEnd"/>
            <w:r w:rsidRPr="007621B7">
              <w:rPr>
                <w:rFonts w:ascii="Times New Roman" w:eastAsia="Times New Roman" w:hAnsi="Times New Roman" w:cs="Times New Roman"/>
                <w:i/>
                <w:iCs/>
                <w:color w:val="333333"/>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3132A" w:rsidRPr="007621B7" w:rsidRDefault="0033132A" w:rsidP="00815AD5">
            <w:pPr>
              <w:spacing w:after="120" w:line="240" w:lineRule="atLeast"/>
              <w:jc w:val="center"/>
              <w:rPr>
                <w:rFonts w:ascii="Times New Roman" w:eastAsia="Times New Roman" w:hAnsi="Times New Roman" w:cs="Times New Roman"/>
                <w:color w:val="333333"/>
                <w:sz w:val="24"/>
                <w:szCs w:val="24"/>
                <w:lang w:eastAsia="ru-RU"/>
              </w:rPr>
            </w:pPr>
            <w:proofErr w:type="gramStart"/>
            <w:r w:rsidRPr="007621B7">
              <w:rPr>
                <w:rFonts w:ascii="Times New Roman" w:eastAsia="Times New Roman" w:hAnsi="Times New Roman" w:cs="Times New Roman"/>
                <w:i/>
                <w:iCs/>
                <w:color w:val="333333"/>
                <w:sz w:val="24"/>
                <w:szCs w:val="24"/>
                <w:lang w:eastAsia="ru-RU"/>
              </w:rPr>
              <w:t>порядок</w:t>
            </w:r>
            <w:proofErr w:type="gramEnd"/>
            <w:r w:rsidRPr="007621B7">
              <w:rPr>
                <w:rFonts w:ascii="Times New Roman" w:eastAsia="Times New Roman" w:hAnsi="Times New Roman" w:cs="Times New Roman"/>
                <w:i/>
                <w:iCs/>
                <w:color w:val="333333"/>
                <w:sz w:val="24"/>
                <w:szCs w:val="24"/>
                <w:lang w:eastAsia="ru-RU"/>
              </w:rPr>
              <w:t xml:space="preserve"> предметов при счёте</w:t>
            </w:r>
          </w:p>
        </w:tc>
      </w:tr>
    </w:tbl>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Формулируем правило.</w:t>
      </w:r>
    </w:p>
    <w:p w:rsidR="0033132A" w:rsidRPr="007621B7" w:rsidRDefault="0033132A" w:rsidP="0033132A">
      <w:pPr>
        <w:pStyle w:val="a3"/>
        <w:rPr>
          <w:rFonts w:ascii="Times New Roman" w:hAnsi="Times New Roman" w:cs="Times New Roman"/>
          <w:sz w:val="24"/>
          <w:szCs w:val="24"/>
        </w:rPr>
      </w:pPr>
    </w:p>
    <w:p w:rsidR="0033132A" w:rsidRPr="007621B7" w:rsidRDefault="0033132A" w:rsidP="0033132A">
      <w:pPr>
        <w:pStyle w:val="ParagraphStyle"/>
        <w:spacing w:line="252" w:lineRule="auto"/>
        <w:rPr>
          <w:rFonts w:ascii="Times New Roman" w:hAnsi="Times New Roman" w:cs="Times New Roman"/>
          <w:b/>
        </w:rPr>
      </w:pPr>
      <w:proofErr w:type="gramStart"/>
      <w:r w:rsidRPr="007621B7">
        <w:rPr>
          <w:rFonts w:ascii="Times New Roman" w:hAnsi="Times New Roman" w:cs="Times New Roman"/>
        </w:rPr>
        <w:t>.</w:t>
      </w:r>
      <w:r w:rsidRPr="007621B7">
        <w:rPr>
          <w:rFonts w:ascii="Times New Roman" w:hAnsi="Times New Roman" w:cs="Times New Roman"/>
          <w:b/>
          <w:lang w:val="en-US"/>
        </w:rPr>
        <w:t>IV</w:t>
      </w:r>
      <w:proofErr w:type="gramEnd"/>
      <w:r w:rsidRPr="007621B7">
        <w:rPr>
          <w:rFonts w:ascii="Times New Roman" w:hAnsi="Times New Roman" w:cs="Times New Roman"/>
        </w:rPr>
        <w:t xml:space="preserve"> </w:t>
      </w:r>
      <w:r w:rsidRPr="007621B7">
        <w:rPr>
          <w:rFonts w:ascii="Times New Roman" w:hAnsi="Times New Roman" w:cs="Times New Roman"/>
          <w:b/>
        </w:rPr>
        <w:t>Первичное закрепление</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xml:space="preserve">– Вспомните загадки, пословицы, в которых есть </w:t>
      </w:r>
      <w:proofErr w:type="gramStart"/>
      <w:r w:rsidRPr="007621B7">
        <w:rPr>
          <w:rFonts w:ascii="Times New Roman" w:eastAsia="Times New Roman" w:hAnsi="Times New Roman" w:cs="Times New Roman"/>
          <w:i/>
          <w:iCs/>
          <w:color w:val="333333"/>
          <w:sz w:val="24"/>
          <w:szCs w:val="24"/>
          <w:shd w:val="clear" w:color="auto" w:fill="FFFFFF"/>
          <w:lang w:eastAsia="ru-RU"/>
        </w:rPr>
        <w:t>числительные?</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Продолжите предложения–</w:t>
      </w:r>
      <w:proofErr w:type="gramStart"/>
      <w:r w:rsidRPr="007621B7">
        <w:rPr>
          <w:rFonts w:ascii="Times New Roman" w:eastAsia="Times New Roman" w:hAnsi="Times New Roman" w:cs="Times New Roman"/>
          <w:i/>
          <w:iCs/>
          <w:color w:val="333333"/>
          <w:sz w:val="24"/>
          <w:szCs w:val="24"/>
          <w:shd w:val="clear" w:color="auto" w:fill="FFFFFF"/>
          <w:lang w:eastAsia="ru-RU"/>
        </w:rPr>
        <w:t>пословицы:</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дети записывают предложения в тетради)</w:t>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Один ум хорошо, а</w:t>
      </w:r>
      <w:proofErr w:type="gramStart"/>
      <w:r w:rsidRPr="007621B7">
        <w:rPr>
          <w:rFonts w:ascii="Times New Roman" w:eastAsia="Times New Roman" w:hAnsi="Times New Roman" w:cs="Times New Roman"/>
          <w:color w:val="333333"/>
          <w:sz w:val="24"/>
          <w:szCs w:val="24"/>
          <w:lang w:eastAsia="ru-RU"/>
        </w:rPr>
        <w:t xml:space="preserve"> ….</w:t>
      </w:r>
      <w:proofErr w:type="gramEnd"/>
      <w:r w:rsidRPr="007621B7">
        <w:rPr>
          <w:rFonts w:ascii="Times New Roman" w:eastAsia="Times New Roman" w:hAnsi="Times New Roman" w:cs="Times New Roman"/>
          <w:color w:val="333333"/>
          <w:sz w:val="24"/>
          <w:szCs w:val="24"/>
          <w:lang w:eastAsia="ru-RU"/>
        </w:rPr>
        <w:br/>
        <w:t>– Не имей сто рублей, а ….</w:t>
      </w:r>
      <w:r w:rsidRPr="007621B7">
        <w:rPr>
          <w:rFonts w:ascii="Times New Roman" w:eastAsia="Times New Roman" w:hAnsi="Times New Roman" w:cs="Times New Roman"/>
          <w:color w:val="333333"/>
          <w:sz w:val="24"/>
          <w:szCs w:val="24"/>
          <w:lang w:eastAsia="ru-RU"/>
        </w:rPr>
        <w:br/>
        <w:t>– Семьдесят одежек, а ..</w:t>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i/>
          <w:iCs/>
          <w:color w:val="333333"/>
          <w:sz w:val="24"/>
          <w:szCs w:val="24"/>
          <w:lang w:eastAsia="ru-RU"/>
        </w:rPr>
        <w:t xml:space="preserve">– Подчеркните </w:t>
      </w:r>
      <w:proofErr w:type="gramStart"/>
      <w:r w:rsidRPr="007621B7">
        <w:rPr>
          <w:rFonts w:ascii="Times New Roman" w:eastAsia="Times New Roman" w:hAnsi="Times New Roman" w:cs="Times New Roman"/>
          <w:i/>
          <w:iCs/>
          <w:color w:val="333333"/>
          <w:sz w:val="24"/>
          <w:szCs w:val="24"/>
          <w:lang w:eastAsia="ru-RU"/>
        </w:rPr>
        <w:t>числительные.</w:t>
      </w:r>
      <w:r w:rsidRPr="007621B7">
        <w:rPr>
          <w:rFonts w:ascii="Times New Roman" w:eastAsia="Times New Roman" w:hAnsi="Times New Roman" w:cs="Times New Roman"/>
          <w:color w:val="333333"/>
          <w:sz w:val="24"/>
          <w:szCs w:val="24"/>
          <w:lang w:eastAsia="ru-RU"/>
        </w:rPr>
        <w:br/>
        <w:t>(</w:t>
      </w:r>
      <w:proofErr w:type="gramEnd"/>
      <w:r w:rsidRPr="007621B7">
        <w:rPr>
          <w:rFonts w:ascii="Times New Roman" w:eastAsia="Times New Roman" w:hAnsi="Times New Roman" w:cs="Times New Roman"/>
          <w:color w:val="333333"/>
          <w:sz w:val="24"/>
          <w:szCs w:val="24"/>
          <w:lang w:eastAsia="ru-RU"/>
        </w:rPr>
        <w:t>…)</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На доске</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noProof/>
          <w:color w:val="333333"/>
          <w:sz w:val="24"/>
          <w:szCs w:val="24"/>
          <w:lang w:eastAsia="ru-RU"/>
        </w:rPr>
        <w:lastRenderedPageBreak/>
        <w:drawing>
          <wp:inline distT="0" distB="0" distL="0" distR="0" wp14:anchorId="091C8DCA" wp14:editId="2778281F">
            <wp:extent cx="4382770" cy="370840"/>
            <wp:effectExtent l="0" t="0" r="0" b="0"/>
            <wp:docPr id="2" name="Рисунок 2"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2770" cy="370840"/>
                    </a:xfrm>
                    <a:prstGeom prst="rect">
                      <a:avLst/>
                    </a:prstGeom>
                    <a:noFill/>
                    <a:ln>
                      <a:noFill/>
                    </a:ln>
                  </pic:spPr>
                </pic:pic>
              </a:graphicData>
            </a:graphic>
          </wp:inline>
        </w:drawing>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proofErr w:type="gramStart"/>
      <w:r w:rsidRPr="007621B7">
        <w:rPr>
          <w:rFonts w:ascii="Times New Roman" w:eastAsia="Times New Roman" w:hAnsi="Times New Roman" w:cs="Times New Roman"/>
          <w:color w:val="333333"/>
          <w:sz w:val="24"/>
          <w:szCs w:val="24"/>
          <w:lang w:eastAsia="ru-RU"/>
        </w:rPr>
        <w:t>работа</w:t>
      </w:r>
      <w:proofErr w:type="gramEnd"/>
      <w:r w:rsidRPr="007621B7">
        <w:rPr>
          <w:rFonts w:ascii="Times New Roman" w:eastAsia="Times New Roman" w:hAnsi="Times New Roman" w:cs="Times New Roman"/>
          <w:color w:val="333333"/>
          <w:sz w:val="24"/>
          <w:szCs w:val="24"/>
          <w:lang w:eastAsia="ru-RU"/>
        </w:rPr>
        <w:t xml:space="preserve"> в парах)</w:t>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r w:rsidRPr="007621B7">
        <w:rPr>
          <w:rFonts w:ascii="Times New Roman" w:eastAsia="Times New Roman" w:hAnsi="Times New Roman" w:cs="Times New Roman"/>
          <w:i/>
          <w:iCs/>
          <w:color w:val="333333"/>
          <w:sz w:val="24"/>
          <w:szCs w:val="24"/>
          <w:lang w:eastAsia="ru-RU"/>
        </w:rPr>
        <w:t> Прочитайте числительные.</w:t>
      </w:r>
      <w:r w:rsidRPr="007621B7">
        <w:rPr>
          <w:rFonts w:ascii="Times New Roman" w:eastAsia="Times New Roman" w:hAnsi="Times New Roman" w:cs="Times New Roman"/>
          <w:color w:val="333333"/>
          <w:sz w:val="24"/>
          <w:szCs w:val="24"/>
          <w:lang w:eastAsia="ru-RU"/>
        </w:rPr>
        <w:t> </w:t>
      </w:r>
      <w:r w:rsidRPr="007621B7">
        <w:rPr>
          <w:rFonts w:ascii="Times New Roman" w:eastAsia="Times New Roman" w:hAnsi="Times New Roman" w:cs="Times New Roman"/>
          <w:color w:val="333333"/>
          <w:sz w:val="24"/>
          <w:szCs w:val="24"/>
          <w:lang w:eastAsia="ru-RU"/>
        </w:rPr>
        <w:br/>
      </w:r>
      <w:r w:rsidRPr="007621B7">
        <w:rPr>
          <w:rFonts w:ascii="Times New Roman" w:eastAsia="Times New Roman" w:hAnsi="Times New Roman" w:cs="Times New Roman"/>
          <w:i/>
          <w:iCs/>
          <w:color w:val="333333"/>
          <w:sz w:val="24"/>
          <w:szCs w:val="24"/>
          <w:lang w:eastAsia="ru-RU"/>
        </w:rPr>
        <w:t>Попробуйте разделить их на группы.</w:t>
      </w:r>
      <w:r w:rsidRPr="007621B7">
        <w:rPr>
          <w:rFonts w:ascii="Times New Roman" w:eastAsia="Times New Roman" w:hAnsi="Times New Roman" w:cs="Times New Roman"/>
          <w:i/>
          <w:iCs/>
          <w:color w:val="333333"/>
          <w:sz w:val="24"/>
          <w:szCs w:val="24"/>
          <w:lang w:eastAsia="ru-RU"/>
        </w:rPr>
        <w:br/>
        <w:t>(…)</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xml:space="preserve">– Объясните, по какому признаку вы это </w:t>
      </w:r>
      <w:proofErr w:type="gramStart"/>
      <w:r w:rsidRPr="007621B7">
        <w:rPr>
          <w:rFonts w:ascii="Times New Roman" w:eastAsia="Times New Roman" w:hAnsi="Times New Roman" w:cs="Times New Roman"/>
          <w:i/>
          <w:iCs/>
          <w:color w:val="333333"/>
          <w:sz w:val="24"/>
          <w:szCs w:val="24"/>
          <w:shd w:val="clear" w:color="auto" w:fill="FFFFFF"/>
          <w:lang w:eastAsia="ru-RU"/>
        </w:rPr>
        <w:t>сделали?</w:t>
      </w:r>
      <w:r w:rsidRPr="007621B7">
        <w:rPr>
          <w:rFonts w:ascii="Times New Roman" w:eastAsia="Times New Roman" w:hAnsi="Times New Roman" w:cs="Times New Roman"/>
          <w:i/>
          <w:iCs/>
          <w:color w:val="333333"/>
          <w:sz w:val="24"/>
          <w:szCs w:val="24"/>
          <w:shd w:val="clear" w:color="auto" w:fill="FFFFFF"/>
          <w:lang w:eastAsia="ru-RU"/>
        </w:rPr>
        <w:br/>
        <w:t>(...)</w:t>
      </w:r>
      <w:proofErr w:type="gramEnd"/>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xml:space="preserve">– Что обозначают эти </w:t>
      </w:r>
      <w:proofErr w:type="gramStart"/>
      <w:r w:rsidRPr="007621B7">
        <w:rPr>
          <w:rFonts w:ascii="Times New Roman" w:eastAsia="Times New Roman" w:hAnsi="Times New Roman" w:cs="Times New Roman"/>
          <w:i/>
          <w:iCs/>
          <w:color w:val="333333"/>
          <w:sz w:val="24"/>
          <w:szCs w:val="24"/>
          <w:shd w:val="clear" w:color="auto" w:fill="FFFFFF"/>
          <w:lang w:eastAsia="ru-RU"/>
        </w:rPr>
        <w:t>числительные?</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Как можно назвать 1–</w:t>
      </w:r>
      <w:proofErr w:type="spellStart"/>
      <w:r w:rsidRPr="007621B7">
        <w:rPr>
          <w:rFonts w:ascii="Times New Roman" w:eastAsia="Times New Roman" w:hAnsi="Times New Roman" w:cs="Times New Roman"/>
          <w:i/>
          <w:iCs/>
          <w:color w:val="333333"/>
          <w:sz w:val="24"/>
          <w:szCs w:val="24"/>
          <w:shd w:val="clear" w:color="auto" w:fill="FFFFFF"/>
          <w:lang w:eastAsia="ru-RU"/>
        </w:rPr>
        <w:t>ую</w:t>
      </w:r>
      <w:proofErr w:type="spellEnd"/>
      <w:r w:rsidRPr="007621B7">
        <w:rPr>
          <w:rFonts w:ascii="Times New Roman" w:eastAsia="Times New Roman" w:hAnsi="Times New Roman" w:cs="Times New Roman"/>
          <w:i/>
          <w:iCs/>
          <w:color w:val="333333"/>
          <w:sz w:val="24"/>
          <w:szCs w:val="24"/>
          <w:shd w:val="clear" w:color="auto" w:fill="FFFFFF"/>
          <w:lang w:eastAsia="ru-RU"/>
        </w:rPr>
        <w:t xml:space="preserve"> группу </w:t>
      </w:r>
      <w:proofErr w:type="gramStart"/>
      <w:r w:rsidRPr="007621B7">
        <w:rPr>
          <w:rFonts w:ascii="Times New Roman" w:eastAsia="Times New Roman" w:hAnsi="Times New Roman" w:cs="Times New Roman"/>
          <w:i/>
          <w:iCs/>
          <w:color w:val="333333"/>
          <w:sz w:val="24"/>
          <w:szCs w:val="24"/>
          <w:shd w:val="clear" w:color="auto" w:fill="FFFFFF"/>
          <w:lang w:eastAsia="ru-RU"/>
        </w:rPr>
        <w:t>числительных?</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Количественные).</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 xml:space="preserve">– Что обозначают эти </w:t>
      </w:r>
      <w:proofErr w:type="gramStart"/>
      <w:r w:rsidRPr="007621B7">
        <w:rPr>
          <w:rFonts w:ascii="Times New Roman" w:eastAsia="Times New Roman" w:hAnsi="Times New Roman" w:cs="Times New Roman"/>
          <w:i/>
          <w:iCs/>
          <w:color w:val="333333"/>
          <w:sz w:val="24"/>
          <w:szCs w:val="24"/>
          <w:shd w:val="clear" w:color="auto" w:fill="FFFFFF"/>
          <w:lang w:eastAsia="ru-RU"/>
        </w:rPr>
        <w:t>числительные?</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w:t>
      </w:r>
    </w:p>
    <w:p w:rsidR="0033132A" w:rsidRPr="007621B7" w:rsidRDefault="0033132A" w:rsidP="0033132A">
      <w:pPr>
        <w:spacing w:after="0" w:line="240" w:lineRule="atLeast"/>
        <w:rPr>
          <w:rFonts w:ascii="Times New Roman" w:eastAsia="Times New Roman" w:hAnsi="Times New Roman" w:cs="Times New Roman"/>
          <w:i/>
          <w:iCs/>
          <w:color w:val="333333"/>
          <w:sz w:val="24"/>
          <w:szCs w:val="24"/>
          <w:shd w:val="clear" w:color="auto" w:fill="FFFFFF"/>
          <w:lang w:eastAsia="ru-RU"/>
        </w:rPr>
      </w:pPr>
      <w:r w:rsidRPr="007621B7">
        <w:rPr>
          <w:rFonts w:ascii="Times New Roman" w:eastAsia="Times New Roman" w:hAnsi="Times New Roman" w:cs="Times New Roman"/>
          <w:i/>
          <w:iCs/>
          <w:color w:val="333333"/>
          <w:sz w:val="24"/>
          <w:szCs w:val="24"/>
          <w:shd w:val="clear" w:color="auto" w:fill="FFFFFF"/>
          <w:lang w:eastAsia="ru-RU"/>
        </w:rPr>
        <w:t>Как назвать 2–</w:t>
      </w:r>
      <w:proofErr w:type="spellStart"/>
      <w:r w:rsidRPr="007621B7">
        <w:rPr>
          <w:rFonts w:ascii="Times New Roman" w:eastAsia="Times New Roman" w:hAnsi="Times New Roman" w:cs="Times New Roman"/>
          <w:i/>
          <w:iCs/>
          <w:color w:val="333333"/>
          <w:sz w:val="24"/>
          <w:szCs w:val="24"/>
          <w:shd w:val="clear" w:color="auto" w:fill="FFFFFF"/>
          <w:lang w:eastAsia="ru-RU"/>
        </w:rPr>
        <w:t>ую</w:t>
      </w:r>
      <w:proofErr w:type="spellEnd"/>
      <w:r w:rsidRPr="007621B7">
        <w:rPr>
          <w:rFonts w:ascii="Times New Roman" w:eastAsia="Times New Roman" w:hAnsi="Times New Roman" w:cs="Times New Roman"/>
          <w:i/>
          <w:iCs/>
          <w:color w:val="333333"/>
          <w:sz w:val="24"/>
          <w:szCs w:val="24"/>
          <w:shd w:val="clear" w:color="auto" w:fill="FFFFFF"/>
          <w:lang w:eastAsia="ru-RU"/>
        </w:rPr>
        <w:t xml:space="preserve"> группу </w:t>
      </w:r>
      <w:proofErr w:type="gramStart"/>
      <w:r w:rsidRPr="007621B7">
        <w:rPr>
          <w:rFonts w:ascii="Times New Roman" w:eastAsia="Times New Roman" w:hAnsi="Times New Roman" w:cs="Times New Roman"/>
          <w:i/>
          <w:iCs/>
          <w:color w:val="333333"/>
          <w:sz w:val="24"/>
          <w:szCs w:val="24"/>
          <w:shd w:val="clear" w:color="auto" w:fill="FFFFFF"/>
          <w:lang w:eastAsia="ru-RU"/>
        </w:rPr>
        <w:t>числительных?</w:t>
      </w:r>
      <w:r w:rsidRPr="007621B7">
        <w:rPr>
          <w:rFonts w:ascii="Times New Roman" w:eastAsia="Times New Roman" w:hAnsi="Times New Roman" w:cs="Times New Roman"/>
          <w:i/>
          <w:iCs/>
          <w:color w:val="333333"/>
          <w:sz w:val="24"/>
          <w:szCs w:val="24"/>
          <w:shd w:val="clear" w:color="auto" w:fill="FFFFFF"/>
          <w:lang w:eastAsia="ru-RU"/>
        </w:rPr>
        <w:br/>
        <w:t>(</w:t>
      </w:r>
      <w:proofErr w:type="gramEnd"/>
      <w:r w:rsidRPr="007621B7">
        <w:rPr>
          <w:rFonts w:ascii="Times New Roman" w:eastAsia="Times New Roman" w:hAnsi="Times New Roman" w:cs="Times New Roman"/>
          <w:i/>
          <w:iCs/>
          <w:color w:val="333333"/>
          <w:sz w:val="24"/>
          <w:szCs w:val="24"/>
          <w:shd w:val="clear" w:color="auto" w:fill="FFFFFF"/>
          <w:lang w:eastAsia="ru-RU"/>
        </w:rPr>
        <w:t>Порядковые).</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proofErr w:type="gramStart"/>
      <w:r w:rsidRPr="007621B7">
        <w:rPr>
          <w:rFonts w:ascii="Times New Roman" w:eastAsia="Times New Roman" w:hAnsi="Times New Roman" w:cs="Times New Roman"/>
          <w:color w:val="333333"/>
          <w:sz w:val="24"/>
          <w:szCs w:val="24"/>
          <w:lang w:eastAsia="ru-RU"/>
        </w:rPr>
        <w:t>на</w:t>
      </w:r>
      <w:proofErr w:type="gramEnd"/>
      <w:r w:rsidRPr="007621B7">
        <w:rPr>
          <w:rFonts w:ascii="Times New Roman" w:eastAsia="Times New Roman" w:hAnsi="Times New Roman" w:cs="Times New Roman"/>
          <w:color w:val="333333"/>
          <w:sz w:val="24"/>
          <w:szCs w:val="24"/>
          <w:lang w:eastAsia="ru-RU"/>
        </w:rPr>
        <w:t xml:space="preserve"> доске составляется схема–опора)</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noProof/>
          <w:color w:val="333333"/>
          <w:sz w:val="24"/>
          <w:szCs w:val="24"/>
          <w:lang w:eastAsia="ru-RU"/>
        </w:rPr>
        <w:drawing>
          <wp:inline distT="0" distB="0" distL="0" distR="0" wp14:anchorId="47A7E768" wp14:editId="0F6558D3">
            <wp:extent cx="2207740" cy="666165"/>
            <wp:effectExtent l="0" t="0" r="2540" b="635"/>
            <wp:docPr id="1" name="Рисунок 1"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217" cy="692560"/>
                    </a:xfrm>
                    <a:prstGeom prst="rect">
                      <a:avLst/>
                    </a:prstGeom>
                    <a:noFill/>
                    <a:ln>
                      <a:noFill/>
                    </a:ln>
                  </pic:spPr>
                </pic:pic>
              </a:graphicData>
            </a:graphic>
          </wp:inline>
        </w:drawing>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w:t>
      </w:r>
      <w:r w:rsidRPr="007621B7">
        <w:rPr>
          <w:rFonts w:ascii="Times New Roman" w:eastAsia="Times New Roman" w:hAnsi="Times New Roman" w:cs="Times New Roman"/>
          <w:i/>
          <w:iCs/>
          <w:color w:val="333333"/>
          <w:sz w:val="24"/>
          <w:szCs w:val="24"/>
          <w:lang w:eastAsia="ru-RU"/>
        </w:rPr>
        <w:t xml:space="preserve"> Прочтите правило в учебнике. Совпадает ли оно с тем, что сформулировали </w:t>
      </w:r>
      <w:proofErr w:type="gramStart"/>
      <w:r w:rsidRPr="007621B7">
        <w:rPr>
          <w:rFonts w:ascii="Times New Roman" w:eastAsia="Times New Roman" w:hAnsi="Times New Roman" w:cs="Times New Roman"/>
          <w:i/>
          <w:iCs/>
          <w:color w:val="333333"/>
          <w:sz w:val="24"/>
          <w:szCs w:val="24"/>
          <w:lang w:eastAsia="ru-RU"/>
        </w:rPr>
        <w:t>вы?</w:t>
      </w:r>
      <w:r w:rsidRPr="007621B7">
        <w:rPr>
          <w:rFonts w:ascii="Times New Roman" w:eastAsia="Times New Roman" w:hAnsi="Times New Roman" w:cs="Times New Roman"/>
          <w:i/>
          <w:iCs/>
          <w:color w:val="333333"/>
          <w:sz w:val="24"/>
          <w:szCs w:val="24"/>
          <w:lang w:eastAsia="ru-RU"/>
        </w:rPr>
        <w:br/>
        <w:t>(</w:t>
      </w:r>
      <w:proofErr w:type="gramEnd"/>
      <w:r w:rsidRPr="007621B7">
        <w:rPr>
          <w:rFonts w:ascii="Times New Roman" w:eastAsia="Times New Roman" w:hAnsi="Times New Roman" w:cs="Times New Roman"/>
          <w:i/>
          <w:iCs/>
          <w:color w:val="333333"/>
          <w:sz w:val="24"/>
          <w:szCs w:val="24"/>
          <w:lang w:eastAsia="ru-RU"/>
        </w:rPr>
        <w:t>…)</w:t>
      </w:r>
    </w:p>
    <w:p w:rsidR="0033132A" w:rsidRPr="007621B7" w:rsidRDefault="0033132A" w:rsidP="0033132A">
      <w:pPr>
        <w:shd w:val="clear" w:color="auto" w:fill="FFFFFF"/>
        <w:spacing w:after="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xml:space="preserve">Упражнение № 512 </w:t>
      </w:r>
      <w:proofErr w:type="gramStart"/>
      <w:r w:rsidRPr="007621B7">
        <w:rPr>
          <w:rFonts w:ascii="Times New Roman" w:eastAsia="Times New Roman" w:hAnsi="Times New Roman" w:cs="Times New Roman"/>
          <w:color w:val="333333"/>
          <w:sz w:val="24"/>
          <w:szCs w:val="24"/>
          <w:lang w:eastAsia="ru-RU"/>
        </w:rPr>
        <w:t>( выполняют</w:t>
      </w:r>
      <w:proofErr w:type="gramEnd"/>
      <w:r w:rsidRPr="007621B7">
        <w:rPr>
          <w:rFonts w:ascii="Times New Roman" w:eastAsia="Times New Roman" w:hAnsi="Times New Roman" w:cs="Times New Roman"/>
          <w:color w:val="333333"/>
          <w:sz w:val="24"/>
          <w:szCs w:val="24"/>
          <w:lang w:eastAsia="ru-RU"/>
        </w:rPr>
        <w:t xml:space="preserve"> самостоятельно). </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b/>
          <w:bCs/>
          <w:color w:val="333333"/>
          <w:sz w:val="24"/>
          <w:szCs w:val="24"/>
          <w:lang w:eastAsia="ru-RU"/>
        </w:rPr>
        <w:t>Прочитайте. Поставьте вопросы к числительным.</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Был девятый час утра. Наш класс находится на первом этаже. Звонок прозвенел два раза. На втором уроке будет диктант. Лена сидит на третьей парте. Мы решили три примера. До каникул осталось четыре дня.</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Выпиши в столбик сначала количественные, а потом – порядковые числительные.</w:t>
      </w:r>
    </w:p>
    <w:p w:rsidR="0033132A" w:rsidRPr="007621B7" w:rsidRDefault="0033132A" w:rsidP="0033132A">
      <w:pPr>
        <w:pStyle w:val="a3"/>
        <w:rPr>
          <w:rFonts w:ascii="Times New Roman" w:hAnsi="Times New Roman" w:cs="Times New Roman"/>
          <w:sz w:val="24"/>
          <w:szCs w:val="24"/>
          <w:lang w:eastAsia="ru-RU"/>
        </w:rPr>
      </w:pPr>
      <w:r w:rsidRPr="007621B7">
        <w:rPr>
          <w:rFonts w:ascii="Times New Roman" w:hAnsi="Times New Roman" w:cs="Times New Roman"/>
          <w:sz w:val="24"/>
          <w:szCs w:val="24"/>
          <w:lang w:eastAsia="ru-RU"/>
        </w:rPr>
        <w:t>Проверка по алгоритму.</w:t>
      </w:r>
    </w:p>
    <w:p w:rsidR="0033132A" w:rsidRPr="007621B7" w:rsidRDefault="0033132A" w:rsidP="0033132A">
      <w:pPr>
        <w:pStyle w:val="a3"/>
        <w:rPr>
          <w:rFonts w:ascii="Times New Roman" w:hAnsi="Times New Roman" w:cs="Times New Roman"/>
          <w:sz w:val="24"/>
          <w:szCs w:val="24"/>
        </w:rPr>
      </w:pPr>
      <w:r w:rsidRPr="007621B7">
        <w:rPr>
          <w:rFonts w:ascii="Times New Roman" w:hAnsi="Times New Roman" w:cs="Times New Roman"/>
          <w:sz w:val="24"/>
          <w:szCs w:val="24"/>
        </w:rPr>
        <w:t>-Выполните письменные задания упражнения. Проверьте написанное</w:t>
      </w:r>
    </w:p>
    <w:p w:rsidR="0033132A" w:rsidRPr="007621B7" w:rsidRDefault="0033132A" w:rsidP="0033132A">
      <w:pPr>
        <w:shd w:val="clear" w:color="auto" w:fill="FFFFFF"/>
        <w:spacing w:before="120" w:after="0" w:line="221" w:lineRule="atLeast"/>
        <w:rPr>
          <w:rFonts w:ascii="Times New Roman" w:eastAsia="Times New Roman" w:hAnsi="Times New Roman" w:cs="Times New Roman"/>
          <w:bCs/>
          <w:color w:val="333333"/>
          <w:sz w:val="24"/>
          <w:szCs w:val="24"/>
          <w:lang w:eastAsia="ru-RU"/>
        </w:rPr>
      </w:pPr>
      <w:r w:rsidRPr="007621B7">
        <w:rPr>
          <w:rFonts w:ascii="Times New Roman" w:eastAsia="Times New Roman" w:hAnsi="Times New Roman" w:cs="Times New Roman"/>
          <w:b/>
          <w:bCs/>
          <w:color w:val="333333"/>
          <w:sz w:val="24"/>
          <w:szCs w:val="24"/>
          <w:lang w:val="en-US" w:eastAsia="ru-RU"/>
        </w:rPr>
        <w:t>VI</w:t>
      </w:r>
      <w:r w:rsidRPr="007621B7">
        <w:rPr>
          <w:rFonts w:ascii="Times New Roman" w:eastAsia="Times New Roman" w:hAnsi="Times New Roman" w:cs="Times New Roman"/>
          <w:b/>
          <w:bCs/>
          <w:color w:val="333333"/>
          <w:sz w:val="24"/>
          <w:szCs w:val="24"/>
          <w:lang w:eastAsia="ru-RU"/>
        </w:rPr>
        <w:t xml:space="preserve"> Домашнее задание </w:t>
      </w:r>
    </w:p>
    <w:p w:rsidR="0033132A" w:rsidRPr="007621B7" w:rsidRDefault="0033132A" w:rsidP="0033132A">
      <w:pPr>
        <w:shd w:val="clear" w:color="auto" w:fill="FFFFFF"/>
        <w:spacing w:before="120" w:after="0" w:line="221" w:lineRule="atLeast"/>
        <w:jc w:val="both"/>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b/>
          <w:bCs/>
          <w:color w:val="333333"/>
          <w:sz w:val="24"/>
          <w:szCs w:val="24"/>
          <w:lang w:eastAsia="ru-RU"/>
        </w:rPr>
        <w:t>V</w:t>
      </w:r>
      <w:r w:rsidRPr="007621B7">
        <w:rPr>
          <w:rFonts w:ascii="Times New Roman" w:eastAsia="Times New Roman" w:hAnsi="Times New Roman" w:cs="Times New Roman"/>
          <w:b/>
          <w:bCs/>
          <w:color w:val="333333"/>
          <w:sz w:val="24"/>
          <w:szCs w:val="24"/>
          <w:lang w:val="en-US" w:eastAsia="ru-RU"/>
        </w:rPr>
        <w:t>II</w:t>
      </w:r>
      <w:r w:rsidRPr="007621B7">
        <w:rPr>
          <w:rFonts w:ascii="Times New Roman" w:eastAsia="Times New Roman" w:hAnsi="Times New Roman" w:cs="Times New Roman"/>
          <w:b/>
          <w:bCs/>
          <w:color w:val="333333"/>
          <w:sz w:val="24"/>
          <w:szCs w:val="24"/>
          <w:lang w:eastAsia="ru-RU"/>
        </w:rPr>
        <w:t>. Итог урока. Рефлексия</w:t>
      </w:r>
    </w:p>
    <w:p w:rsidR="0033132A" w:rsidRPr="007621B7" w:rsidRDefault="0033132A" w:rsidP="0033132A">
      <w:pPr>
        <w:pStyle w:val="ParagraphStyle"/>
        <w:spacing w:line="252" w:lineRule="auto"/>
        <w:rPr>
          <w:rFonts w:ascii="Times New Roman" w:hAnsi="Times New Roman" w:cs="Times New Roman"/>
        </w:rPr>
      </w:pPr>
      <w:r w:rsidRPr="007621B7">
        <w:rPr>
          <w:rFonts w:ascii="Times New Roman" w:hAnsi="Times New Roman" w:cs="Times New Roman"/>
        </w:rPr>
        <w:t>– Над какой темой работали на уроке?</w:t>
      </w:r>
    </w:p>
    <w:p w:rsidR="0033132A" w:rsidRPr="007621B7"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i/>
          <w:iCs/>
          <w:color w:val="333333"/>
          <w:sz w:val="24"/>
          <w:szCs w:val="24"/>
          <w:lang w:eastAsia="ru-RU"/>
        </w:rPr>
        <w:t>Какие можно задать вопросы по изученной теме? </w:t>
      </w:r>
      <w:r w:rsidRPr="007621B7">
        <w:rPr>
          <w:rFonts w:ascii="Times New Roman" w:eastAsia="Times New Roman" w:hAnsi="Times New Roman" w:cs="Times New Roman"/>
          <w:color w:val="333333"/>
          <w:sz w:val="24"/>
          <w:szCs w:val="24"/>
          <w:lang w:eastAsia="ru-RU"/>
        </w:rPr>
        <w:br/>
        <w:t>(Дети задают вопросы:</w:t>
      </w:r>
    </w:p>
    <w:p w:rsidR="00B443DC"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xml:space="preserve">Что такое имя числительное? </w:t>
      </w:r>
    </w:p>
    <w:p w:rsidR="00B443DC"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xml:space="preserve">На какие вопросы отвечает? </w:t>
      </w:r>
    </w:p>
    <w:p w:rsidR="00B443DC"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xml:space="preserve">На какие разряды делятся числительные? </w:t>
      </w:r>
    </w:p>
    <w:p w:rsidR="0033132A" w:rsidRDefault="0033132A" w:rsidP="0033132A">
      <w:pPr>
        <w:shd w:val="clear" w:color="auto" w:fill="FFFFFF"/>
        <w:spacing w:after="120" w:line="240" w:lineRule="atLeast"/>
        <w:rPr>
          <w:rFonts w:ascii="Times New Roman" w:eastAsia="Times New Roman" w:hAnsi="Times New Roman" w:cs="Times New Roman"/>
          <w:color w:val="333333"/>
          <w:sz w:val="24"/>
          <w:szCs w:val="24"/>
          <w:lang w:eastAsia="ru-RU"/>
        </w:rPr>
      </w:pPr>
      <w:r w:rsidRPr="007621B7">
        <w:rPr>
          <w:rFonts w:ascii="Times New Roman" w:eastAsia="Times New Roman" w:hAnsi="Times New Roman" w:cs="Times New Roman"/>
          <w:color w:val="333333"/>
          <w:sz w:val="24"/>
          <w:szCs w:val="24"/>
          <w:lang w:eastAsia="ru-RU"/>
        </w:rPr>
        <w:t xml:space="preserve">Что обозначают порядковые числительные? </w:t>
      </w:r>
      <w:r w:rsidR="00B443DC">
        <w:rPr>
          <w:rFonts w:ascii="Times New Roman" w:eastAsia="Times New Roman" w:hAnsi="Times New Roman" w:cs="Times New Roman"/>
          <w:color w:val="333333"/>
          <w:sz w:val="24"/>
          <w:szCs w:val="24"/>
          <w:lang w:eastAsia="ru-RU"/>
        </w:rPr>
        <w:t>)</w:t>
      </w:r>
      <w:bookmarkStart w:id="0" w:name="_GoBack"/>
      <w:bookmarkEnd w:id="0"/>
    </w:p>
    <w:p w:rsidR="0033132A" w:rsidRPr="007621B7" w:rsidRDefault="0033132A" w:rsidP="0033132A">
      <w:pPr>
        <w:pStyle w:val="ParagraphStyle"/>
        <w:spacing w:line="252" w:lineRule="auto"/>
        <w:rPr>
          <w:rFonts w:ascii="Times New Roman" w:hAnsi="Times New Roman" w:cs="Times New Roman"/>
        </w:rPr>
      </w:pPr>
    </w:p>
    <w:p w:rsidR="0033132A" w:rsidRPr="007621B7" w:rsidRDefault="0033132A" w:rsidP="0033132A">
      <w:pPr>
        <w:pStyle w:val="ParagraphStyle"/>
        <w:spacing w:line="252" w:lineRule="auto"/>
        <w:rPr>
          <w:rFonts w:ascii="Times New Roman" w:hAnsi="Times New Roman" w:cs="Times New Roman"/>
        </w:rPr>
      </w:pPr>
    </w:p>
    <w:p w:rsidR="0033132A" w:rsidRPr="007621B7" w:rsidRDefault="0033132A" w:rsidP="0033132A">
      <w:pPr>
        <w:pStyle w:val="ParagraphStyle"/>
        <w:spacing w:line="252" w:lineRule="auto"/>
        <w:rPr>
          <w:rFonts w:ascii="Times New Roman" w:hAnsi="Times New Roman" w:cs="Times New Roman"/>
        </w:rPr>
      </w:pPr>
    </w:p>
    <w:p w:rsidR="0033132A" w:rsidRPr="007621B7" w:rsidRDefault="0033132A" w:rsidP="0033132A">
      <w:pPr>
        <w:pStyle w:val="ParagraphStyle"/>
        <w:spacing w:line="252" w:lineRule="auto"/>
        <w:rPr>
          <w:rFonts w:ascii="Times New Roman" w:hAnsi="Times New Roman" w:cs="Times New Roman"/>
        </w:rPr>
      </w:pPr>
    </w:p>
    <w:p w:rsidR="00A76939" w:rsidRPr="007621B7" w:rsidRDefault="00A76939" w:rsidP="0033132A">
      <w:pPr>
        <w:pStyle w:val="ParagraphStyle"/>
        <w:spacing w:line="252" w:lineRule="auto"/>
        <w:rPr>
          <w:rFonts w:ascii="Times New Roman" w:hAnsi="Times New Roman" w:cs="Times New Roman"/>
        </w:rPr>
      </w:pPr>
    </w:p>
    <w:p w:rsidR="00A76939" w:rsidRPr="007621B7"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p w:rsidR="00A76939" w:rsidRDefault="00A76939" w:rsidP="0033132A">
      <w:pPr>
        <w:pStyle w:val="ParagraphStyle"/>
        <w:spacing w:line="252" w:lineRule="auto"/>
        <w:rPr>
          <w:rFonts w:ascii="Times New Roman" w:hAnsi="Times New Roman" w:cs="Times New Roman"/>
        </w:rPr>
      </w:pPr>
    </w:p>
    <w:sectPr w:rsidR="00A76939" w:rsidSect="003313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200F"/>
    <w:multiLevelType w:val="multilevel"/>
    <w:tmpl w:val="2B1E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872EF9"/>
    <w:multiLevelType w:val="hybridMultilevel"/>
    <w:tmpl w:val="775EEFAE"/>
    <w:lvl w:ilvl="0" w:tplc="04190001">
      <w:start w:val="1"/>
      <w:numFmt w:val="bullet"/>
      <w:lvlText w:val=""/>
      <w:lvlJc w:val="left"/>
      <w:pPr>
        <w:ind w:left="841" w:hanging="360"/>
      </w:pPr>
      <w:rPr>
        <w:rFonts w:ascii="Symbol" w:hAnsi="Symbol" w:hint="default"/>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2">
    <w:nsid w:val="5D03060B"/>
    <w:multiLevelType w:val="hybridMultilevel"/>
    <w:tmpl w:val="00F06618"/>
    <w:lvl w:ilvl="0" w:tplc="328C71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2E0650"/>
    <w:multiLevelType w:val="hybridMultilevel"/>
    <w:tmpl w:val="A5DA3D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D2"/>
    <w:rsid w:val="00076C23"/>
    <w:rsid w:val="002D01F8"/>
    <w:rsid w:val="0033132A"/>
    <w:rsid w:val="007621B7"/>
    <w:rsid w:val="008A5DB5"/>
    <w:rsid w:val="00A238A8"/>
    <w:rsid w:val="00A76939"/>
    <w:rsid w:val="00B11117"/>
    <w:rsid w:val="00B443DC"/>
    <w:rsid w:val="00EB35D2"/>
    <w:rsid w:val="00EF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E3D3-B5A6-4FEE-A91B-DF7C0284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32A"/>
    <w:pPr>
      <w:spacing w:after="0" w:line="240" w:lineRule="auto"/>
    </w:pPr>
  </w:style>
  <w:style w:type="paragraph" w:customStyle="1" w:styleId="ParagraphStyle">
    <w:name w:val="Paragraph Style"/>
    <w:rsid w:val="0033132A"/>
    <w:pPr>
      <w:autoSpaceDE w:val="0"/>
      <w:autoSpaceDN w:val="0"/>
      <w:adjustRightInd w:val="0"/>
      <w:spacing w:after="0" w:line="240" w:lineRule="auto"/>
    </w:pPr>
    <w:rPr>
      <w:rFonts w:ascii="Arial" w:hAnsi="Arial" w:cs="Arial"/>
      <w:sz w:val="24"/>
      <w:szCs w:val="24"/>
    </w:rPr>
  </w:style>
  <w:style w:type="paragraph" w:styleId="a4">
    <w:name w:val="List Paragraph"/>
    <w:basedOn w:val="a"/>
    <w:uiPriority w:val="34"/>
    <w:qFormat/>
    <w:rsid w:val="00A76939"/>
    <w:pPr>
      <w:ind w:left="720"/>
      <w:contextualSpacing/>
    </w:pPr>
  </w:style>
  <w:style w:type="character" w:customStyle="1" w:styleId="apple-converted-space">
    <w:name w:val="apple-converted-space"/>
    <w:basedOn w:val="a0"/>
    <w:rsid w:val="00A76939"/>
  </w:style>
  <w:style w:type="paragraph" w:styleId="a5">
    <w:name w:val="Normal (Web)"/>
    <w:basedOn w:val="a"/>
    <w:uiPriority w:val="99"/>
    <w:unhideWhenUsed/>
    <w:rsid w:val="00A76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heading">
    <w:name w:val="Subheading"/>
    <w:uiPriority w:val="99"/>
    <w:rsid w:val="00A238A8"/>
    <w:rPr>
      <w:b/>
      <w:bCs/>
      <w:color w:val="000080"/>
      <w:sz w:val="20"/>
      <w:szCs w:val="20"/>
    </w:rPr>
  </w:style>
  <w:style w:type="character" w:styleId="a6">
    <w:name w:val="Strong"/>
    <w:basedOn w:val="a0"/>
    <w:uiPriority w:val="22"/>
    <w:qFormat/>
    <w:rsid w:val="00A238A8"/>
    <w:rPr>
      <w:b/>
      <w:bCs/>
    </w:rPr>
  </w:style>
  <w:style w:type="paragraph" w:customStyle="1" w:styleId="c4">
    <w:name w:val="c4"/>
    <w:basedOn w:val="a"/>
    <w:rsid w:val="008A5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A5DB5"/>
  </w:style>
  <w:style w:type="paragraph" w:styleId="a7">
    <w:name w:val="footer"/>
    <w:basedOn w:val="a"/>
    <w:link w:val="a8"/>
    <w:uiPriority w:val="99"/>
    <w:unhideWhenUsed/>
    <w:rsid w:val="00EF03E6"/>
    <w:pPr>
      <w:tabs>
        <w:tab w:val="center" w:pos="4677"/>
        <w:tab w:val="right" w:pos="9355"/>
      </w:tabs>
      <w:spacing w:after="200" w:line="276" w:lineRule="auto"/>
    </w:pPr>
    <w:rPr>
      <w:rFonts w:ascii="Calibri" w:eastAsia="Calibri" w:hAnsi="Calibri" w:cs="Times New Roman"/>
    </w:rPr>
  </w:style>
  <w:style w:type="character" w:customStyle="1" w:styleId="a8">
    <w:name w:val="Нижний колонтитул Знак"/>
    <w:basedOn w:val="a0"/>
    <w:link w:val="a7"/>
    <w:uiPriority w:val="99"/>
    <w:rsid w:val="00EF03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73689">
      <w:bodyDiv w:val="1"/>
      <w:marLeft w:val="0"/>
      <w:marRight w:val="0"/>
      <w:marTop w:val="0"/>
      <w:marBottom w:val="0"/>
      <w:divBdr>
        <w:top w:val="none" w:sz="0" w:space="0" w:color="auto"/>
        <w:left w:val="none" w:sz="0" w:space="0" w:color="auto"/>
        <w:bottom w:val="none" w:sz="0" w:space="0" w:color="auto"/>
        <w:right w:val="none" w:sz="0" w:space="0" w:color="auto"/>
      </w:divBdr>
    </w:div>
    <w:div w:id="15388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2015-10-06T19:26:00Z</dcterms:created>
  <dcterms:modified xsi:type="dcterms:W3CDTF">2021-03-28T11:55:00Z</dcterms:modified>
</cp:coreProperties>
</file>