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spacing w:lineRule="auto" w:line="360" w:before="0" w:after="0"/>
        <w:ind w:left="0" w:right="0" w:hanging="0"/>
        <w:jc w:val="right"/>
        <w:textAlignment w:val="auto"/>
        <w:rPr>
          <w:rFonts w:ascii="Times New Roman" w:hAnsi="Times New Roman" w:cs="Times New Roman"/>
          <w:i/>
          <w:i/>
          <w:sz w:val="28"/>
        </w:rPr>
      </w:pPr>
      <w:r>
        <w:rPr>
          <w:rFonts w:cs="Times New Roman" w:ascii="Times New Roman" w:hAnsi="Times New Roman"/>
          <w:i/>
          <w:sz w:val="28"/>
        </w:rPr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spacing w:lineRule="auto" w:line="360"/>
        <w:ind w:left="0" w:right="0" w:hanging="0"/>
        <w:jc w:val="center"/>
        <w:textAlignment w:val="auto"/>
        <w:rPr/>
      </w:pPr>
      <w:bookmarkStart w:id="0" w:name="__DdeLink__2403_2924057279"/>
      <w:bookmarkEnd w:id="0"/>
      <w:r>
        <w:rPr>
          <w:rFonts w:cs="Times New Roman" w:ascii="Times New Roman" w:hAnsi="Times New Roman"/>
          <w:b/>
          <w:bCs/>
          <w:sz w:val="28"/>
          <w:szCs w:val="28"/>
        </w:rPr>
        <w:t>Подготовка детей-сирот с интеллектуальными нарушениями развития к самостоятельной жизни .</w:t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spacing w:lineRule="auto" w:line="240"/>
        <w:ind w:left="0" w:right="0" w:hanging="0"/>
        <w:jc w:val="both"/>
        <w:textAlignment w:val="auto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</w:p>
    <w:p>
      <w:pPr>
        <w:pStyle w:val="NormalWeb"/>
        <w:shd w:val="clear" w:color="auto" w:fill="FFFFFF"/>
        <w:bidi w:val="0"/>
        <w:spacing w:lineRule="auto" w:line="240" w:beforeAutospacing="0" w:before="0" w:afterAutospacing="0" w:after="150"/>
        <w:jc w:val="both"/>
        <w:rPr>
          <w:rFonts w:ascii="Times New Roman" w:hAnsi="Times New Roman" w:eastAsia="SimSun" w:cs="Times New Roman"/>
          <w:kern w:val="0"/>
          <w:sz w:val="28"/>
          <w:szCs w:val="28"/>
          <w:lang w:val="en-US" w:eastAsia="zh-CN" w:bidi="ar"/>
        </w:rPr>
      </w:pPr>
      <w:r>
        <w:rPr>
          <w:rFonts w:cs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</w:rPr>
        <w:t xml:space="preserve">Формирование жизненно необходимых навыков, </w:t>
      </w:r>
      <w:r>
        <w:rPr>
          <w:rFonts w:eastAsia="SimSun" w:cs="Times New Roman"/>
          <w:kern w:val="0"/>
          <w:sz w:val="28"/>
          <w:szCs w:val="28"/>
          <w:lang w:val="en-US" w:eastAsia="zh-CN" w:bidi="ar"/>
        </w:rPr>
        <w:t>усвоени</w:t>
      </w:r>
      <w:r>
        <w:rPr>
          <w:rFonts w:eastAsia="SimSun" w:cs="Times New Roman"/>
          <w:kern w:val="0"/>
          <w:sz w:val="28"/>
          <w:szCs w:val="28"/>
          <w:lang w:eastAsia="zh-CN" w:bidi="ar"/>
        </w:rPr>
        <w:t>е</w:t>
      </w:r>
      <w:r>
        <w:rPr>
          <w:rFonts w:eastAsia="SimSun" w:cs="Times New Roman"/>
          <w:kern w:val="0"/>
          <w:sz w:val="28"/>
          <w:szCs w:val="28"/>
          <w:lang w:val="en-US" w:eastAsia="zh-CN" w:bidi="ar"/>
        </w:rPr>
        <w:t xml:space="preserve"> спектра социальных, общественных и других форм жизни</w:t>
      </w:r>
      <w:r>
        <w:rPr>
          <w:rFonts w:cs="Times New Roman"/>
          <w:b w:val="false"/>
          <w:bCs w:val="false"/>
          <w:sz w:val="28"/>
          <w:szCs w:val="28"/>
        </w:rPr>
        <w:t xml:space="preserve"> у детей с интеллектуальной недостаточностью является одной из актуальных проблем современного образования. </w:t>
      </w:r>
      <w:r>
        <w:rPr>
          <w:rFonts w:eastAsia="SimSun" w:cs="Times New Roman"/>
          <w:kern w:val="0"/>
          <w:sz w:val="28"/>
          <w:szCs w:val="28"/>
          <w:lang w:val="en-US" w:eastAsia="zh-CN" w:bidi="ar"/>
        </w:rPr>
        <w:t xml:space="preserve">Особенно нуждаются в специальной помощи </w:t>
      </w:r>
      <w:r>
        <w:rPr>
          <w:rFonts w:eastAsia="SimSun" w:cs="Times New Roman"/>
          <w:kern w:val="0"/>
          <w:sz w:val="28"/>
          <w:szCs w:val="28"/>
          <w:lang w:eastAsia="zh-CN" w:bidi="ar"/>
        </w:rPr>
        <w:t xml:space="preserve">дети, которые воспитываются в государственных учреждениях. </w:t>
      </w:r>
      <w:r>
        <w:rPr>
          <w:rFonts w:eastAsia="SimSun" w:cs="Times New Roman"/>
          <w:kern w:val="0"/>
          <w:sz w:val="28"/>
          <w:szCs w:val="28"/>
          <w:lang w:val="en-US" w:eastAsia="zh-CN" w:bidi="ar"/>
        </w:rPr>
        <w:t xml:space="preserve"> 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40"/>
        <w:ind w:left="0" w:right="0" w:hanging="0"/>
        <w:textAlignment w:val="auto"/>
        <w:rPr/>
      </w:pPr>
      <w:r>
        <w:rPr>
          <w:rFonts w:eastAsia="SimSun" w:cs="Times New Roman" w:ascii="Times New Roman" w:hAnsi="Times New Roman"/>
          <w:kern w:val="0"/>
          <w:sz w:val="28"/>
          <w:szCs w:val="28"/>
          <w:lang w:eastAsia="zh-CN" w:bidi="ar"/>
        </w:rPr>
        <w:t xml:space="preserve">    </w:t>
      </w:r>
      <w:r>
        <w:rPr>
          <w:rFonts w:eastAsia="SimSun" w:cs="Times New Roman" w:ascii="Times New Roman" w:hAnsi="Times New Roman"/>
          <w:kern w:val="0"/>
          <w:sz w:val="28"/>
          <w:szCs w:val="28"/>
          <w:lang w:val="en-US" w:eastAsia="zh-CN" w:bidi="ar"/>
        </w:rPr>
        <w:t>По данным Российского детского фонда, в течение года после выхода из сиротских интернатов треть выпускников становится преступниками, пятая часть не имеет определенного места жительства, каждый десятый совершает самоубийство</w:t>
      </w:r>
      <w:r>
        <w:rPr>
          <w:rFonts w:eastAsia="SimSun" w:cs="Times New Roman" w:ascii="Times New Roman" w:hAnsi="Times New Roman"/>
          <w:b w:val="false"/>
          <w:bCs w:val="false"/>
          <w:kern w:val="0"/>
          <w:sz w:val="28"/>
          <w:szCs w:val="28"/>
          <w:lang w:val="en-US" w:eastAsia="zh-CN" w:bidi="ar"/>
        </w:rPr>
        <w:t>.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40"/>
        <w:ind w:left="0" w:right="0" w:hanging="0"/>
        <w:textAlignment w:val="auto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eastAsia="SimSun" w:cs="Times New Roman" w:ascii="Times New Roman" w:hAnsi="Times New Roman"/>
          <w:b w:val="false"/>
          <w:bCs w:val="false"/>
          <w:kern w:val="0"/>
          <w:sz w:val="28"/>
          <w:szCs w:val="28"/>
          <w:lang w:val="en-US" w:eastAsia="zh-CN" w:bidi="ar"/>
        </w:rPr>
        <w:t xml:space="preserve">В этой связи представляется важным  разработка форм и содержания организации социально-педагогической поддержки </w:t>
      </w:r>
      <w:r>
        <w:rPr>
          <w:rFonts w:eastAsia="SimSun" w:cs="Times New Roman" w:ascii="Times New Roman" w:hAnsi="Times New Roman"/>
          <w:b w:val="false"/>
          <w:bCs w:val="false"/>
          <w:kern w:val="0"/>
          <w:sz w:val="28"/>
          <w:szCs w:val="28"/>
          <w:lang w:eastAsia="zh-CN" w:bidi="ar"/>
        </w:rPr>
        <w:t>об</w:t>
      </w:r>
      <w:r>
        <w:rPr>
          <w:rFonts w:eastAsia="SimSun" w:cs="Times New Roman" w:ascii="Times New Roman" w:hAnsi="Times New Roman"/>
          <w:b w:val="false"/>
          <w:bCs w:val="false"/>
          <w:kern w:val="0"/>
          <w:sz w:val="28"/>
          <w:szCs w:val="28"/>
          <w:lang w:val="en-US" w:eastAsia="zh-CN" w:bidi="ar"/>
        </w:rPr>
        <w:t>уча</w:t>
      </w:r>
      <w:r>
        <w:rPr>
          <w:rFonts w:eastAsia="SimSun" w:cs="Times New Roman" w:ascii="Times New Roman" w:hAnsi="Times New Roman"/>
          <w:b w:val="false"/>
          <w:bCs w:val="false"/>
          <w:kern w:val="0"/>
          <w:sz w:val="28"/>
          <w:szCs w:val="28"/>
          <w:lang w:eastAsia="zh-CN" w:bidi="ar"/>
        </w:rPr>
        <w:t>ю</w:t>
      </w:r>
      <w:r>
        <w:rPr>
          <w:rFonts w:eastAsia="SimSun" w:cs="Times New Roman" w:ascii="Times New Roman" w:hAnsi="Times New Roman"/>
          <w:b w:val="false"/>
          <w:bCs w:val="false"/>
          <w:kern w:val="0"/>
          <w:sz w:val="28"/>
          <w:szCs w:val="28"/>
          <w:lang w:val="en-US" w:eastAsia="zh-CN" w:bidi="ar"/>
        </w:rPr>
        <w:t>щихся и выпускников</w:t>
      </w:r>
      <w:r>
        <w:rPr>
          <w:rFonts w:eastAsia="SimSun" w:cs="Times New Roman" w:ascii="Times New Roman" w:hAnsi="Times New Roman"/>
          <w:b w:val="false"/>
          <w:bCs w:val="false"/>
          <w:kern w:val="0"/>
          <w:sz w:val="28"/>
          <w:szCs w:val="28"/>
          <w:lang w:eastAsia="zh-CN" w:bidi="ar"/>
        </w:rPr>
        <w:t xml:space="preserve"> </w:t>
      </w:r>
      <w:r>
        <w:rPr>
          <w:rFonts w:eastAsia="SimSun" w:cs="Times New Roman" w:ascii="Times New Roman" w:hAnsi="Times New Roman"/>
          <w:b w:val="false"/>
          <w:bCs w:val="false"/>
          <w:kern w:val="0"/>
          <w:sz w:val="28"/>
          <w:szCs w:val="28"/>
          <w:lang w:val="en-US" w:eastAsia="zh-CN" w:bidi="ar"/>
        </w:rPr>
        <w:t>-</w:t>
      </w:r>
      <w:r>
        <w:rPr>
          <w:rFonts w:eastAsia="SimSun" w:cs="Times New Roman" w:ascii="Times New Roman" w:hAnsi="Times New Roman"/>
          <w:b w:val="false"/>
          <w:bCs w:val="false"/>
          <w:kern w:val="0"/>
          <w:sz w:val="28"/>
          <w:szCs w:val="28"/>
          <w:lang w:eastAsia="zh-CN" w:bidi="ar"/>
        </w:rPr>
        <w:t xml:space="preserve"> </w:t>
      </w:r>
      <w:r>
        <w:rPr>
          <w:rFonts w:eastAsia="SimSun" w:cs="Times New Roman" w:ascii="Times New Roman" w:hAnsi="Times New Roman"/>
          <w:b w:val="false"/>
          <w:bCs w:val="false"/>
          <w:kern w:val="0"/>
          <w:sz w:val="28"/>
          <w:szCs w:val="28"/>
          <w:lang w:val="en-US" w:eastAsia="zh-CN" w:bidi="ar"/>
        </w:rPr>
        <w:t xml:space="preserve">сирот специальной школы-интерната. 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false"/>
        <w:spacing w:lineRule="auto" w:line="360"/>
        <w:ind w:left="0" w:right="0" w:hanging="0"/>
        <w:jc w:val="both"/>
        <w:textAlignment w:val="auto"/>
        <w:rPr/>
      </w:pPr>
      <w:r>
        <w:rPr>
          <w:rFonts w:eastAsia="SimSun"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Показателями готовности ребенка-сироты с интеллектуальными нарушениями к самостоятельной жизни являются адекватное профессиональное самоопределение, реальная временная составляющая жизненных планов, готовность и умение устанавливать продуктивные социальные контакты для получения помощи, соответствие моральным нормам и требованиям общества, использование личного опыта в изменяющихся условиях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.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false"/>
        <w:spacing w:lineRule="auto" w:line="360"/>
        <w:ind w:right="0" w:hanging="0"/>
        <w:jc w:val="both"/>
        <w:textAlignment w:val="auto"/>
        <w:rPr/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Анализ  жизнеустройства  и социализации выпускников  </w:t>
      </w:r>
      <w:r>
        <w:rPr>
          <w:rFonts w:cs="Times New Roman" w:ascii="Times New Roman" w:hAnsi="Times New Roman"/>
          <w:sz w:val="28"/>
          <w:szCs w:val="28"/>
        </w:rPr>
        <w:t>центра</w:t>
      </w:r>
      <w:r>
        <w:rPr>
          <w:rFonts w:cs="Times New Roman" w:ascii="Times New Roman" w:hAnsi="Times New Roman"/>
          <w:sz w:val="28"/>
          <w:szCs w:val="28"/>
        </w:rPr>
        <w:t xml:space="preserve"> показал, что немногие успешно  адаптируются в самостоятельной жизни. Выпускники испытывают большие трудности с учебой в профессиональных учебных заведениях (опаздывают на занятия, прогуливают уроки, не выполняют домашних заданий), не  умеют налаживать отношения со  сверстниками в новых коллективах, не могут самостоятельно  обустроить свой быт. Они нерационально используют денежные средства, не могут защитить свои юридические права. 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false"/>
        <w:spacing w:lineRule="auto" w:line="360"/>
        <w:ind w:left="0" w:right="0" w:firstLine="560"/>
        <w:jc w:val="both"/>
        <w:textAlignment w:val="auto"/>
        <w:rPr/>
      </w:pPr>
      <w:r>
        <w:rPr>
          <w:rFonts w:cs="Times New Roman" w:ascii="Times New Roman" w:hAnsi="Times New Roman"/>
          <w:sz w:val="28"/>
          <w:szCs w:val="28"/>
        </w:rPr>
        <w:t>Многие эти трудности обусловлены недостаточностью семейного воспитания  - значимого фактора социализации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.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false"/>
        <w:spacing w:lineRule="auto" w:line="360"/>
        <w:ind w:left="0" w:right="0" w:firstLine="560"/>
        <w:jc w:val="both"/>
        <w:textAlignment w:val="auto"/>
        <w:rPr/>
      </w:pPr>
      <w:r>
        <w:rPr>
          <w:rFonts w:eastAsia="SimSun" w:cs="Times New Roman" w:ascii="Times New Roman" w:hAnsi="Times New Roman"/>
          <w:kern w:val="0"/>
          <w:sz w:val="28"/>
          <w:szCs w:val="28"/>
          <w:lang w:val="en-US" w:eastAsia="zh-CN" w:bidi="ar"/>
        </w:rPr>
        <w:t xml:space="preserve">При этом выпускники </w:t>
      </w:r>
      <w:r>
        <w:rPr>
          <w:rFonts w:eastAsia="SimSun" w:cs="Times New Roman" w:ascii="Times New Roman" w:hAnsi="Times New Roman"/>
          <w:kern w:val="0"/>
          <w:sz w:val="28"/>
          <w:szCs w:val="28"/>
          <w:lang w:val="en-US" w:eastAsia="zh-CN" w:bidi="ar"/>
        </w:rPr>
        <w:t>центра для детей сирот</w:t>
      </w:r>
      <w:r>
        <w:rPr>
          <w:rFonts w:eastAsia="SimSun" w:cs="Times New Roman" w:ascii="Times New Roman" w:hAnsi="Times New Roman"/>
          <w:kern w:val="0"/>
          <w:sz w:val="28"/>
          <w:szCs w:val="28"/>
          <w:lang w:val="en-US" w:eastAsia="zh-CN" w:bidi="ar"/>
        </w:rPr>
        <w:t>, имеющие медицинский диагноз «олигофрения», не имеют никаких льгот в трудоустройстве и</w:t>
      </w:r>
      <w:r>
        <w:rPr>
          <w:rFonts w:eastAsia="SimSun" w:cs="Times New Roman" w:ascii="Times New Roman" w:hAnsi="Times New Roman"/>
          <w:kern w:val="0"/>
          <w:sz w:val="28"/>
          <w:szCs w:val="28"/>
          <w:lang w:eastAsia="zh-CN" w:bidi="ar"/>
        </w:rPr>
        <w:t xml:space="preserve"> </w:t>
      </w:r>
      <w:r>
        <w:rPr>
          <w:rFonts w:eastAsia="SimSun" w:cs="Times New Roman" w:ascii="Times New Roman" w:hAnsi="Times New Roman"/>
          <w:kern w:val="0"/>
          <w:sz w:val="28"/>
          <w:szCs w:val="28"/>
          <w:lang w:val="en-US" w:eastAsia="zh-CN" w:bidi="ar"/>
        </w:rPr>
        <w:t>жизнеобеспечении. Они должны вливаться в сложнейшую жизнь на общих основаниях</w:t>
      </w:r>
      <w:r>
        <w:rPr>
          <w:rFonts w:eastAsia="SimSun" w:cs="Times New Roman" w:ascii="Times New Roman" w:hAnsi="Times New Roman"/>
          <w:kern w:val="0"/>
          <w:sz w:val="28"/>
          <w:szCs w:val="28"/>
          <w:lang w:eastAsia="zh-CN" w:bidi="ar"/>
        </w:rPr>
        <w:t xml:space="preserve"> </w:t>
      </w:r>
      <w:r>
        <w:rPr>
          <w:rFonts w:eastAsia="SimSun" w:cs="Times New Roman" w:ascii="Times New Roman" w:hAnsi="Times New Roman"/>
          <w:b w:val="false"/>
          <w:bCs w:val="false"/>
          <w:kern w:val="0"/>
          <w:sz w:val="28"/>
          <w:szCs w:val="28"/>
          <w:lang w:eastAsia="zh-CN" w:bidi="ar"/>
        </w:rPr>
        <w:t>.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false"/>
        <w:spacing w:lineRule="auto" w:line="360"/>
        <w:ind w:right="0" w:hanging="0"/>
        <w:jc w:val="both"/>
        <w:textAlignment w:val="auto"/>
        <w:rPr/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Поэтому основным приоритетом в работе педагогического коллектива является работа по подготовке каждого воспитанника к проживанию в замещающей семье и устройство детей-сирот в семьи граждан РФ.  Каждый ребенок требует к себе  неординарного подход</w:t>
      </w:r>
      <w:r>
        <w:rPr>
          <w:rFonts w:cs="Times New Roman" w:ascii="Times New Roman" w:hAnsi="Times New Roman"/>
          <w:b/>
          <w:bCs/>
          <w:sz w:val="28"/>
          <w:szCs w:val="28"/>
        </w:rPr>
        <w:t>а к о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хране </w:t>
      </w:r>
      <w:r>
        <w:rPr>
          <w:rFonts w:cs="Times New Roman" w:ascii="Times New Roman" w:hAnsi="Times New Roman"/>
          <w:sz w:val="28"/>
          <w:szCs w:val="28"/>
        </w:rPr>
        <w:t xml:space="preserve">его физического и психического здоровья, коррекции недостатков,  реабилитации и социализации. Процесс </w:t>
      </w:r>
      <w:r>
        <w:rPr>
          <w:rFonts w:cs="Times New Roman" w:ascii="Times New Roman" w:hAnsi="Times New Roman"/>
          <w:sz w:val="28"/>
          <w:szCs w:val="28"/>
        </w:rPr>
        <w:t>воспитания в центре</w:t>
      </w:r>
      <w:r>
        <w:rPr>
          <w:rFonts w:cs="Times New Roman" w:ascii="Times New Roman" w:hAnsi="Times New Roman"/>
          <w:sz w:val="28"/>
          <w:szCs w:val="28"/>
        </w:rPr>
        <w:t xml:space="preserve"> осуществляется с учетом  индивидуальных особенностей и  познавательной деятельности. 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false"/>
        <w:spacing w:lineRule="auto" w:line="360"/>
        <w:ind w:right="0" w:hanging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Занятия с детьми проводятся в форме деловых, имитационных, сюжетно-ролевых, организационных игр, тренингов, познавательных викторин, которые содействуют развитию творческих способностей, навыков межличностного взаимодействия, информирования детей о том, как живут люди различных слоев населения,  стремящихся к жизненному успеху.  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false"/>
        <w:spacing w:lineRule="auto" w:line="360"/>
        <w:ind w:right="0" w:hanging="0"/>
        <w:jc w:val="both"/>
        <w:textAlignment w:val="auto"/>
        <w:rPr/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Для 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>формировани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>я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 xml:space="preserve"> у 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>старшеклассников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 xml:space="preserve"> готовности к преодолению трудностей социализации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>: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 xml:space="preserve"> расширению границ собственного пространства жизнедеятельности, самоопределени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>я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 xml:space="preserve">, 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>о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>бучени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>я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 xml:space="preserve"> навыкам ведения домашнего хозяйства, умению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 xml:space="preserve"> 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>самостоятельно обслуживать себя, умению навести порядок и создать уют в доме, умени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>ю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 xml:space="preserve"> пользоваться разными инфраструктурами, 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 xml:space="preserve">обучению 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>навыкам экономического поведения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 xml:space="preserve">  - в  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>центре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 xml:space="preserve"> функционирует “адаптационная” квартира. К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>вартир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 xml:space="preserve">а 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>оснащен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>а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 xml:space="preserve"> всем необходимым: мебелью, бытовой техникой и бытовыми приборами. 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>Условия, созданные в квартире,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 xml:space="preserve"> позволя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>ю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 xml:space="preserve">т 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>моделировать реальные социальные ситуации и на практике закреплять имеющиеся у воспитанников бытовые навыки, формировать  у них активную деятельность и ответственную позицию по отношению к собственной жиз</w:t>
      </w:r>
      <w:r>
        <w:rPr>
          <w:rFonts w:eastAsia="sans-serif" w:cs="Times New Roman" w:ascii="Times New Roman" w:hAnsi="Times New Roman"/>
          <w:b w:val="false"/>
          <w:bCs w:val="false"/>
          <w:kern w:val="0"/>
          <w:sz w:val="28"/>
          <w:szCs w:val="28"/>
          <w:lang w:eastAsia="zh-CN" w:bidi="ar"/>
        </w:rPr>
        <w:t>ни.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false"/>
        <w:spacing w:lineRule="auto" w:line="360"/>
        <w:ind w:left="0" w:right="0" w:hanging="0"/>
        <w:jc w:val="both"/>
        <w:textAlignment w:val="auto"/>
        <w:rPr/>
      </w:pPr>
      <w:r>
        <w:rPr>
          <w:rFonts w:eastAsia="sans-serif" w:cs="Times New Roman" w:ascii="Times New Roman" w:hAnsi="Times New Roman"/>
          <w:b w:val="false"/>
          <w:bCs w:val="false"/>
          <w:kern w:val="0"/>
          <w:sz w:val="28"/>
          <w:szCs w:val="28"/>
          <w:lang w:eastAsia="zh-CN" w:bidi="ar"/>
        </w:rPr>
        <w:t xml:space="preserve">  </w:t>
      </w:r>
      <w:r>
        <w:rPr>
          <w:rFonts w:eastAsia="sans-serif" w:cs="Times New Roman" w:ascii="Times New Roman" w:hAnsi="Times New Roman"/>
          <w:b w:val="false"/>
          <w:bCs w:val="false"/>
          <w:kern w:val="0"/>
          <w:sz w:val="28"/>
          <w:szCs w:val="28"/>
          <w:lang w:eastAsia="zh-CN" w:bidi="ar"/>
        </w:rPr>
        <w:t xml:space="preserve">Одной из особенностей ребенка с интеллектуальными нарушениями является его </w:t>
      </w:r>
      <w:r>
        <w:rPr>
          <w:rFonts w:eastAsia="sans-serif" w:cs="Times New Roman" w:ascii="Times New Roman" w:hAnsi="Times New Roman"/>
          <w:b w:val="false"/>
          <w:bCs w:val="false"/>
          <w:kern w:val="0"/>
          <w:sz w:val="28"/>
          <w:szCs w:val="28"/>
          <w:lang w:val="en-US" w:eastAsia="zh-CN" w:bidi="ar"/>
        </w:rPr>
        <w:t>бескомпромиссн</w:t>
      </w:r>
      <w:r>
        <w:rPr>
          <w:rFonts w:eastAsia="sans-serif" w:cs="Times New Roman" w:ascii="Times New Roman" w:hAnsi="Times New Roman"/>
          <w:b w:val="false"/>
          <w:bCs w:val="false"/>
          <w:kern w:val="0"/>
          <w:sz w:val="28"/>
          <w:szCs w:val="28"/>
          <w:lang w:eastAsia="zh-CN" w:bidi="ar"/>
        </w:rPr>
        <w:t>ость.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 xml:space="preserve"> П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 xml:space="preserve">оэтому возникают сложности в общении со сверстниками, преподавателями, органами 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>власти,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 xml:space="preserve"> другими социальными структурами. 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 xml:space="preserve">Для минимизации этих недостатков </w:t>
      </w:r>
      <w:r>
        <w:rPr>
          <w:rFonts w:ascii="Times New Roman" w:hAnsi="Times New Roman"/>
          <w:b w:val="false"/>
          <w:bCs w:val="false"/>
          <w:sz w:val="28"/>
        </w:rPr>
        <w:t xml:space="preserve"> в </w:t>
      </w:r>
      <w:r>
        <w:rPr>
          <w:rFonts w:cs="Times New Roman" w:ascii="Times New Roman" w:hAnsi="Times New Roman"/>
          <w:b w:val="false"/>
          <w:bCs w:val="false"/>
          <w:sz w:val="28"/>
        </w:rPr>
        <w:t>центре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 xml:space="preserve"> п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>роводятся встречи с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 xml:space="preserve"> 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>людьми разных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 xml:space="preserve"> 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>профессий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 xml:space="preserve"> из различных социальных сфер. 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false"/>
        <w:spacing w:lineRule="auto" w:line="360"/>
        <w:ind w:left="0" w:right="0" w:hanging="0"/>
        <w:jc w:val="both"/>
        <w:textAlignment w:val="auto"/>
        <w:rPr/>
      </w:pP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 xml:space="preserve">    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 xml:space="preserve">Реальный жизненный опыт воспитанники приобретают также благодаря участию в разнообразных видах деятельности.  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>К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 xml:space="preserve">аждый ребенок имеет возможность найти себе увлекательное занятие, проявить 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 xml:space="preserve">свои 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>потенциальные возможности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>, п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>осещая многочисленные кружки и секции</w:t>
      </w:r>
      <w:r>
        <w:rPr>
          <w:rFonts w:eastAsia="sans-serif" w:cs="Times New Roman" w:ascii="Times New Roman" w:hAnsi="Times New Roman"/>
          <w:b/>
          <w:bCs/>
          <w:kern w:val="0"/>
          <w:sz w:val="28"/>
          <w:szCs w:val="28"/>
          <w:lang w:eastAsia="zh-CN" w:bidi="ar"/>
        </w:rPr>
        <w:t xml:space="preserve">. 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>В результате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 xml:space="preserve">, дети 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>приобрета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>ю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>т не только полезные практические умения и навыки, но и овладева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>ю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 xml:space="preserve">т элементами коммуникативной деятельности, 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>учатся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 xml:space="preserve"> адекватно вести себя в общественных местах, общаться со взрослыми и сверстниками.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 xml:space="preserve"> 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false"/>
        <w:spacing w:lineRule="auto" w:line="360"/>
        <w:ind w:left="0" w:right="0" w:hanging="0"/>
        <w:jc w:val="both"/>
        <w:textAlignment w:val="auto"/>
        <w:rPr/>
      </w:pP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 xml:space="preserve">  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 xml:space="preserve">В 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>нашем центре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 xml:space="preserve"> широко осуществляется комплексная реабилитационная работа с подростками и выпускниками, не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 xml:space="preserve"> 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>достигшими социальной и личностной зрелости (по результатам диагностического обследования). Социальные педагоги уделяют особое внимание обеспечению защиты прав и интересов выпускников детских сиротских учреждений в обществе.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 xml:space="preserve"> 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>Воспитатели, социальны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>е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 xml:space="preserve"> педагог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>и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 xml:space="preserve"> поддерживают тесное взаимодействие с профессиональными учреждениями по вопросам контроля учебной деятельности бывших воспитанников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>,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 xml:space="preserve">  оказ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>ывают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 xml:space="preserve"> консультативн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>ую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 xml:space="preserve"> помощ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>ь</w:t>
      </w:r>
      <w:r>
        <w:rPr>
          <w:rFonts w:eastAsia="sans-serif" w:cs="Times New Roman" w:ascii="Times New Roman" w:hAnsi="Times New Roman"/>
          <w:kern w:val="0"/>
          <w:sz w:val="28"/>
          <w:szCs w:val="28"/>
          <w:lang w:val="en-US" w:eastAsia="zh-CN" w:bidi="ar"/>
        </w:rPr>
        <w:t xml:space="preserve"> выпускникам в решении их проблем.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false"/>
        <w:spacing w:lineRule="auto" w:line="360"/>
        <w:ind w:left="0" w:right="0" w:hanging="0"/>
        <w:jc w:val="both"/>
        <w:textAlignment w:val="auto"/>
        <w:rPr/>
      </w:pP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 xml:space="preserve">  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 xml:space="preserve">Навыки, полученные детьми в 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>нашем учреждении</w:t>
      </w:r>
      <w:r>
        <w:rPr>
          <w:rFonts w:eastAsia="sans-serif" w:cs="Times New Roman" w:ascii="Times New Roman" w:hAnsi="Times New Roman"/>
          <w:kern w:val="0"/>
          <w:sz w:val="28"/>
          <w:szCs w:val="28"/>
          <w:lang w:eastAsia="zh-CN" w:bidi="ar"/>
        </w:rPr>
        <w:t xml:space="preserve">, закрепляются при посещении ими </w:t>
      </w:r>
      <w:r>
        <w:rPr>
          <w:rFonts w:eastAsia="sans-serif" w:cs="Times New Roman" w:ascii="Times New Roman" w:hAnsi="Times New Roman"/>
          <w:b/>
          <w:bCs/>
          <w:kern w:val="0"/>
          <w:sz w:val="28"/>
          <w:szCs w:val="28"/>
          <w:lang w:eastAsia="zh-CN" w:bidi="ar"/>
        </w:rPr>
        <w:t xml:space="preserve"> </w:t>
      </w:r>
      <w:r>
        <w:rPr>
          <w:rFonts w:eastAsia="sans-serif" w:cs="Times New Roman" w:ascii="Times New Roman" w:hAnsi="Times New Roman"/>
          <w:b w:val="false"/>
          <w:bCs w:val="false"/>
          <w:kern w:val="0"/>
          <w:sz w:val="28"/>
          <w:szCs w:val="28"/>
          <w:lang w:eastAsia="zh-CN" w:bidi="ar"/>
        </w:rPr>
        <w:t xml:space="preserve">“гостевых” семей в  период каникул, выходных и праздничных дней. Даже временное проживание в семье дает ребенку возможность сконцентрировать представление о семье, познакомиться с семейным укладом, взаимоотношениями членов семьи, их семейными ролями и обязанностями, приобретения навыков ведения домашнего хозяйствования и решения ряда бытовых проблем. 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false"/>
        <w:spacing w:lineRule="auto" w:line="360"/>
        <w:ind w:left="0" w:right="0" w:hanging="0"/>
        <w:jc w:val="both"/>
        <w:textAlignment w:val="auto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Для принятия ребенком социальных ценностей немаловажную роль играет отношения в интернате в целом: все дети должны чувствовать себя, безусловно, принятыми и любимыми всеми сотрудниками интернат</w:t>
      </w:r>
      <w:r>
        <w:rPr>
          <w:rFonts w:cs="Times New Roman" w:ascii="Times New Roman" w:hAnsi="Times New Roman"/>
          <w:sz w:val="28"/>
          <w:szCs w:val="28"/>
        </w:rPr>
        <w:t>а</w:t>
      </w:r>
      <w:r>
        <w:rPr>
          <w:rFonts w:cs="Times New Roman" w:ascii="Times New Roman" w:hAnsi="Times New Roman"/>
          <w:sz w:val="28"/>
          <w:szCs w:val="28"/>
        </w:rPr>
        <w:t xml:space="preserve">. Без такого отношения к ребенку его развитие будет сильно затруднено,  так как вне рамок интерната ему негде компенсировать недостаток или отсутствие любви. 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false"/>
        <w:spacing w:lineRule="auto" w:line="360"/>
        <w:ind w:left="0" w:right="0" w:hanging="0"/>
        <w:jc w:val="both"/>
        <w:textAlignment w:val="auto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Из всего выше сказанного можно сделать вывод, что в настоящее время наиболее оправданными является такие подходы к подготовке детей-сирот к самостоятельной жизни в условиях учреждения VIII вида, при котором вся совокупность воспитательных средств направлена на выработку у каждого конкретного воспитанника своего собственного варианта жизни, достойного его как человека современного общества.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false"/>
        <w:spacing w:lineRule="auto" w:line="360"/>
        <w:ind w:right="0" w:hanging="0"/>
        <w:jc w:val="center"/>
        <w:textAlignment w:val="auto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420"/>
  <w:compat>
    <w:doNotExpandShiftReturn/>
  </w:compat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4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>
    <w:name w:val="Интернет-ссылка"/>
    <w:basedOn w:val="DefaultParagraphFont"/>
    <w:uiPriority w:val="0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NormalWeb">
    <w:name w:val="Normal (Web)"/>
    <w:basedOn w:val="Normal"/>
    <w:uiPriority w:val="0"/>
    <w:qFormat/>
    <w:pPr>
      <w:spacing w:beforeAutospacing="1" w:afterAutospacing="1"/>
      <w:ind w:left="0" w:right="0" w:hanging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ListParagraph" w:customStyle="1">
    <w:name w:val="List Paragraph"/>
    <w:basedOn w:val="Normal"/>
    <w:uiPriority w:val="34"/>
    <w:unhideWhenUsed/>
    <w:qFormat/>
    <w:pPr>
      <w:ind w:left="720" w:hanging="0"/>
    </w:pPr>
    <w:rPr>
      <w:sz w:val="22"/>
    </w:rPr>
  </w:style>
  <w:style w:type="table" w:default="1" w:styleId="5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C4C4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LibreOffice/6.3.3.2$Linux_X86_64 LibreOffice_project/30$Build-2</Application>
  <Pages>5</Pages>
  <Words>719</Words>
  <Characters>5389</Characters>
  <CharactersWithSpaces>6161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2018-09-25T07:26:00Z</dcterms:created>
  <dc:creator>soz1</dc:creator>
  <dc:description/>
  <dc:language>ru-RU</dc:language>
  <cp:lastModifiedBy/>
  <dcterms:modified xsi:type="dcterms:W3CDTF">2020-09-29T14:47:55Z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1049-10.1.0.5707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