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29" w:rsidRDefault="00A91829" w:rsidP="00A91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Технологическая карта урока </w:t>
      </w:r>
      <w:r w:rsidR="00961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9а классе</w:t>
      </w:r>
    </w:p>
    <w:p w:rsidR="00A91829" w:rsidRDefault="00A91829" w:rsidP="00A91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="0038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Уравнения </w:t>
      </w:r>
    </w:p>
    <w:p w:rsidR="006C1133" w:rsidRPr="006C1133" w:rsidRDefault="006C1133" w:rsidP="006C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1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Томилова Светлана Васильевна учитель математики МАОУ «Средняя общеобразовательная школа №118» г. Перми</w:t>
      </w:r>
    </w:p>
    <w:tbl>
      <w:tblPr>
        <w:tblW w:w="152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89"/>
        <w:gridCol w:w="13181"/>
      </w:tblGrid>
      <w:tr w:rsidR="00A91829" w:rsidRPr="00A91829" w:rsidTr="00A91829">
        <w:trPr>
          <w:tblCellSpacing w:w="0" w:type="dxa"/>
        </w:trPr>
        <w:tc>
          <w:tcPr>
            <w:tcW w:w="2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829" w:rsidRPr="00A91829" w:rsidRDefault="00A91829" w:rsidP="00387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</w:t>
            </w:r>
            <w:r w:rsidR="0096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 знаний по теме «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Уравнения»</w:t>
            </w:r>
            <w:r w:rsidR="003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скрам-технологии</w:t>
            </w:r>
          </w:p>
        </w:tc>
      </w:tr>
      <w:tr w:rsidR="00A91829" w:rsidRPr="00A91829" w:rsidTr="00A91829">
        <w:trPr>
          <w:tblCellSpacing w:w="0" w:type="dxa"/>
        </w:trPr>
        <w:tc>
          <w:tcPr>
            <w:tcW w:w="2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 Макарычев и др.</w:t>
            </w:r>
          </w:p>
        </w:tc>
      </w:tr>
      <w:tr w:rsidR="00A91829" w:rsidRPr="00A91829" w:rsidTr="00A91829">
        <w:trPr>
          <w:tblCellSpacing w:w="0" w:type="dxa"/>
        </w:trPr>
        <w:tc>
          <w:tcPr>
            <w:tcW w:w="2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proofErr w:type="spellStart"/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деятельностная</w:t>
            </w:r>
            <w:proofErr w:type="spellEnd"/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—формирование способности учащихся к осуществлению контрольной функции;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2)образовательная — контроль и</w:t>
            </w:r>
            <w:r w:rsidR="0031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самоконтроль изученных понятий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уравнение,вид</w:t>
            </w:r>
            <w:r w:rsidR="00621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уравнений, корень уравнения, область допустимых значений уравнения и алгоритм решения уравнения;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3)развивающая—формирование ключевых компетенций: информационных, учебно-познавательных, ценностно-смысловых; развитие</w:t>
            </w:r>
            <w:r w:rsidR="0070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1829" w:rsidRPr="00A91829" w:rsidRDefault="00A91829" w:rsidP="00A9182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навыков самоконтроля, адекватной самооценки; </w:t>
            </w:r>
          </w:p>
          <w:p w:rsidR="00A91829" w:rsidRPr="00A91829" w:rsidRDefault="00A91829" w:rsidP="00A9182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рассуждать, делать выводы; </w:t>
            </w:r>
          </w:p>
          <w:p w:rsidR="00A91829" w:rsidRPr="00A91829" w:rsidRDefault="00A91829" w:rsidP="00A9182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логического мышления, внимания, памяти; </w:t>
            </w:r>
          </w:p>
          <w:p w:rsidR="00A91829" w:rsidRPr="00702254" w:rsidRDefault="00A91829" w:rsidP="007022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математической речи учащихся.</w:t>
            </w:r>
          </w:p>
        </w:tc>
      </w:tr>
      <w:tr w:rsidR="00A91829" w:rsidRPr="00A91829" w:rsidTr="00A91829">
        <w:trPr>
          <w:tblCellSpacing w:w="0" w:type="dxa"/>
        </w:trPr>
        <w:tc>
          <w:tcPr>
            <w:tcW w:w="2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 образовательные результаты (личностные, </w:t>
            </w:r>
            <w:proofErr w:type="spellStart"/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решать уравнения.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осуществлять самооценку на основе критерия успешности учебной деятельности; осознавать ответственность за общее дело; понимать причины успеха/неуспеха в учебной деятельности.</w:t>
            </w:r>
          </w:p>
          <w:p w:rsidR="00702254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91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18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A918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-уметь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плану,  планировать свои действия в соответствии с поставленной задачей; вносить необходимые коррективы в действие после его завершения на основе его оценки и учета характера сделанных ошибок; высказывать свое предположение; </w:t>
            </w:r>
          </w:p>
          <w:p w:rsid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коммуникативные 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уметь оформлять свои мысли в устной форме; слушать и понимать речь других; совместно договариваться о правилах поведения и общения и следовать им; уметь выражать свои мысли с достаточной полнотой и точностью; 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 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ориентироваться в своей системе знаний(уметь отличать новое от уже известного); добывать новые знания; уметь осознанно и произвольно строить речевые высказывания; самостоятельно создавать алгоритмы деятельности; строить логическую цепочку рассуждений.</w:t>
            </w:r>
          </w:p>
        </w:tc>
      </w:tr>
      <w:tr w:rsidR="00A91829" w:rsidRPr="00A91829" w:rsidTr="00A91829">
        <w:trPr>
          <w:tblCellSpacing w:w="0" w:type="dxa"/>
        </w:trPr>
        <w:tc>
          <w:tcPr>
            <w:tcW w:w="2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829" w:rsidRPr="00A91829" w:rsidRDefault="00A91829" w:rsidP="00284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Скрам-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доска, карточки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уравнениями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8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Маршрутные листы, л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исты </w:t>
            </w:r>
            <w:r w:rsidR="006F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28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стикеры</w:t>
            </w:r>
            <w:r w:rsidR="0031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F0C84" w:rsidRDefault="004F0C84"/>
    <w:tbl>
      <w:tblPr>
        <w:tblW w:w="153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6"/>
        <w:gridCol w:w="1812"/>
        <w:gridCol w:w="1972"/>
        <w:gridCol w:w="1746"/>
        <w:gridCol w:w="2614"/>
        <w:gridCol w:w="2809"/>
        <w:gridCol w:w="2371"/>
      </w:tblGrid>
      <w:tr w:rsidR="00961AA2" w:rsidRPr="00A91829" w:rsidTr="00447804">
        <w:trPr>
          <w:tblCellSpacing w:w="0" w:type="dxa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F53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урока,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приемы обучения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310DDD" w:rsidP="00A9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учебного взаимодей</w:t>
            </w:r>
            <w:r w:rsidR="00A91829"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Формируемые УУД и предметные действия </w:t>
            </w:r>
          </w:p>
        </w:tc>
      </w:tr>
      <w:tr w:rsidR="00961AA2" w:rsidRPr="00A91829" w:rsidTr="00447804">
        <w:trPr>
          <w:tblCellSpacing w:w="0" w:type="dxa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6F76DC" w:rsidRPr="006F76DC" w:rsidRDefault="00310DDD" w:rsidP="006F76D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Организацион</w:t>
            </w:r>
            <w:r w:rsidR="006F76DC" w:rsidRPr="006F76DC">
              <w:rPr>
                <w:rFonts w:ascii="Times New Roman" w:hAnsi="Times New Roman" w:cs="Times New Roman"/>
                <w:lang w:eastAsia="ru-RU"/>
              </w:rPr>
              <w:t>ный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6F76DC" w:rsidRPr="00A91829" w:rsidRDefault="006F76DC" w:rsidP="00A9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6F76DC" w:rsidRPr="00A91829" w:rsidRDefault="006F76DC" w:rsidP="00A9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6F76DC" w:rsidRPr="00A91829" w:rsidRDefault="006F76DC" w:rsidP="00A9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6F76DC" w:rsidRPr="006F76DC" w:rsidRDefault="006F76DC" w:rsidP="006F76D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6F76DC">
              <w:rPr>
                <w:rFonts w:ascii="Times New Roman" w:hAnsi="Times New Roman" w:cs="Times New Roman"/>
                <w:lang w:eastAsia="ru-RU"/>
              </w:rPr>
              <w:t>Предлагает группам выбрать</w:t>
            </w:r>
          </w:p>
          <w:p w:rsidR="006F76DC" w:rsidRPr="006F76DC" w:rsidRDefault="006F76DC" w:rsidP="006F76D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6F76DC">
              <w:rPr>
                <w:rFonts w:ascii="Times New Roman" w:hAnsi="Times New Roman" w:cs="Times New Roman"/>
                <w:lang w:eastAsia="ru-RU"/>
              </w:rPr>
              <w:t xml:space="preserve"> скрам-мастера</w:t>
            </w:r>
            <w:r w:rsidR="00F53C13">
              <w:rPr>
                <w:rFonts w:ascii="Times New Roman" w:hAnsi="Times New Roman" w:cs="Times New Roman"/>
                <w:lang w:eastAsia="ru-RU"/>
              </w:rPr>
              <w:t>, раздает стикеры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F53C13" w:rsidRPr="00F53C13" w:rsidRDefault="00F53C13" w:rsidP="00F53C1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53C13">
              <w:rPr>
                <w:rFonts w:ascii="Times New Roman" w:hAnsi="Times New Roman" w:cs="Times New Roman"/>
                <w:lang w:eastAsia="ru-RU"/>
              </w:rPr>
              <w:t>Группы занимают свои места</w:t>
            </w:r>
          </w:p>
          <w:p w:rsidR="006F76DC" w:rsidRPr="00CC5DC5" w:rsidRDefault="006F76DC" w:rsidP="00F53C1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53C13">
              <w:rPr>
                <w:rFonts w:ascii="Times New Roman" w:hAnsi="Times New Roman" w:cs="Times New Roman"/>
                <w:lang w:eastAsia="ru-RU"/>
              </w:rPr>
              <w:t>Выбирают скрам-мастера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F76DC" w:rsidRPr="00A91829" w:rsidRDefault="006F76DC" w:rsidP="00A91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AA2" w:rsidRPr="00A91829" w:rsidTr="00447804">
        <w:trPr>
          <w:tblCellSpacing w:w="0" w:type="dxa"/>
        </w:trPr>
        <w:tc>
          <w:tcPr>
            <w:tcW w:w="1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Мотивационно-целевой этап</w:t>
            </w:r>
          </w:p>
        </w:tc>
        <w:tc>
          <w:tcPr>
            <w:tcW w:w="1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вызвать эмоциональный настрой и познавательный интерес к теме;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организовать самостоятельное формулирование вопросов и постановку цели</w:t>
            </w: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325F8" w:rsidRDefault="00702254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29" w:rsidRPr="00A91829" w:rsidRDefault="00A91829" w:rsidP="00421A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310DDD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</w:t>
            </w:r>
            <w:r w:rsidR="00A91829"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2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1.Проводит беседу</w:t>
            </w:r>
            <w:r w:rsidR="00447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что знают про уравнения.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29" w:rsidRDefault="00CD43E3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1829"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Предлагает задать вопросы, возникшие в связи с данной информацией, используя вопросительные слова</w:t>
            </w:r>
          </w:p>
          <w:p w:rsidR="00300D12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Pr="00A91829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Делятся мнениями на поставленную проблему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29" w:rsidRDefault="00CD43E3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1829"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Формулируют и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A91829"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вопросы.</w:t>
            </w:r>
          </w:p>
          <w:p w:rsidR="00300D12" w:rsidRDefault="00300D12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Default="00300D12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Default="00300D12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Default="00300D12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Pr="00A91829" w:rsidRDefault="00300D12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интерес к новому содержанию, осознавая неполноту своих знаний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УУД: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информационный запрос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УУД: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деятельности</w:t>
            </w:r>
          </w:p>
        </w:tc>
      </w:tr>
      <w:tr w:rsidR="00961AA2" w:rsidRPr="00A91829" w:rsidTr="00447804">
        <w:trPr>
          <w:tblCellSpacing w:w="0" w:type="dxa"/>
        </w:trPr>
        <w:tc>
          <w:tcPr>
            <w:tcW w:w="1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Default="00310DDD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Ориентировоч</w:t>
            </w:r>
            <w:r w:rsidR="00A91829"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этап</w:t>
            </w:r>
          </w:p>
          <w:p w:rsidR="00421AB4" w:rsidRPr="00A91829" w:rsidRDefault="00421AB4" w:rsidP="006F76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61AA2" w:rsidRDefault="00961AA2" w:rsidP="00961AA2">
            <w:pPr>
              <w:pStyle w:val="a4"/>
              <w:rPr>
                <w:rFonts w:ascii="Times New Roman" w:hAnsi="Times New Roman" w:cs="Times New Roman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hAnsi="Times New Roman" w:cs="Times New Roman"/>
              </w:rPr>
              <w:t xml:space="preserve"> познакомить</w:t>
            </w:r>
          </w:p>
          <w:p w:rsidR="006F76DC" w:rsidRPr="00421AB4" w:rsidRDefault="00961AA2" w:rsidP="00961A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учеников</w:t>
            </w:r>
            <w:r w:rsidR="006F76DC" w:rsidRPr="00421AB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6F76DC" w:rsidRPr="00421AB4">
              <w:rPr>
                <w:rFonts w:ascii="Times New Roman" w:hAnsi="Times New Roman" w:cs="Times New Roman"/>
              </w:rPr>
              <w:t>беклогом</w:t>
            </w:r>
            <w:proofErr w:type="spellEnd"/>
            <w:r w:rsidR="006F76DC" w:rsidRPr="00421AB4">
              <w:rPr>
                <w:rFonts w:ascii="Times New Roman" w:hAnsi="Times New Roman" w:cs="Times New Roman"/>
              </w:rPr>
              <w:t xml:space="preserve"> темы,</w:t>
            </w:r>
          </w:p>
          <w:p w:rsidR="00A91829" w:rsidRPr="00300D12" w:rsidRDefault="00300D12" w:rsidP="00300D1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Оформление скрам доски</w:t>
            </w: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17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310DDD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r w:rsidR="00A91829"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Default="00A91829" w:rsidP="00300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Задает вопрос о </w:t>
            </w:r>
            <w:r w:rsidR="0030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типах уравнений и способах их решений.</w:t>
            </w:r>
          </w:p>
          <w:p w:rsidR="00300D12" w:rsidRPr="00300D12" w:rsidRDefault="00300D12" w:rsidP="00300D12">
            <w:pPr>
              <w:pStyle w:val="a4"/>
              <w:rPr>
                <w:rFonts w:ascii="Times New Roman" w:hAnsi="Times New Roman" w:cs="Times New Roman"/>
              </w:rPr>
            </w:pPr>
            <w:r w:rsidRPr="00300D12">
              <w:rPr>
                <w:rFonts w:ascii="Times New Roman" w:hAnsi="Times New Roman" w:cs="Times New Roman"/>
              </w:rPr>
              <w:t>«Какие уравнения вы умеете решать?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300D12" w:rsidRPr="003876AC" w:rsidRDefault="003876AC" w:rsidP="0030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AC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памятку с теоретическими материалами.</w:t>
            </w:r>
          </w:p>
          <w:p w:rsidR="00300D12" w:rsidRPr="00702254" w:rsidRDefault="00300D12" w:rsidP="00300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300D12" w:rsidRPr="00702254" w:rsidRDefault="00300D12" w:rsidP="00300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известные им источники и методы поиска информации и знакомятся с предложенной учителем последовательностью действий</w:t>
            </w:r>
          </w:p>
          <w:p w:rsidR="00300D12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Pr="00A91829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УУД: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планировать,т.е. составлять план действий с учетом конечного результата.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AA2" w:rsidRPr="00A91829" w:rsidTr="00447804">
        <w:trPr>
          <w:tblCellSpacing w:w="0" w:type="dxa"/>
        </w:trPr>
        <w:tc>
          <w:tcPr>
            <w:tcW w:w="1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этап</w:t>
            </w:r>
          </w:p>
        </w:tc>
        <w:tc>
          <w:tcPr>
            <w:tcW w:w="1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обеспечить осмысленное усвоение и закрепление знаний</w:t>
            </w: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CD43E3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 w:rsidR="00A91829"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работа</w:t>
            </w:r>
          </w:p>
        </w:tc>
        <w:tc>
          <w:tcPr>
            <w:tcW w:w="17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2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Default="00A91829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5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начать работу </w:t>
            </w:r>
            <w:proofErr w:type="gramStart"/>
            <w:r w:rsidR="00A5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карточкой</w:t>
            </w:r>
            <w:proofErr w:type="gramEnd"/>
            <w:r w:rsidR="00A5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которой содержатся 3</w:t>
            </w:r>
            <w:r w:rsidR="003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52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уравнения.</w:t>
            </w:r>
          </w:p>
          <w:p w:rsidR="00B2291A" w:rsidRDefault="00B2291A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Pr="00A91829" w:rsidRDefault="00B2291A" w:rsidP="00CD4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Выполняют задания, </w:t>
            </w:r>
            <w:r w:rsidR="00B2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прикрепляют стикеры на скрам доску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Default="00B2291A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291A" w:rsidRPr="00A91829" w:rsidRDefault="00B2291A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Предметные УУД: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способы решения уравнений, правильно формулировать ход решения уравнений, находить неизвестные компоненты, применять на практике полученные выводы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УУД: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и сравнивать объекты, подводить под понятие;</w:t>
            </w:r>
          </w:p>
        </w:tc>
      </w:tr>
      <w:tr w:rsidR="00961AA2" w:rsidRPr="00A91829" w:rsidTr="00300D12">
        <w:trPr>
          <w:trHeight w:val="5104"/>
          <w:tblCellSpacing w:w="0" w:type="dxa"/>
        </w:trPr>
        <w:tc>
          <w:tcPr>
            <w:tcW w:w="17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6210B2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0B2" w:rsidRPr="006210B2" w:rsidRDefault="006210B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6210B2">
              <w:rPr>
                <w:rFonts w:ascii="Times New Roman" w:hAnsi="Times New Roman" w:cs="Times New Roman"/>
              </w:rPr>
              <w:t>тап ретроспективы</w:t>
            </w:r>
          </w:p>
        </w:tc>
        <w:tc>
          <w:tcPr>
            <w:tcW w:w="1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61AA2" w:rsidRPr="00961AA2" w:rsidRDefault="00961AA2" w:rsidP="00961AA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lang w:eastAsia="ru-RU"/>
              </w:rPr>
              <w:t xml:space="preserve">• </w:t>
            </w:r>
            <w:r w:rsidRPr="00961AA2">
              <w:rPr>
                <w:rFonts w:ascii="Times New Roman" w:hAnsi="Times New Roman" w:cs="Times New Roman"/>
              </w:rPr>
              <w:t>осмыслить</w:t>
            </w:r>
          </w:p>
          <w:p w:rsidR="00A91829" w:rsidRPr="00A91829" w:rsidRDefault="00961AA2" w:rsidP="00961AA2">
            <w:pPr>
              <w:pStyle w:val="a4"/>
              <w:rPr>
                <w:lang w:eastAsia="ru-RU"/>
              </w:rPr>
            </w:pPr>
            <w:r w:rsidRPr="00961AA2">
              <w:rPr>
                <w:rFonts w:ascii="Times New Roman" w:hAnsi="Times New Roman" w:cs="Times New Roman"/>
              </w:rPr>
              <w:t xml:space="preserve">процесс и результат </w:t>
            </w:r>
            <w:r w:rsidR="00A91829" w:rsidRPr="00961AA2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961AA2" w:rsidRPr="00961AA2" w:rsidRDefault="00A91829" w:rsidP="00961AA2">
            <w:pPr>
              <w:pStyle w:val="a4"/>
              <w:rPr>
                <w:rFonts w:ascii="Times New Roman" w:hAnsi="Times New Roman" w:cs="Times New Roman"/>
              </w:rPr>
            </w:pPr>
            <w:r w:rsidRPr="00961AA2">
              <w:rPr>
                <w:rFonts w:ascii="Times New Roman" w:hAnsi="Times New Roman" w:cs="Times New Roman"/>
              </w:rPr>
              <w:t>Беседа,</w:t>
            </w:r>
          </w:p>
          <w:p w:rsidR="00A91829" w:rsidRPr="00A91829" w:rsidRDefault="00A91829" w:rsidP="00961AA2">
            <w:pPr>
              <w:pStyle w:val="a4"/>
              <w:rPr>
                <w:lang w:eastAsia="ru-RU"/>
              </w:rPr>
            </w:pPr>
            <w:r w:rsidRPr="00961AA2">
              <w:rPr>
                <w:rFonts w:ascii="Times New Roman" w:hAnsi="Times New Roman" w:cs="Times New Roman"/>
              </w:rPr>
              <w:t>письменное высказывание</w:t>
            </w:r>
          </w:p>
        </w:tc>
        <w:tc>
          <w:tcPr>
            <w:tcW w:w="17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F53C13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</w:t>
            </w:r>
            <w:r w:rsidR="00310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Предлагает оценить факт достижения цели урока: на все ли вопросы найдены ответы.</w:t>
            </w:r>
          </w:p>
          <w:p w:rsid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Предлагает каждому учащемуся высказать свое мнение в виде 1 фразы: телеграммы</w:t>
            </w:r>
          </w:p>
          <w:p w:rsidR="00300D12" w:rsidRPr="00300D12" w:rsidRDefault="00300D12" w:rsidP="00300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0D12">
              <w:rPr>
                <w:rFonts w:ascii="Times New Roman" w:hAnsi="Times New Roman" w:cs="Times New Roman"/>
                <w:sz w:val="24"/>
                <w:szCs w:val="24"/>
              </w:rPr>
              <w:t>1.Чем данный урок был полезен для вас?</w:t>
            </w:r>
          </w:p>
          <w:p w:rsidR="00300D12" w:rsidRPr="00300D12" w:rsidRDefault="00300D12" w:rsidP="00300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0D12">
              <w:rPr>
                <w:rFonts w:ascii="Times New Roman" w:hAnsi="Times New Roman" w:cs="Times New Roman"/>
                <w:sz w:val="24"/>
                <w:szCs w:val="24"/>
              </w:rPr>
              <w:t>2. Какие пробелы в знаниях помог восполнить?</w:t>
            </w:r>
          </w:p>
          <w:p w:rsidR="00300D12" w:rsidRPr="00300D12" w:rsidRDefault="00300D12" w:rsidP="00300D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0D12">
              <w:rPr>
                <w:rFonts w:ascii="Times New Roman" w:hAnsi="Times New Roman" w:cs="Times New Roman"/>
                <w:sz w:val="24"/>
                <w:szCs w:val="24"/>
              </w:rPr>
              <w:t>3. Что нового открыли для себя на уроке?</w:t>
            </w:r>
          </w:p>
          <w:p w:rsidR="00300D12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DC5" w:rsidRDefault="00CC5DC5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DC5" w:rsidRPr="00A91829" w:rsidRDefault="00CC5DC5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53C13" w:rsidRDefault="00F53C13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маршрутном листе заполняют таблицу</w:t>
            </w:r>
          </w:p>
          <w:p w:rsidR="00A91829" w:rsidRPr="00A91829" w:rsidRDefault="00F53C13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1829"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Оценивают степень достижения цели, определяют круг новых вопросов.</w:t>
            </w:r>
          </w:p>
          <w:p w:rsidR="00A91829" w:rsidRDefault="00F53C13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1829"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Выборочно высказываются, делятся друг с другом мнением</w:t>
            </w:r>
          </w:p>
          <w:p w:rsidR="00300D12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D12" w:rsidRPr="00A91829" w:rsidRDefault="00300D12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УУД: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констатировать необходимость продолжения действий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</w:t>
            </w: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различные виды уравнений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 УУД:</w:t>
            </w:r>
          </w:p>
          <w:p w:rsidR="00A91829" w:rsidRPr="00A91829" w:rsidRDefault="00A91829" w:rsidP="00A91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отображать свои чувства, мысли в речевом высказывании</w:t>
            </w:r>
          </w:p>
        </w:tc>
      </w:tr>
    </w:tbl>
    <w:p w:rsidR="00A91829" w:rsidRDefault="00A91829" w:rsidP="006C1133">
      <w:pPr>
        <w:spacing w:before="100" w:beforeAutospacing="1" w:after="100" w:afterAutospacing="1" w:line="240" w:lineRule="auto"/>
      </w:pPr>
    </w:p>
    <w:p w:rsidR="006C1133" w:rsidRDefault="006C1133" w:rsidP="006C1133">
      <w:pPr>
        <w:spacing w:before="100" w:beforeAutospacing="1" w:after="100" w:afterAutospacing="1" w:line="240" w:lineRule="auto"/>
      </w:pPr>
    </w:p>
    <w:p w:rsidR="006C1133" w:rsidRPr="006C1133" w:rsidRDefault="006C1133" w:rsidP="006C1133">
      <w:pPr>
        <w:rPr>
          <w:rFonts w:ascii="Times New Roman" w:hAnsi="Times New Roman" w:cs="Times New Roman"/>
          <w:b/>
          <w:sz w:val="28"/>
          <w:szCs w:val="28"/>
        </w:rPr>
        <w:sectPr w:rsidR="006C1133" w:rsidRPr="006C1133" w:rsidSect="00447804">
          <w:pgSz w:w="16838" w:h="11906" w:orient="landscape"/>
          <w:pgMar w:top="567" w:right="1134" w:bottom="850" w:left="567" w:header="708" w:footer="708" w:gutter="0"/>
          <w:cols w:space="708"/>
          <w:docGrid w:linePitch="360"/>
        </w:sectPr>
      </w:pPr>
      <w:r w:rsidRPr="006C113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6C1133" w:rsidRDefault="006C1133" w:rsidP="006C1133">
      <w:r w:rsidRPr="006D3203">
        <w:rPr>
          <w:noProof/>
          <w:lang w:eastAsia="ru-RU"/>
        </w:rPr>
        <w:lastRenderedPageBreak/>
        <w:drawing>
          <wp:inline distT="0" distB="0" distL="0" distR="0" wp14:anchorId="1EC16C22" wp14:editId="7D5E201A">
            <wp:extent cx="3703320" cy="2777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7781" cy="278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133" w:rsidRDefault="006C1133" w:rsidP="006C1133">
      <w:r w:rsidRPr="006D3203">
        <w:rPr>
          <w:noProof/>
          <w:lang w:eastAsia="ru-RU"/>
        </w:rPr>
        <w:drawing>
          <wp:inline distT="0" distB="0" distL="0" distR="0" wp14:anchorId="1F0277CA" wp14:editId="3CBA3B0D">
            <wp:extent cx="3851175" cy="2887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8427" cy="290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133" w:rsidRDefault="006C1133" w:rsidP="006C1133">
      <w:r w:rsidRPr="006D3203">
        <w:rPr>
          <w:noProof/>
          <w:lang w:eastAsia="ru-RU"/>
        </w:rPr>
        <w:lastRenderedPageBreak/>
        <w:drawing>
          <wp:inline distT="0" distB="0" distL="0" distR="0" wp14:anchorId="4F78442E" wp14:editId="53DC661C">
            <wp:extent cx="4080294" cy="2510287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7420" cy="251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133" w:rsidRDefault="006C1133" w:rsidP="006C1133">
      <w:r w:rsidRPr="006D3203">
        <w:rPr>
          <w:noProof/>
          <w:lang w:eastAsia="ru-RU"/>
        </w:rPr>
        <w:drawing>
          <wp:inline distT="0" distB="0" distL="0" distR="0" wp14:anchorId="4946325D" wp14:editId="2506ECBC">
            <wp:extent cx="4187268" cy="2838090"/>
            <wp:effectExtent l="0" t="0" r="381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10840"/>
                    <a:stretch/>
                  </pic:blipFill>
                  <pic:spPr bwMode="auto">
                    <a:xfrm>
                      <a:off x="0" y="0"/>
                      <a:ext cx="4194358" cy="2842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133" w:rsidRDefault="006C1133" w:rsidP="006C1133">
      <w:r>
        <w:t xml:space="preserve">                    </w:t>
      </w:r>
      <w:r w:rsidRPr="006D3203">
        <w:rPr>
          <w:noProof/>
          <w:lang w:eastAsia="ru-RU"/>
        </w:rPr>
        <w:drawing>
          <wp:inline distT="0" distB="0" distL="0" distR="0" wp14:anchorId="15B49EB3" wp14:editId="4D38E78F">
            <wp:extent cx="1086928" cy="520563"/>
            <wp:effectExtent l="0" t="0" r="0" b="0"/>
            <wp:docPr id="266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360" cy="52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  <w:r w:rsidRPr="006D3203">
        <w:rPr>
          <w:noProof/>
          <w:lang w:eastAsia="ru-RU"/>
        </w:rPr>
        <w:drawing>
          <wp:inline distT="0" distB="0" distL="0" distR="0" wp14:anchorId="1B182B13" wp14:editId="09392E61">
            <wp:extent cx="1207698" cy="570490"/>
            <wp:effectExtent l="0" t="0" r="0" b="1270"/>
            <wp:docPr id="26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914" cy="57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133" w:rsidRDefault="006C1133" w:rsidP="006C1133">
      <w:r w:rsidRPr="006D3203">
        <w:rPr>
          <w:noProof/>
          <w:lang w:eastAsia="ru-RU"/>
        </w:rPr>
        <w:lastRenderedPageBreak/>
        <w:drawing>
          <wp:inline distT="0" distB="0" distL="0" distR="0" wp14:anchorId="71B4F4BC" wp14:editId="461DC4A9">
            <wp:extent cx="4242349" cy="2717321"/>
            <wp:effectExtent l="0" t="0" r="635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923" t="18720" r="9808" b="5884"/>
                    <a:stretch/>
                  </pic:blipFill>
                  <pic:spPr bwMode="auto">
                    <a:xfrm>
                      <a:off x="0" y="0"/>
                      <a:ext cx="4247063" cy="2720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9F1" w:rsidRDefault="00AD29F1" w:rsidP="006C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133" w:rsidRDefault="006C1133" w:rsidP="006C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решения дробных рациональных уравнений:</w:t>
      </w:r>
    </w:p>
    <w:p w:rsidR="006C1133" w:rsidRPr="00784CCE" w:rsidRDefault="006C1133" w:rsidP="006C1133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 ОДЗ</w:t>
      </w:r>
      <w:proofErr w:type="gramEnd"/>
      <w:r w:rsidRPr="00784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133" w:rsidRPr="006D3203" w:rsidRDefault="006C1133" w:rsidP="006C1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Перенести все в левую часть.</w:t>
      </w:r>
    </w:p>
    <w:p w:rsidR="006C1133" w:rsidRPr="006D3203" w:rsidRDefault="006C1133" w:rsidP="006C1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дроби к общему знаменателю.</w:t>
      </w:r>
    </w:p>
    <w:p w:rsidR="006C1133" w:rsidRPr="006D3203" w:rsidRDefault="006C1133" w:rsidP="006C1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C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D32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робь равна нулю, когда числитель равен нулю, а знаменатель не равен нулю.</w:t>
      </w:r>
    </w:p>
    <w:p w:rsidR="006C1133" w:rsidRPr="006D3203" w:rsidRDefault="006C1133" w:rsidP="006C1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Приравнять числитель к нулю. </w:t>
      </w:r>
      <w:r w:rsidRPr="006D32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уравнение.</w:t>
      </w:r>
    </w:p>
    <w:p w:rsidR="006C1133" w:rsidRPr="006D3203" w:rsidRDefault="006C1133" w:rsidP="006C1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корни принадлежащие ОДЗ</w:t>
      </w:r>
      <w:r w:rsidRPr="006D3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133" w:rsidRDefault="006C1133" w:rsidP="006C11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2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ответ.</w:t>
      </w:r>
    </w:p>
    <w:p w:rsidR="00AD29F1" w:rsidRDefault="00AD29F1" w:rsidP="006C113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C1133" w:rsidRPr="004162D8" w:rsidRDefault="006C1133" w:rsidP="006C11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162D8">
        <w:rPr>
          <w:rFonts w:ascii="Times New Roman" w:hAnsi="Times New Roman" w:cs="Times New Roman"/>
          <w:b/>
          <w:sz w:val="28"/>
          <w:szCs w:val="28"/>
        </w:rPr>
        <w:t>Уравнения вида</w:t>
      </w:r>
    </w:p>
    <w:p w:rsidR="006C1133" w:rsidRPr="004162D8" w:rsidRDefault="006C1133" w:rsidP="006C1133">
      <w:pPr>
        <w:pStyle w:val="a5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gramEnd"/>
      <w:r w:rsidRPr="004162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62D8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4162D8">
        <w:rPr>
          <w:rFonts w:ascii="Times New Roman" w:hAnsi="Times New Roman" w:cs="Times New Roman"/>
          <w:i/>
          <w:sz w:val="24"/>
          <w:szCs w:val="24"/>
        </w:rPr>
        <w:t>(</w:t>
      </w:r>
      <w:r w:rsidRPr="004162D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4162D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=</w:t>
      </w:r>
      <w:r w:rsidRPr="004162D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4162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62D8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4162D8">
        <w:rPr>
          <w:rFonts w:ascii="Times New Roman" w:hAnsi="Times New Roman" w:cs="Times New Roman"/>
          <w:i/>
          <w:sz w:val="24"/>
          <w:szCs w:val="24"/>
        </w:rPr>
        <w:t>(</w:t>
      </w:r>
      <w:r w:rsidRPr="004162D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4162D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перейти к равносильному уравнению</w:t>
      </w:r>
    </w:p>
    <w:p w:rsidR="006C1133" w:rsidRPr="004162D8" w:rsidRDefault="006C1133" w:rsidP="006C1133">
      <w:pPr>
        <w:pStyle w:val="a5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gramEnd"/>
      <w:r w:rsidRPr="004162D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4162D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4162D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=</w:t>
      </w:r>
      <w:r w:rsidRPr="004162D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4162D8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4162D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4162D8">
        <w:rPr>
          <w:rFonts w:ascii="Times New Roman" w:hAnsi="Times New Roman" w:cs="Times New Roman"/>
          <w:i/>
          <w:sz w:val="24"/>
          <w:szCs w:val="24"/>
        </w:rPr>
        <w:t>)</w:t>
      </w:r>
    </w:p>
    <w:p w:rsidR="006C1133" w:rsidRPr="004162D8" w:rsidRDefault="006C1133" w:rsidP="006C1133">
      <w:pPr>
        <w:pStyle w:val="a5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уравнение и записать ответ.</w:t>
      </w:r>
    </w:p>
    <w:p w:rsidR="006C1133" w:rsidRPr="00784CCE" w:rsidRDefault="006C1133" w:rsidP="006C1133">
      <w:pPr>
        <w:rPr>
          <w:rFonts w:ascii="Times New Roman" w:hAnsi="Times New Roman" w:cs="Times New Roman"/>
          <w:b/>
          <w:sz w:val="28"/>
          <w:szCs w:val="28"/>
        </w:rPr>
      </w:pPr>
      <w:r w:rsidRPr="00784CCE">
        <w:rPr>
          <w:rFonts w:ascii="Times New Roman" w:hAnsi="Times New Roman" w:cs="Times New Roman"/>
          <w:b/>
          <w:sz w:val="28"/>
          <w:szCs w:val="28"/>
        </w:rPr>
        <w:lastRenderedPageBreak/>
        <w:t>Уравнения вида</w:t>
      </w:r>
    </w:p>
    <w:p w:rsidR="006C1133" w:rsidRPr="00BA0F51" w:rsidRDefault="006C1133" w:rsidP="006C1133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gramEnd"/>
      <w:r w:rsidRPr="00BA0F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A0F51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BA0F5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A0F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=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BA0F51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BA0F5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A0F5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6C1133" w:rsidRPr="00A7022B" w:rsidRDefault="006C1133" w:rsidP="006C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11075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gramEnd"/>
      <w:r w:rsidRPr="00A702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022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A7022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A702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-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A7022B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A7022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A7022B">
        <w:rPr>
          <w:rFonts w:ascii="Times New Roman" w:hAnsi="Times New Roman" w:cs="Times New Roman"/>
          <w:i/>
          <w:sz w:val="24"/>
          <w:szCs w:val="24"/>
          <w:lang w:val="en-US"/>
        </w:rPr>
        <w:t>)=0</w:t>
      </w:r>
    </w:p>
    <w:p w:rsidR="006C1133" w:rsidRPr="00784CCE" w:rsidRDefault="006C1133" w:rsidP="006C1133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84CC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 w:rsidRPr="0011075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784CC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784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-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784CC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784CCE">
        <w:rPr>
          <w:rFonts w:ascii="Times New Roman" w:hAnsi="Times New Roman" w:cs="Times New Roman"/>
          <w:i/>
          <w:sz w:val="24"/>
          <w:szCs w:val="24"/>
          <w:lang w:val="en-US"/>
        </w:rPr>
        <w:t>)) (</w:t>
      </w:r>
      <w:proofErr w:type="gramStart"/>
      <w:r w:rsidRPr="0011075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784CC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784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+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784CC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784C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))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=0</w:t>
      </w:r>
    </w:p>
    <w:p w:rsidR="006C1133" w:rsidRDefault="006C1133" w:rsidP="006C1133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1075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784CCE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784CCE">
        <w:rPr>
          <w:rFonts w:ascii="Times New Roman" w:hAnsi="Times New Roman" w:cs="Times New Roman"/>
          <w:i/>
          <w:sz w:val="24"/>
          <w:szCs w:val="24"/>
        </w:rPr>
        <w:t xml:space="preserve">) -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784CC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784CCE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</w:rPr>
        <w:t xml:space="preserve">=0 или </w:t>
      </w:r>
      <w:r w:rsidRPr="0011075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784CC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784CCE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</w:rPr>
        <w:t>+</w:t>
      </w:r>
      <w:r w:rsidRPr="00784CC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784CC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784CCE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</w:rPr>
        <w:t>=0</w:t>
      </w:r>
    </w:p>
    <w:p w:rsidR="006C1133" w:rsidRDefault="006C1133" w:rsidP="006C113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4CCE">
        <w:rPr>
          <w:rFonts w:ascii="Times New Roman" w:hAnsi="Times New Roman" w:cs="Times New Roman"/>
          <w:sz w:val="24"/>
          <w:szCs w:val="24"/>
        </w:rPr>
        <w:t>Решить эти уравнения и записать ответ.</w:t>
      </w:r>
    </w:p>
    <w:p w:rsidR="006C1133" w:rsidRDefault="006C1133" w:rsidP="006C1133">
      <w:pPr>
        <w:rPr>
          <w:rFonts w:ascii="Times New Roman" w:hAnsi="Times New Roman" w:cs="Times New Roman"/>
          <w:b/>
          <w:sz w:val="28"/>
          <w:szCs w:val="28"/>
        </w:rPr>
      </w:pPr>
    </w:p>
    <w:p w:rsidR="006C1133" w:rsidRPr="00784CCE" w:rsidRDefault="006C1133" w:rsidP="006C1133">
      <w:pPr>
        <w:rPr>
          <w:rFonts w:ascii="Times New Roman" w:hAnsi="Times New Roman" w:cs="Times New Roman"/>
          <w:b/>
          <w:sz w:val="28"/>
          <w:szCs w:val="28"/>
        </w:rPr>
      </w:pPr>
      <w:r w:rsidRPr="00784CCE">
        <w:rPr>
          <w:rFonts w:ascii="Times New Roman" w:hAnsi="Times New Roman" w:cs="Times New Roman"/>
          <w:b/>
          <w:sz w:val="28"/>
          <w:szCs w:val="28"/>
        </w:rPr>
        <w:t>Уравнения вида</w:t>
      </w:r>
    </w:p>
    <w:p w:rsidR="006C1133" w:rsidRDefault="006C1133" w:rsidP="006C113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C113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1075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9B3D5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9B3D58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9B3D58">
        <w:rPr>
          <w:rFonts w:ascii="Times New Roman" w:hAnsi="Times New Roman" w:cs="Times New Roman"/>
          <w:i/>
          <w:sz w:val="24"/>
          <w:szCs w:val="24"/>
        </w:rPr>
        <w:t xml:space="preserve">) +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9B3D5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9B3D58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proofErr w:type="gramStart"/>
      <w:r w:rsidRPr="009B3D5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=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0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)  =0 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) =0 </m:t>
                </m:r>
              </m:e>
            </m:eqAr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 w:rsidRPr="00784CCE">
        <w:rPr>
          <w:rFonts w:ascii="Times New Roman" w:eastAsiaTheme="minorEastAsia" w:hAnsi="Times New Roman" w:cs="Times New Roman"/>
          <w:sz w:val="24"/>
          <w:szCs w:val="24"/>
        </w:rPr>
        <w:t>решить систем</w:t>
      </w:r>
      <w:r>
        <w:rPr>
          <w:rFonts w:ascii="Times New Roman" w:eastAsiaTheme="minorEastAsia" w:hAnsi="Times New Roman" w:cs="Times New Roman"/>
          <w:sz w:val="24"/>
          <w:szCs w:val="24"/>
        </w:rPr>
        <w:t>у</w:t>
      </w:r>
      <w:r w:rsidRPr="00784CCE">
        <w:rPr>
          <w:rFonts w:ascii="Times New Roman" w:eastAsiaTheme="minorEastAsia" w:hAnsi="Times New Roman" w:cs="Times New Roman"/>
          <w:sz w:val="24"/>
          <w:szCs w:val="24"/>
        </w:rPr>
        <w:t>, записать ответу</w:t>
      </w:r>
    </w:p>
    <w:p w:rsidR="006C1133" w:rsidRPr="004162D8" w:rsidRDefault="006C1133" w:rsidP="006C1133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Уравнения, содержащие модуль</w:t>
      </w:r>
    </w:p>
    <w:p w:rsidR="006C1133" w:rsidRPr="00CD4984" w:rsidRDefault="006C1133" w:rsidP="006C113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4984">
        <w:rPr>
          <w:rFonts w:ascii="Times New Roman" w:hAnsi="Times New Roman" w:cs="Times New Roman"/>
          <w:sz w:val="24"/>
          <w:szCs w:val="24"/>
        </w:rPr>
        <w:t>Выражения под знаком модуля приравняем к нулю и решаем полученные уравнения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133" w:rsidRDefault="006C1133" w:rsidP="006C113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Найденными корнями, числовую прямую разбиваем на промежутки.</w:t>
      </w:r>
    </w:p>
    <w:p w:rsidR="006C1133" w:rsidRDefault="006C1133" w:rsidP="006C113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Определяем знак каждого выражения, стоящего под знаком модуля на промежутках.</w:t>
      </w:r>
    </w:p>
    <w:p w:rsidR="006C1133" w:rsidRDefault="006C1133" w:rsidP="006C113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Раскрываем модули на каждом промежутке и решаем полученные уравнения, выбираем корни, принадлежащие промежутку, на котором раскрываем модули.</w:t>
      </w:r>
    </w:p>
    <w:p w:rsidR="00AD29F1" w:rsidRDefault="00AD29F1" w:rsidP="006C113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ответ</w:t>
      </w:r>
    </w:p>
    <w:p w:rsidR="006C1133" w:rsidRDefault="006C1133" w:rsidP="006C1133">
      <w:pPr>
        <w:spacing w:before="100" w:beforeAutospacing="1" w:after="100" w:afterAutospacing="1" w:line="240" w:lineRule="auto"/>
      </w:pPr>
    </w:p>
    <w:p w:rsidR="00AD29F1" w:rsidRDefault="00AD29F1" w:rsidP="006C1133">
      <w:pPr>
        <w:spacing w:before="100" w:beforeAutospacing="1" w:after="100" w:afterAutospacing="1" w:line="240" w:lineRule="auto"/>
      </w:pPr>
    </w:p>
    <w:p w:rsidR="000D76E8" w:rsidRDefault="00AD29F1" w:rsidP="006C1133">
      <w:pPr>
        <w:spacing w:before="100" w:beforeAutospacing="1" w:after="100" w:afterAutospacing="1" w:line="240" w:lineRule="auto"/>
      </w:pPr>
      <w:r>
        <w:t xml:space="preserve"> </w:t>
      </w:r>
    </w:p>
    <w:p w:rsidR="00AD29F1" w:rsidRDefault="00AD29F1" w:rsidP="006C113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</w:t>
      </w:r>
      <w:r w:rsidRPr="006C1133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AD29F1" w:rsidRPr="00EA1D4F" w:rsidRDefault="00AD29F1" w:rsidP="001761A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D4F">
        <w:rPr>
          <w:rFonts w:ascii="Times New Roman" w:hAnsi="Times New Roman" w:cs="Times New Roman"/>
          <w:b/>
          <w:sz w:val="28"/>
          <w:szCs w:val="28"/>
          <w:u w:val="single"/>
        </w:rPr>
        <w:t>Маршрутный лист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теме</w:t>
      </w:r>
      <w:r w:rsidRPr="00EA1D4F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Уравнения</w:t>
      </w:r>
    </w:p>
    <w:p w:rsidR="00AD29F1" w:rsidRDefault="00AD29F1" w:rsidP="001761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774">
        <w:rPr>
          <w:rFonts w:ascii="Times New Roman" w:hAnsi="Times New Roman" w:cs="Times New Roman"/>
          <w:b/>
          <w:i/>
          <w:sz w:val="28"/>
          <w:szCs w:val="28"/>
        </w:rPr>
        <w:t>Знать</w:t>
      </w:r>
      <w:r w:rsidRPr="00030774">
        <w:rPr>
          <w:rFonts w:ascii="Times New Roman" w:hAnsi="Times New Roman" w:cs="Times New Roman"/>
          <w:b/>
          <w:sz w:val="28"/>
          <w:szCs w:val="28"/>
        </w:rPr>
        <w:t>:</w:t>
      </w:r>
      <w:r w:rsidRPr="00EA1D4F">
        <w:rPr>
          <w:rFonts w:ascii="Times New Roman" w:hAnsi="Times New Roman" w:cs="Times New Roman"/>
          <w:sz w:val="28"/>
          <w:szCs w:val="28"/>
        </w:rPr>
        <w:t xml:space="preserve"> </w:t>
      </w:r>
      <w:r w:rsidRPr="009B3D58">
        <w:rPr>
          <w:rFonts w:ascii="Times New Roman" w:hAnsi="Times New Roman" w:cs="Times New Roman"/>
          <w:sz w:val="24"/>
          <w:szCs w:val="24"/>
        </w:rPr>
        <w:t>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</w:t>
      </w:r>
      <w:r w:rsidRPr="00A918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</w:t>
      </w:r>
      <w:r w:rsidRPr="00A91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уравнений, корень уравнения, область допустимых значений уравнен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алгоритм решения уравнения.</w:t>
      </w:r>
    </w:p>
    <w:p w:rsidR="00AD29F1" w:rsidRPr="00EA1D4F" w:rsidRDefault="00AD29F1" w:rsidP="001761A9">
      <w:pPr>
        <w:rPr>
          <w:rFonts w:ascii="Times New Roman" w:hAnsi="Times New Roman" w:cs="Times New Roman"/>
          <w:sz w:val="28"/>
          <w:szCs w:val="28"/>
        </w:rPr>
      </w:pPr>
      <w:r w:rsidRPr="00030774">
        <w:rPr>
          <w:rFonts w:ascii="Times New Roman" w:hAnsi="Times New Roman" w:cs="Times New Roman"/>
          <w:b/>
          <w:i/>
          <w:sz w:val="28"/>
          <w:szCs w:val="28"/>
        </w:rPr>
        <w:t>Уметь</w:t>
      </w:r>
      <w:r w:rsidRPr="00030774">
        <w:rPr>
          <w:rFonts w:ascii="Times New Roman" w:hAnsi="Times New Roman" w:cs="Times New Roman"/>
          <w:b/>
          <w:sz w:val="28"/>
          <w:szCs w:val="28"/>
        </w:rPr>
        <w:t>:</w:t>
      </w:r>
      <w:r w:rsidRPr="00EA1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решать различные типы уравнений</w:t>
      </w:r>
    </w:p>
    <w:p w:rsidR="00AD29F1" w:rsidRPr="00110751" w:rsidRDefault="00AD29F1" w:rsidP="001761A9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A1D4F">
        <w:rPr>
          <w:rFonts w:ascii="Times New Roman" w:hAnsi="Times New Roman" w:cs="Times New Roman"/>
          <w:b/>
          <w:sz w:val="28"/>
          <w:szCs w:val="28"/>
          <w:u w:val="single"/>
        </w:rPr>
        <w:t>Задания по теме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b/>
          <w:i/>
          <w:sz w:val="32"/>
          <w:szCs w:val="32"/>
        </w:rPr>
        <w:t>Уравнения.</w:t>
      </w:r>
    </w:p>
    <w:p w:rsidR="00AD29F1" w:rsidRDefault="00AD29F1" w:rsidP="001761A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Скрам</w:t>
      </w:r>
      <w:proofErr w:type="spellEnd"/>
      <w:r>
        <w:rPr>
          <w:rFonts w:ascii="Times New Roman" w:hAnsi="Times New Roman" w:cs="Times New Roman"/>
          <w:sz w:val="28"/>
          <w:szCs w:val="28"/>
        </w:rPr>
        <w:t>-мастер ______________________________________</w:t>
      </w:r>
    </w:p>
    <w:p w:rsidR="00AD29F1" w:rsidRDefault="00AD29F1" w:rsidP="00AD2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группы______________________________________</w:t>
      </w:r>
    </w:p>
    <w:p w:rsidR="00AD29F1" w:rsidRDefault="00AD29F1" w:rsidP="00AD2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48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459"/>
      </w:tblGrid>
      <w:tr w:rsidR="00AD29F1" w:rsidRPr="004841ED" w:rsidTr="001761A9">
        <w:trPr>
          <w:trHeight w:val="589"/>
        </w:trPr>
        <w:tc>
          <w:tcPr>
            <w:tcW w:w="2392" w:type="dxa"/>
            <w:vMerge w:val="restart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1ED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биквадратные уравнения</w:t>
            </w: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RPr="004841ED" w:rsidTr="001761A9">
        <w:trPr>
          <w:trHeight w:val="271"/>
        </w:trPr>
        <w:tc>
          <w:tcPr>
            <w:tcW w:w="2392" w:type="dxa"/>
            <w:vMerge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5"/>
          </w:tcPr>
          <w:p w:rsidR="00AD29F1" w:rsidRDefault="00AD29F1" w:rsidP="0017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proofErr w:type="gramEnd"/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RPr="004841ED" w:rsidTr="001761A9">
        <w:tc>
          <w:tcPr>
            <w:tcW w:w="2392" w:type="dxa"/>
            <w:vMerge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Pr="004841E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c>
          <w:tcPr>
            <w:tcW w:w="2392" w:type="dxa"/>
            <w:vMerge w:val="restart"/>
          </w:tcPr>
          <w:p w:rsidR="00AD29F1" w:rsidRPr="00761FD4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разложения на множители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1" w:type="dxa"/>
          </w:tcPr>
          <w:p w:rsidR="00AD29F1" w:rsidRPr="0011075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  <w:gridSpan w:val="9"/>
          </w:tcPr>
          <w:p w:rsidR="00AD29F1" w:rsidRDefault="00AD29F1" w:rsidP="0017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proofErr w:type="gramEnd"/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457"/>
        </w:trPr>
        <w:tc>
          <w:tcPr>
            <w:tcW w:w="2392" w:type="dxa"/>
            <w:vMerge w:val="restart"/>
          </w:tcPr>
          <w:p w:rsidR="00AD29F1" w:rsidRPr="00761FD4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замены переменной</w:t>
            </w:r>
          </w:p>
        </w:tc>
        <w:tc>
          <w:tcPr>
            <w:tcW w:w="551" w:type="dxa"/>
          </w:tcPr>
          <w:p w:rsidR="00AD29F1" w:rsidRPr="003E54A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1" w:type="dxa"/>
          </w:tcPr>
          <w:p w:rsidR="00AD29F1" w:rsidRPr="003E54A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228"/>
        </w:trPr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4"/>
          </w:tcPr>
          <w:p w:rsidR="00AD29F1" w:rsidRDefault="00AD29F1" w:rsidP="0017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proofErr w:type="gramEnd"/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407"/>
        </w:trPr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451"/>
        </w:trPr>
        <w:tc>
          <w:tcPr>
            <w:tcW w:w="2392" w:type="dxa"/>
            <w:vMerge w:val="restart"/>
          </w:tcPr>
          <w:p w:rsidR="00AD29F1" w:rsidRPr="00761FD4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Уравнения, с использованием ОДЗ</w:t>
            </w:r>
          </w:p>
        </w:tc>
        <w:tc>
          <w:tcPr>
            <w:tcW w:w="551" w:type="dxa"/>
          </w:tcPr>
          <w:p w:rsidR="00AD29F1" w:rsidRPr="003E54A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188"/>
        </w:trPr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:rsidR="00AD29F1" w:rsidRDefault="00AD29F1" w:rsidP="0017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proofErr w:type="gramEnd"/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439"/>
        </w:trPr>
        <w:tc>
          <w:tcPr>
            <w:tcW w:w="2392" w:type="dxa"/>
            <w:vMerge w:val="restart"/>
          </w:tcPr>
          <w:p w:rsidR="00AD29F1" w:rsidRPr="00761FD4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Уравнения, содержащие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159"/>
        </w:trPr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proofErr w:type="gramEnd"/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417"/>
        </w:trPr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395"/>
        </w:trPr>
        <w:tc>
          <w:tcPr>
            <w:tcW w:w="2392" w:type="dxa"/>
            <w:vMerge w:val="restart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F1" w:rsidRPr="00761FD4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Дробно – рациональные уравнения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29F1" w:rsidRPr="003E54A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29F1" w:rsidRPr="003E54A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29F1" w:rsidRPr="003E54A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189"/>
        </w:trPr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4"/>
          </w:tcPr>
          <w:p w:rsidR="00AD29F1" w:rsidRDefault="00AD29F1" w:rsidP="0017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proofErr w:type="gramEnd"/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421"/>
        </w:trPr>
        <w:tc>
          <w:tcPr>
            <w:tcW w:w="2392" w:type="dxa"/>
            <w:vMerge w:val="restart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вида</w:t>
            </w:r>
          </w:p>
          <w:p w:rsidR="00AD29F1" w:rsidRPr="003E54AD" w:rsidRDefault="00AD29F1" w:rsidP="001761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3E54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3E54A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3E54A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9B3D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</w:t>
            </w:r>
            <w:r w:rsidRPr="003E54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3E54A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3E54A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dxa"/>
          </w:tcPr>
          <w:p w:rsidR="00AD29F1" w:rsidRPr="003E54A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175"/>
        </w:trPr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:rsidR="00AD29F1" w:rsidRDefault="00AD29F1" w:rsidP="0017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proofErr w:type="gramEnd"/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413"/>
        </w:trPr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420"/>
        </w:trPr>
        <w:tc>
          <w:tcPr>
            <w:tcW w:w="2392" w:type="dxa"/>
            <w:vMerge w:val="restart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вида</w:t>
            </w:r>
          </w:p>
          <w:p w:rsidR="00AD29F1" w:rsidRPr="009B3D58" w:rsidRDefault="00AD29F1" w:rsidP="001761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9B3D5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9B3D5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B3D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+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</w:t>
            </w:r>
            <w:r w:rsidRPr="009B3D5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9B3D5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B3D5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=0</w:t>
            </w:r>
          </w:p>
        </w:tc>
        <w:tc>
          <w:tcPr>
            <w:tcW w:w="551" w:type="dxa"/>
          </w:tcPr>
          <w:p w:rsidR="00AD29F1" w:rsidRPr="003E54AD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163"/>
        </w:trPr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gridSpan w:val="3"/>
          </w:tcPr>
          <w:p w:rsidR="00AD29F1" w:rsidRDefault="00AD29F1" w:rsidP="0017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proofErr w:type="gramEnd"/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F1" w:rsidTr="001761A9">
        <w:trPr>
          <w:trHeight w:val="412"/>
        </w:trPr>
        <w:tc>
          <w:tcPr>
            <w:tcW w:w="2392" w:type="dxa"/>
            <w:vMerge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AD29F1" w:rsidRDefault="00AD29F1" w:rsidP="0017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9F1" w:rsidRDefault="00AD29F1" w:rsidP="00AD2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Баллы: 0- не умеем решать; 1- неплохо решаем; 2- отлично решаем</w:t>
      </w:r>
    </w:p>
    <w:p w:rsidR="00AD29F1" w:rsidRPr="00AD29F1" w:rsidRDefault="00AD29F1" w:rsidP="00AD29F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D29F1">
        <w:rPr>
          <w:rFonts w:ascii="Times New Roman" w:hAnsi="Times New Roman" w:cs="Times New Roman"/>
          <w:sz w:val="24"/>
          <w:szCs w:val="24"/>
          <w:lang w:eastAsia="ru-RU"/>
        </w:rPr>
        <w:t>КРИТЕРИИ:</w:t>
      </w:r>
      <w:r w:rsidR="000D76E8">
        <w:rPr>
          <w:rFonts w:ascii="Times New Roman" w:hAnsi="Times New Roman" w:cs="Times New Roman"/>
          <w:sz w:val="24"/>
          <w:szCs w:val="24"/>
          <w:lang w:eastAsia="ru-RU"/>
        </w:rPr>
        <w:t xml:space="preserve"> (количество уравнений решенных в классе + Д/З)</w:t>
      </w:r>
    </w:p>
    <w:p w:rsidR="00AD29F1" w:rsidRPr="00AD29F1" w:rsidRDefault="00AD29F1" w:rsidP="00AD29F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D29F1">
        <w:rPr>
          <w:rFonts w:ascii="Times New Roman" w:hAnsi="Times New Roman" w:cs="Times New Roman"/>
          <w:sz w:val="24"/>
          <w:szCs w:val="24"/>
          <w:lang w:eastAsia="ru-RU"/>
        </w:rPr>
        <w:t>«5» - по 1,2 уравнения</w:t>
      </w:r>
      <w:r w:rsidR="000D76E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D29F1">
        <w:rPr>
          <w:rFonts w:ascii="Times New Roman" w:hAnsi="Times New Roman" w:cs="Times New Roman"/>
          <w:sz w:val="24"/>
          <w:szCs w:val="24"/>
          <w:lang w:eastAsia="ru-RU"/>
        </w:rPr>
        <w:t xml:space="preserve"> каждого вида (от 12 уравнений);</w:t>
      </w:r>
    </w:p>
    <w:p w:rsidR="00AD29F1" w:rsidRPr="00AD29F1" w:rsidRDefault="00AD29F1" w:rsidP="00AD29F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D29F1">
        <w:rPr>
          <w:rFonts w:ascii="Times New Roman" w:hAnsi="Times New Roman" w:cs="Times New Roman"/>
          <w:sz w:val="24"/>
          <w:szCs w:val="24"/>
          <w:lang w:eastAsia="ru-RU"/>
        </w:rPr>
        <w:t>«4</w:t>
      </w:r>
      <w:r w:rsidR="000D76E8">
        <w:rPr>
          <w:rFonts w:ascii="Times New Roman" w:hAnsi="Times New Roman" w:cs="Times New Roman"/>
          <w:sz w:val="24"/>
          <w:szCs w:val="24"/>
          <w:lang w:eastAsia="ru-RU"/>
        </w:rPr>
        <w:t>» -  по 1 уравнению из 6, 7 видо</w:t>
      </w:r>
      <w:r w:rsidRPr="00AD29F1">
        <w:rPr>
          <w:rFonts w:ascii="Times New Roman" w:hAnsi="Times New Roman" w:cs="Times New Roman"/>
          <w:sz w:val="24"/>
          <w:szCs w:val="24"/>
          <w:lang w:eastAsia="ru-RU"/>
        </w:rPr>
        <w:t>в (8-11 уравнений);</w:t>
      </w:r>
    </w:p>
    <w:p w:rsidR="00AD29F1" w:rsidRPr="00AD29F1" w:rsidRDefault="00AD29F1" w:rsidP="00AD29F1">
      <w:pPr>
        <w:pStyle w:val="a4"/>
        <w:rPr>
          <w:rFonts w:ascii="Times New Roman" w:hAnsi="Times New Roman" w:cs="Times New Roman"/>
          <w:sz w:val="24"/>
          <w:szCs w:val="24"/>
        </w:rPr>
      </w:pPr>
      <w:r w:rsidRPr="00AD29F1">
        <w:rPr>
          <w:rFonts w:ascii="Times New Roman" w:hAnsi="Times New Roman" w:cs="Times New Roman"/>
          <w:sz w:val="24"/>
          <w:szCs w:val="24"/>
          <w:lang w:eastAsia="ru-RU"/>
        </w:rPr>
        <w:t>«3» - по 1 уравнению любых 5 видов (5-7 уравнений).</w:t>
      </w:r>
    </w:p>
    <w:p w:rsidR="00AD29F1" w:rsidRDefault="00AD29F1" w:rsidP="00AD29F1">
      <w:pPr>
        <w:rPr>
          <w:rFonts w:ascii="Times New Roman" w:hAnsi="Times New Roman" w:cs="Times New Roman"/>
          <w:sz w:val="28"/>
          <w:szCs w:val="28"/>
        </w:rPr>
      </w:pPr>
    </w:p>
    <w:p w:rsidR="00AD29F1" w:rsidRDefault="00AD29F1" w:rsidP="00AD2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консультация</w:t>
      </w:r>
    </w:p>
    <w:p w:rsidR="000D76E8" w:rsidRDefault="000D76E8" w:rsidP="00AD2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Урок: защита работ </w:t>
      </w:r>
    </w:p>
    <w:p w:rsidR="00AD29F1" w:rsidRDefault="00AD29F1" w:rsidP="00AD2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Контроль: проверочная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  (</w:t>
      </w:r>
      <w:proofErr w:type="gramEnd"/>
      <w:r>
        <w:rPr>
          <w:rFonts w:ascii="Times New Roman" w:hAnsi="Times New Roman" w:cs="Times New Roman"/>
          <w:sz w:val="28"/>
          <w:szCs w:val="28"/>
        </w:rPr>
        <w:t>1 урок)</w:t>
      </w:r>
    </w:p>
    <w:p w:rsidR="00AD29F1" w:rsidRDefault="00AD29F1" w:rsidP="006C113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6E8" w:rsidRDefault="000D76E8" w:rsidP="006C113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6E8" w:rsidRDefault="000D76E8" w:rsidP="006C113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6E8" w:rsidRDefault="000D76E8" w:rsidP="006C113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6E8" w:rsidRDefault="000D76E8" w:rsidP="006C113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1133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0D76E8" w:rsidRDefault="000D76E8" w:rsidP="000D76E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Один из кор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ней уравнения </w:t>
      </w:r>
    </w:p>
    <w:p w:rsidR="000D76E8" w:rsidRPr="000D76E8" w:rsidRDefault="000D76E8" w:rsidP="000D76E8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71E0F9" wp14:editId="43D0A0C6">
            <wp:extent cx="1323975" cy="238125"/>
            <wp:effectExtent l="19050" t="0" r="9525" b="0"/>
            <wp:docPr id="29" name="Рисунок 1" descr="https://oge.sdamgia.ru/formula/11/11a713562c9c7cac4eeaf66f028986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11/11a713562c9c7cac4eeaf66f0289862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равен</w:t>
      </w:r>
      <w:proofErr w:type="gramEnd"/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B4B08F" wp14:editId="6FE6359D">
            <wp:extent cx="219075" cy="161925"/>
            <wp:effectExtent l="19050" t="0" r="9525" b="0"/>
            <wp:docPr id="30" name="Рисунок 2" descr="https://oge.sdamgia.ru/formula/6b/6bb61e3b7bce0931da574d19d1d82c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formula/6b/6bb61e3b7bce0931da574d19d1d82c88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t>Най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ди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те второй корень.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уравнение   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A3B5CD" wp14:editId="3C827DB9">
            <wp:extent cx="1685925" cy="238125"/>
            <wp:effectExtent l="19050" t="0" r="9525" b="0"/>
            <wp:docPr id="31" name="Рисунок 3" descr="https://oge.sdamgia.ru/formula/2b/2b17be08fcc6ed889298cc30dd9a8fe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formula/2b/2b17be08fcc6ed889298cc30dd9a8fe5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Решите уравнение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   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1DEC9C" wp14:editId="180B04AD">
            <wp:extent cx="1228725" cy="238125"/>
            <wp:effectExtent l="19050" t="0" r="9525" b="0"/>
            <wp:docPr id="32" name="Рисунок 4" descr="https://oge.sdamgia.ru/formula/b6/b65b4a5f1193226e9c2bc224f4347c5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formula/b6/b65b4a5f1193226e9c2bc224f4347c58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Решите уравнение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BF18D1" wp14:editId="3327FE11">
            <wp:extent cx="1181100" cy="238125"/>
            <wp:effectExtent l="19050" t="0" r="0" b="0"/>
            <wp:docPr id="33" name="Рисунок 5" descr="https://oge.sdamgia.ru/formula/5b/5bbbe07153bdb6642e56ef1727fd671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formula/5b/5bbbe07153bdb6642e56ef1727fd6714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Решите уравнение 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4A9AA2" wp14:editId="691B0520">
            <wp:extent cx="1581150" cy="238125"/>
            <wp:effectExtent l="19050" t="0" r="0" b="0"/>
            <wp:docPr id="34" name="Рисунок 6" descr="https://oge.sdamgia.ru/formula/14/14c158aead36a4cc2ddbda0bd4c032c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formula/14/14c158aead36a4cc2ddbda0bd4c032c6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Решите </w:t>
      </w:r>
      <w:proofErr w:type="gramStart"/>
      <w:r w:rsidRPr="000D76E8">
        <w:rPr>
          <w:rFonts w:ascii="Times New Roman" w:hAnsi="Times New Roman" w:cs="Times New Roman"/>
          <w:sz w:val="24"/>
          <w:szCs w:val="24"/>
          <w:lang w:eastAsia="ru-RU"/>
        </w:rPr>
        <w:t>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A09961" wp14:editId="482908A3">
            <wp:extent cx="2343150" cy="238125"/>
            <wp:effectExtent l="19050" t="0" r="0" b="0"/>
            <wp:docPr id="35" name="Рисунок 7" descr="https://oge.sdamgia.ru/formula/18/18d7d23c42cf199abd6486c8a0663bd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formula/18/18d7d23c42cf199abd6486c8a0663bd7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3D2C5B" wp14:editId="6ADB8269">
            <wp:extent cx="1409700" cy="238125"/>
            <wp:effectExtent l="19050" t="0" r="0" b="0"/>
            <wp:docPr id="36" name="Рисунок 8" descr="https://oge.sdamgia.ru/formula/c1/c1f2e078da0f492f60d5c60ec86f5e2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ge.sdamgia.ru/formula/c1/c1f2e078da0f492f60d5c60ec86f5e26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26F0CE" wp14:editId="2AF0CFA7">
            <wp:extent cx="2019300" cy="238125"/>
            <wp:effectExtent l="19050" t="0" r="0" b="0"/>
            <wp:docPr id="37" name="Рисунок 9" descr="https://oge.sdamgia.ru/formula/b1/b1ee646b7c448ef656c12a72a3dbdf2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ge.sdamgia.ru/formula/b1/b1ee646b7c448ef656c12a72a3dbdf20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5AF1B7" wp14:editId="02F7E53B">
            <wp:extent cx="3286125" cy="180975"/>
            <wp:effectExtent l="19050" t="0" r="9525" b="0"/>
            <wp:docPr id="38" name="Рисунок 10" descr="https://oge.sdamgia.ru/formula/55/55b76c02e1ff019c081c6d1887d7fc3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ge.sdamgia.ru/formula/55/55b76c02e1ff019c081c6d1887d7fc30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21C3B3" wp14:editId="595D9DDE">
            <wp:extent cx="2295525" cy="238125"/>
            <wp:effectExtent l="19050" t="0" r="9525" b="0"/>
            <wp:docPr id="39" name="Рисунок 11" descr="https://oge.sdamgia.ru/formula/e5/e5ce3df2e1b33428d4a21a55624981d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formula/e5/e5ce3df2e1b33428d4a21a55624981d3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7E3785" wp14:editId="4024DC68">
            <wp:extent cx="1514475" cy="238125"/>
            <wp:effectExtent l="19050" t="0" r="9525" b="0"/>
            <wp:docPr id="40" name="Рисунок 12" descr="https://oge.sdamgia.ru/formula/e8/e8e679e7c8f3ea8bb893fb037c5e5bb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ge.sdamgia.ru/formula/e8/e8e679e7c8f3ea8bb893fb037c5e5bbb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285B9E" wp14:editId="644FB46F">
            <wp:extent cx="1971675" cy="238125"/>
            <wp:effectExtent l="19050" t="0" r="9525" b="0"/>
            <wp:docPr id="41" name="Рисунок 13" descr="https://oge.sdamgia.ru/formula/16/169c7fbe5dbdd42f2e5fd6dfd189899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ge.sdamgia.ru/formula/16/169c7fbe5dbdd42f2e5fd6dfd1898995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C9DFB6" wp14:editId="3B983DB5">
            <wp:extent cx="1895475" cy="238125"/>
            <wp:effectExtent l="19050" t="0" r="9525" b="0"/>
            <wp:docPr id="42" name="Рисунок 14" descr="https://oge.sdamgia.ru/formula/61/61b372dbb495daf651a77b5789360c1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ge.sdamgia.ru/formula/61/61b372dbb495daf651a77b5789360c11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14.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841481" wp14:editId="18138B35">
            <wp:extent cx="1343025" cy="409575"/>
            <wp:effectExtent l="19050" t="0" r="9525" b="0"/>
            <wp:docPr id="43" name="Рисунок 15" descr="https://oge.sdamgia.ru/formula/26/26f4e91abe5cf6d4d80fa3cc98d08a4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26/26f4e91abe5cf6d4d80fa3cc98d08a4b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15.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D02AC6" wp14:editId="0D05C274">
            <wp:extent cx="1790700" cy="238125"/>
            <wp:effectExtent l="19050" t="0" r="0" b="0"/>
            <wp:docPr id="44" name="Рисунок 16" descr="https://oge.sdamgia.ru/formula/bc/bc2f5e9d1561f93b283209fd4859d0e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ge.sdamgia.ru/formula/bc/bc2f5e9d1561f93b283209fd4859d0e2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16.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018B6C" wp14:editId="234E7951">
            <wp:extent cx="1266825" cy="409575"/>
            <wp:effectExtent l="19050" t="0" r="9525" b="0"/>
            <wp:docPr id="45" name="Рисунок 17" descr="https://oge.sdamgia.ru/formula/a6/a6b5111af0549592c0beb4020174cc1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ge.sdamgia.ru/formula/a6/a6b5111af0549592c0beb4020174cc11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17.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90CC0E" wp14:editId="11F0EE56">
            <wp:extent cx="1838325" cy="438150"/>
            <wp:effectExtent l="0" t="0" r="9525" b="0"/>
            <wp:docPr id="46" name="Рисунок 18" descr="https://oge.sdamgia.ru/formula/99/993180a49302cbeef5411d52e97848d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ge.sdamgia.ru/formula/99/993180a49302cbeef5411d52e97848d6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18.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F40406" wp14:editId="464B4F84">
            <wp:extent cx="2228850" cy="238125"/>
            <wp:effectExtent l="19050" t="0" r="0" b="0"/>
            <wp:docPr id="47" name="Рисунок 19" descr="https://oge.sdamgia.ru/formula/ca/caa653e0b35ae83ba6f9df9f72a61d2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ge.sdamgia.ru/formula/ca/caa653e0b35ae83ba6f9df9f72a61d23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19.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366606" wp14:editId="0BF4E3AD">
            <wp:extent cx="1095375" cy="238125"/>
            <wp:effectExtent l="19050" t="0" r="9525" b="0"/>
            <wp:docPr id="48" name="Рисунок 20" descr="https://oge.sdamgia.ru/formula/aa/aaa6739e5062caf9130ebcff3d9ceab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oge.sdamgia.ru/formula/aa/aaa6739e5062caf9130ebcff3d9ceab6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20.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CF221D" wp14:editId="415C8A34">
            <wp:extent cx="2057400" cy="238125"/>
            <wp:effectExtent l="19050" t="0" r="0" b="0"/>
            <wp:docPr id="49" name="Рисунок 21" descr="https://oge.sdamgia.ru/formula/af/afd1ee4ae1d2b42b2769de249d726ef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ge.sdamgia.ru/formula/af/afd1ee4ae1d2b42b2769de249d726ef5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21.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2EB44D" wp14:editId="18C7A56C">
            <wp:extent cx="1095375" cy="238125"/>
            <wp:effectExtent l="19050" t="0" r="9525" b="0"/>
            <wp:docPr id="50" name="Рисунок 22" descr="https://oge.sdamgia.ru/formula/7e/7eac373aac5f46bb4a430694dbedbc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7e/7eac373aac5f46bb4a430694dbedbc96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22.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21E398" wp14:editId="3525235F">
            <wp:extent cx="1266825" cy="466725"/>
            <wp:effectExtent l="19050" t="0" r="9525" b="0"/>
            <wp:docPr id="51" name="Рисунок 23" descr="https://oge.sdamgia.ru/formula/f5/f57b065f1b8aa11a14fb833c2cb0bb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ge.sdamgia.ru/formula/f5/f57b065f1b8aa11a14fb833c2cb0bbb5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23.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ние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CAD597" wp14:editId="3C70F924">
            <wp:extent cx="3371850" cy="180975"/>
            <wp:effectExtent l="19050" t="0" r="0" b="0"/>
            <wp:docPr id="52" name="Рисунок 24" descr="https://oge.sdamgia.ru/formula/3f/3f0865b6fab528b5711cb9764680f70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ge.sdamgia.ru/formula/3f/3f0865b6fab528b5711cb9764680f70d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24.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ние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D76E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x</w:t>
      </w:r>
      <w:proofErr w:type="gramEnd"/>
      <w:r w:rsidRPr="000D76E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 = (6</w:t>
      </w:r>
      <w:r w:rsidRPr="000D76E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t xml:space="preserve"> − 8)</w:t>
      </w:r>
      <w:r w:rsidRPr="000D76E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D76E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25. 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sz w:val="24"/>
          <w:szCs w:val="24"/>
          <w:lang w:eastAsia="ru-RU"/>
        </w:rPr>
        <w:t>Решите уравнение: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12BA83" wp14:editId="4A8A04A9">
            <wp:extent cx="3228975" cy="180975"/>
            <wp:effectExtent l="19050" t="0" r="9525" b="0"/>
            <wp:docPr id="53" name="Рисунок 25" descr="https://oge.sdamgia.ru/formula/b7/b7a0e8355e6fd54dca1d50ffc5dc7bc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ge.sdamgia.ru/formula/b7/b7a0e8355e6fd54dca1d50ffc5dc7bcc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0D76E8">
        <w:rPr>
          <w:rFonts w:ascii="Times New Roman" w:hAnsi="Times New Roman" w:cs="Times New Roman"/>
          <w:sz w:val="24"/>
          <w:szCs w:val="24"/>
          <w:lang w:val="en-US"/>
        </w:rPr>
        <w:t>26.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ние: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 xml:space="preserve">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1B5C4" wp14:editId="0D06E909">
            <wp:extent cx="2381250" cy="238125"/>
            <wp:effectExtent l="19050" t="0" r="0" b="0"/>
            <wp:docPr id="54" name="Рисунок 1" descr="https://oge.sdamgia.ru/formula/3d/3d2ed9c430e055297865628ddbc9532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3d/3d2ed9c430e055297865628ddbc9532c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0D76E8">
        <w:rPr>
          <w:rFonts w:ascii="Times New Roman" w:hAnsi="Times New Roman" w:cs="Times New Roman"/>
          <w:sz w:val="24"/>
          <w:szCs w:val="24"/>
          <w:lang w:val="en-US"/>
        </w:rPr>
        <w:t>27.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ние: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 xml:space="preserve"> </w:t>
      </w:r>
      <w:r w:rsidRPr="000D76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26C706" wp14:editId="33AE1955">
            <wp:extent cx="2114550" cy="238125"/>
            <wp:effectExtent l="19050" t="0" r="0" b="0"/>
            <wp:docPr id="56" name="Рисунок 11" descr="https://oge.sdamgia.ru/formula/65/6534eaf8c4382ba4902c9349147ec77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ge.sdamgia.ru/formula/65/6534eaf8c4382ba4902c9349147ec77c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35.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ние: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76E8">
        <w:rPr>
          <w:rFonts w:ascii="Times New Roman" w:hAnsi="Times New Roman" w:cs="Times New Roman"/>
          <w:i/>
          <w:sz w:val="24"/>
          <w:szCs w:val="24"/>
        </w:rPr>
        <w:t>х</w:t>
      </w:r>
      <w:proofErr w:type="gramEnd"/>
      <w:r w:rsidRPr="000D76E8">
        <w:rPr>
          <w:rFonts w:ascii="Times New Roman" w:hAnsi="Times New Roman" w:cs="Times New Roman"/>
          <w:i/>
          <w:sz w:val="24"/>
          <w:szCs w:val="24"/>
        </w:rPr>
        <w:t>-30)</w:t>
      </w:r>
      <w:r w:rsidRPr="000D76E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0D76E8">
        <w:rPr>
          <w:rFonts w:ascii="Times New Roman" w:hAnsi="Times New Roman" w:cs="Times New Roman"/>
          <w:i/>
          <w:sz w:val="24"/>
          <w:szCs w:val="24"/>
        </w:rPr>
        <w:t xml:space="preserve"> = х</w:t>
      </w:r>
      <w:r w:rsidRPr="000D76E8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D76E8">
        <w:rPr>
          <w:rFonts w:ascii="Times New Roman" w:hAnsi="Times New Roman" w:cs="Times New Roman"/>
          <w:i/>
          <w:sz w:val="24"/>
          <w:szCs w:val="24"/>
        </w:rPr>
        <w:t>28.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ние: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D76E8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D76E8">
        <w:rPr>
          <w:rFonts w:ascii="Times New Roman" w:hAnsi="Times New Roman" w:cs="Times New Roman"/>
          <w:i/>
          <w:sz w:val="24"/>
          <w:szCs w:val="24"/>
        </w:rPr>
        <w:t>х</w:t>
      </w:r>
      <w:proofErr w:type="gramEnd"/>
      <w:r w:rsidRPr="000D76E8">
        <w:rPr>
          <w:rFonts w:ascii="Times New Roman" w:hAnsi="Times New Roman" w:cs="Times New Roman"/>
          <w:i/>
          <w:sz w:val="24"/>
          <w:szCs w:val="24"/>
        </w:rPr>
        <w:t xml:space="preserve"> +6)</w:t>
      </w:r>
      <w:r w:rsidRPr="000D76E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0D76E8">
        <w:rPr>
          <w:rFonts w:ascii="Times New Roman" w:hAnsi="Times New Roman" w:cs="Times New Roman"/>
          <w:i/>
          <w:sz w:val="24"/>
          <w:szCs w:val="24"/>
        </w:rPr>
        <w:t xml:space="preserve"> = 4х</w:t>
      </w:r>
      <w:r w:rsidRPr="000D76E8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D76E8">
        <w:rPr>
          <w:rFonts w:ascii="Times New Roman" w:hAnsi="Times New Roman" w:cs="Times New Roman"/>
          <w:i/>
          <w:sz w:val="24"/>
          <w:szCs w:val="24"/>
        </w:rPr>
        <w:t>29.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ние:</w:t>
      </w:r>
    </w:p>
    <w:p w:rsidR="000D76E8" w:rsidRPr="000D76E8" w:rsidRDefault="000D76E8" w:rsidP="000D76E8">
      <w:pPr>
        <w:pStyle w:val="a4"/>
        <w:rPr>
          <w:rFonts w:ascii="Times New Roman" w:eastAsiaTheme="minorEastAsia" w:hAnsi="Times New Roman" w:cs="Times New Roman"/>
          <w:i/>
          <w:sz w:val="24"/>
          <w:szCs w:val="24"/>
        </w:rPr>
      </w:pPr>
      <w:proofErr w:type="gramStart"/>
      <w:r w:rsidRPr="000D76E8">
        <w:rPr>
          <w:rFonts w:ascii="Times New Roman" w:hAnsi="Times New Roman" w:cs="Times New Roman"/>
          <w:i/>
          <w:sz w:val="24"/>
          <w:szCs w:val="24"/>
        </w:rPr>
        <w:t>х</w:t>
      </w:r>
      <w:proofErr w:type="gramEnd"/>
      <w:r w:rsidRPr="000D76E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0D76E8">
        <w:rPr>
          <w:rFonts w:ascii="Times New Roman" w:hAnsi="Times New Roman" w:cs="Times New Roman"/>
          <w:i/>
          <w:sz w:val="24"/>
          <w:szCs w:val="24"/>
        </w:rPr>
        <w:t xml:space="preserve">+15 -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12-3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  <w:r w:rsidRPr="000D76E8">
        <w:rPr>
          <w:rFonts w:ascii="Times New Roman" w:eastAsiaTheme="minorEastAsia" w:hAnsi="Times New Roman" w:cs="Times New Roman"/>
          <w:i/>
          <w:sz w:val="24"/>
          <w:szCs w:val="24"/>
        </w:rPr>
        <w:t>=8х -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12-3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eastAsiaTheme="minorEastAsia" w:hAnsi="Times New Roman" w:cs="Times New Roman"/>
          <w:i/>
          <w:sz w:val="24"/>
          <w:szCs w:val="24"/>
        </w:rPr>
        <w:t xml:space="preserve">30. </w:t>
      </w:r>
      <w:r w:rsidRPr="000D76E8">
        <w:rPr>
          <w:rFonts w:ascii="Times New Roman" w:hAnsi="Times New Roman" w:cs="Times New Roman"/>
          <w:sz w:val="24"/>
          <w:szCs w:val="24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ние: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(4</w:t>
      </w:r>
      <w:r w:rsidRPr="000D76E8">
        <w:rPr>
          <w:rFonts w:ascii="Times New Roman" w:hAnsi="Times New Roman" w:cs="Times New Roman"/>
          <w:i/>
          <w:sz w:val="24"/>
          <w:szCs w:val="24"/>
        </w:rPr>
        <w:t>х+5</w:t>
      </w:r>
      <w:r w:rsidRPr="000D76E8">
        <w:rPr>
          <w:rFonts w:ascii="Times New Roman" w:hAnsi="Times New Roman" w:cs="Times New Roman"/>
          <w:sz w:val="24"/>
          <w:szCs w:val="24"/>
        </w:rPr>
        <w:t>)</w:t>
      </w:r>
      <w:r w:rsidRPr="000D76E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D76E8">
        <w:rPr>
          <w:rFonts w:ascii="Times New Roman" w:hAnsi="Times New Roman" w:cs="Times New Roman"/>
          <w:sz w:val="24"/>
          <w:szCs w:val="24"/>
        </w:rPr>
        <w:t xml:space="preserve"> +7(4</w:t>
      </w:r>
      <w:r w:rsidRPr="000D76E8">
        <w:rPr>
          <w:rFonts w:ascii="Times New Roman" w:hAnsi="Times New Roman" w:cs="Times New Roman"/>
          <w:i/>
          <w:sz w:val="24"/>
          <w:szCs w:val="24"/>
        </w:rPr>
        <w:t>х+5</w:t>
      </w:r>
      <w:r w:rsidRPr="000D76E8">
        <w:rPr>
          <w:rFonts w:ascii="Times New Roman" w:hAnsi="Times New Roman" w:cs="Times New Roman"/>
          <w:sz w:val="24"/>
          <w:szCs w:val="24"/>
        </w:rPr>
        <w:t>)</w:t>
      </w:r>
      <w:r w:rsidRPr="000D76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76E8">
        <w:rPr>
          <w:rFonts w:ascii="Times New Roman" w:hAnsi="Times New Roman" w:cs="Times New Roman"/>
          <w:sz w:val="24"/>
          <w:szCs w:val="24"/>
        </w:rPr>
        <w:t xml:space="preserve"> =8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31.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ние:</w:t>
      </w:r>
    </w:p>
    <w:p w:rsidR="000D76E8" w:rsidRPr="000D76E8" w:rsidRDefault="000D76E8" w:rsidP="000D76E8">
      <w:pPr>
        <w:pStyle w:val="a4"/>
        <w:rPr>
          <w:rFonts w:ascii="Times New Roman" w:eastAsiaTheme="minorEastAsia" w:hAnsi="Times New Roman" w:cs="Times New Roman"/>
          <w:i/>
          <w:sz w:val="24"/>
          <w:szCs w:val="24"/>
        </w:rPr>
      </w:pPr>
      <w:proofErr w:type="gramStart"/>
      <w:r w:rsidRPr="000D76E8">
        <w:rPr>
          <w:rFonts w:ascii="Times New Roman" w:hAnsi="Times New Roman" w:cs="Times New Roman"/>
          <w:i/>
          <w:sz w:val="24"/>
          <w:szCs w:val="24"/>
        </w:rPr>
        <w:t>х</w:t>
      </w:r>
      <w:proofErr w:type="gramEnd"/>
      <w:r w:rsidRPr="000D76E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0D76E8">
        <w:rPr>
          <w:rFonts w:ascii="Times New Roman" w:hAnsi="Times New Roman" w:cs="Times New Roman"/>
          <w:i/>
          <w:sz w:val="24"/>
          <w:szCs w:val="24"/>
        </w:rPr>
        <w:t xml:space="preserve">+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-7</m:t>
            </m:r>
          </m:e>
        </m:rad>
      </m:oMath>
      <w:r w:rsidRPr="000D76E8">
        <w:rPr>
          <w:rFonts w:ascii="Times New Roman" w:eastAsiaTheme="minorEastAsia" w:hAnsi="Times New Roman" w:cs="Times New Roman"/>
          <w:i/>
          <w:sz w:val="24"/>
          <w:szCs w:val="24"/>
        </w:rPr>
        <w:t>=7х +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-7</m:t>
            </m:r>
          </m:e>
        </m:rad>
      </m:oMath>
      <w:r w:rsidRPr="000D76E8">
        <w:rPr>
          <w:rFonts w:ascii="Times New Roman" w:eastAsiaTheme="minorEastAsia" w:hAnsi="Times New Roman" w:cs="Times New Roman"/>
          <w:i/>
          <w:sz w:val="24"/>
          <w:szCs w:val="24"/>
        </w:rPr>
        <w:t>-12</w:t>
      </w:r>
    </w:p>
    <w:p w:rsidR="000D76E8" w:rsidRPr="000D76E8" w:rsidRDefault="000D76E8" w:rsidP="000D76E8">
      <w:pPr>
        <w:pStyle w:val="a4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0D76E8">
        <w:rPr>
          <w:rFonts w:ascii="Times New Roman" w:eastAsiaTheme="minorEastAsia" w:hAnsi="Times New Roman" w:cs="Times New Roman"/>
          <w:i/>
          <w:sz w:val="24"/>
          <w:szCs w:val="24"/>
        </w:rPr>
        <w:t>32.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ние:</w:t>
      </w:r>
    </w:p>
    <w:p w:rsidR="000D76E8" w:rsidRPr="000D76E8" w:rsidRDefault="00AD0B9F" w:rsidP="000D76E8">
      <w:pPr>
        <w:pStyle w:val="a4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2 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2 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den>
        </m:f>
      </m:oMath>
      <w:r w:rsidR="000D76E8" w:rsidRPr="000D76E8">
        <w:rPr>
          <w:rFonts w:ascii="Times New Roman" w:eastAsiaTheme="minorEastAsia" w:hAnsi="Times New Roman" w:cs="Times New Roman"/>
          <w:i/>
          <w:sz w:val="24"/>
          <w:szCs w:val="24"/>
        </w:rPr>
        <w:t>=1</w:t>
      </w:r>
    </w:p>
    <w:p w:rsidR="000D76E8" w:rsidRPr="000D76E8" w:rsidRDefault="000D76E8" w:rsidP="000D76E8">
      <w:pPr>
        <w:pStyle w:val="a4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0D76E8">
        <w:rPr>
          <w:rFonts w:ascii="Times New Roman" w:eastAsiaTheme="minorEastAsia" w:hAnsi="Times New Roman" w:cs="Times New Roman"/>
          <w:i/>
          <w:sz w:val="24"/>
          <w:szCs w:val="24"/>
        </w:rPr>
        <w:t>33.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ние: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Style w:val="mo"/>
          <w:rFonts w:ascii="Cambria Math" w:hAnsi="Cambria Math" w:cs="Cambria Math"/>
          <w:sz w:val="24"/>
          <w:szCs w:val="24"/>
        </w:rPr>
        <w:t>∣</w:t>
      </w:r>
      <w:r w:rsidRPr="000D76E8">
        <w:rPr>
          <w:rStyle w:val="mi"/>
          <w:rFonts w:ascii="Times New Roman" w:hAnsi="Times New Roman" w:cs="Times New Roman"/>
          <w:i/>
          <w:iCs/>
          <w:sz w:val="24"/>
          <w:szCs w:val="24"/>
        </w:rPr>
        <w:t>x</w:t>
      </w:r>
      <w:r w:rsidRPr="000D76E8">
        <w:rPr>
          <w:rStyle w:val="mo"/>
          <w:rFonts w:ascii="Times New Roman" w:hAnsi="Times New Roman" w:cs="Times New Roman"/>
          <w:sz w:val="24"/>
          <w:szCs w:val="24"/>
        </w:rPr>
        <w:t>+</w:t>
      </w:r>
      <w:r w:rsidRPr="000D76E8">
        <w:rPr>
          <w:rStyle w:val="mn"/>
          <w:rFonts w:ascii="Times New Roman" w:hAnsi="Times New Roman" w:cs="Times New Roman"/>
          <w:sz w:val="24"/>
          <w:szCs w:val="24"/>
        </w:rPr>
        <w:t>1</w:t>
      </w:r>
      <w:r w:rsidRPr="000D76E8">
        <w:rPr>
          <w:rStyle w:val="mo"/>
          <w:rFonts w:ascii="Cambria Math" w:hAnsi="Cambria Math" w:cs="Cambria Math"/>
          <w:sz w:val="24"/>
          <w:szCs w:val="24"/>
        </w:rPr>
        <w:t>∣</w:t>
      </w:r>
      <w:r w:rsidRPr="000D76E8">
        <w:rPr>
          <w:rStyle w:val="mo"/>
          <w:rFonts w:ascii="Times New Roman" w:hAnsi="Times New Roman" w:cs="Times New Roman"/>
          <w:sz w:val="24"/>
          <w:szCs w:val="24"/>
        </w:rPr>
        <w:t>=</w:t>
      </w:r>
      <w:r w:rsidRPr="000D76E8">
        <w:rPr>
          <w:rStyle w:val="mn"/>
          <w:rFonts w:ascii="Times New Roman" w:hAnsi="Times New Roman" w:cs="Times New Roman"/>
          <w:sz w:val="24"/>
          <w:szCs w:val="24"/>
        </w:rPr>
        <w:t>1</w:t>
      </w:r>
      <w:r w:rsidRPr="000D76E8">
        <w:rPr>
          <w:rStyle w:val="mo"/>
          <w:rFonts w:ascii="Times New Roman" w:hAnsi="Times New Roman" w:cs="Times New Roman"/>
          <w:sz w:val="24"/>
          <w:szCs w:val="24"/>
        </w:rPr>
        <w:t>−</w:t>
      </w:r>
      <w:r w:rsidRPr="000D76E8">
        <w:rPr>
          <w:rStyle w:val="mn"/>
          <w:rFonts w:ascii="Times New Roman" w:hAnsi="Times New Roman" w:cs="Times New Roman"/>
          <w:sz w:val="24"/>
          <w:szCs w:val="24"/>
        </w:rPr>
        <w:t>2</w:t>
      </w:r>
      <w:r w:rsidRPr="000D76E8">
        <w:rPr>
          <w:rStyle w:val="mi"/>
          <w:rFonts w:ascii="Times New Roman" w:hAnsi="Times New Roman" w:cs="Times New Roman"/>
          <w:i/>
          <w:iCs/>
          <w:sz w:val="24"/>
          <w:szCs w:val="24"/>
        </w:rPr>
        <w:t>x</w:t>
      </w:r>
      <w:r w:rsidRPr="000D76E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34.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Решите урав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не</w:t>
      </w:r>
      <w:r w:rsidRPr="000D76E8">
        <w:rPr>
          <w:rFonts w:ascii="Times New Roman" w:hAnsi="Times New Roman" w:cs="Times New Roman"/>
          <w:sz w:val="24"/>
          <w:szCs w:val="24"/>
        </w:rPr>
        <w:softHyphen/>
        <w:t>ние: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  <w:r w:rsidRPr="000D76E8">
        <w:rPr>
          <w:rFonts w:ascii="Times New Roman" w:hAnsi="Times New Roman" w:cs="Times New Roman"/>
          <w:sz w:val="24"/>
          <w:szCs w:val="24"/>
        </w:rPr>
        <w:t> </w:t>
      </w:r>
      <w:r w:rsidRPr="000D76E8">
        <w:rPr>
          <w:rStyle w:val="mo"/>
          <w:rFonts w:ascii="Cambria Math" w:hAnsi="Cambria Math" w:cs="Cambria Math"/>
          <w:sz w:val="24"/>
          <w:szCs w:val="24"/>
        </w:rPr>
        <w:t>∣</w:t>
      </w:r>
      <w:r w:rsidRPr="000D76E8">
        <w:rPr>
          <w:rStyle w:val="mi"/>
          <w:rFonts w:ascii="Times New Roman" w:hAnsi="Times New Roman" w:cs="Times New Roman"/>
          <w:i/>
          <w:iCs/>
          <w:sz w:val="24"/>
          <w:szCs w:val="24"/>
        </w:rPr>
        <w:t>x</w:t>
      </w:r>
      <w:r w:rsidRPr="000D76E8">
        <w:rPr>
          <w:rStyle w:val="mo"/>
          <w:rFonts w:ascii="Times New Roman" w:hAnsi="Times New Roman" w:cs="Times New Roman"/>
          <w:sz w:val="24"/>
          <w:szCs w:val="24"/>
        </w:rPr>
        <w:t>+</w:t>
      </w:r>
      <w:r w:rsidRPr="000D76E8">
        <w:rPr>
          <w:rStyle w:val="mn"/>
          <w:rFonts w:ascii="Times New Roman" w:hAnsi="Times New Roman" w:cs="Times New Roman"/>
          <w:sz w:val="24"/>
          <w:szCs w:val="24"/>
        </w:rPr>
        <w:t>3</w:t>
      </w:r>
      <w:r w:rsidRPr="000D76E8">
        <w:rPr>
          <w:rStyle w:val="mo"/>
          <w:rFonts w:ascii="Cambria Math" w:hAnsi="Cambria Math" w:cs="Cambria Math"/>
          <w:sz w:val="24"/>
          <w:szCs w:val="24"/>
        </w:rPr>
        <w:t>∣</w:t>
      </w:r>
      <w:r w:rsidRPr="000D76E8">
        <w:rPr>
          <w:rStyle w:val="mo"/>
          <w:rFonts w:ascii="Times New Roman" w:hAnsi="Times New Roman" w:cs="Times New Roman"/>
          <w:sz w:val="24"/>
          <w:szCs w:val="24"/>
        </w:rPr>
        <w:t>−</w:t>
      </w:r>
      <w:r w:rsidRPr="000D76E8">
        <w:rPr>
          <w:rStyle w:val="mo"/>
          <w:rFonts w:ascii="Cambria Math" w:hAnsi="Cambria Math" w:cs="Cambria Math"/>
          <w:sz w:val="24"/>
          <w:szCs w:val="24"/>
        </w:rPr>
        <w:t>∣</w:t>
      </w:r>
      <w:r w:rsidRPr="000D76E8">
        <w:rPr>
          <w:rStyle w:val="mn"/>
          <w:rFonts w:ascii="Times New Roman" w:hAnsi="Times New Roman" w:cs="Times New Roman"/>
          <w:sz w:val="24"/>
          <w:szCs w:val="24"/>
        </w:rPr>
        <w:t>2</w:t>
      </w:r>
      <w:r w:rsidRPr="000D76E8">
        <w:rPr>
          <w:rStyle w:val="mi"/>
          <w:rFonts w:ascii="Times New Roman" w:hAnsi="Times New Roman" w:cs="Times New Roman"/>
          <w:i/>
          <w:iCs/>
          <w:sz w:val="24"/>
          <w:szCs w:val="24"/>
        </w:rPr>
        <w:t>x</w:t>
      </w:r>
      <w:r w:rsidRPr="000D76E8">
        <w:rPr>
          <w:rStyle w:val="mo"/>
          <w:rFonts w:ascii="Times New Roman" w:hAnsi="Times New Roman" w:cs="Times New Roman"/>
          <w:sz w:val="24"/>
          <w:szCs w:val="24"/>
        </w:rPr>
        <w:t>−</w:t>
      </w:r>
      <w:r w:rsidRPr="000D76E8">
        <w:rPr>
          <w:rStyle w:val="mn"/>
          <w:rFonts w:ascii="Times New Roman" w:hAnsi="Times New Roman" w:cs="Times New Roman"/>
          <w:sz w:val="24"/>
          <w:szCs w:val="24"/>
        </w:rPr>
        <w:t>1</w:t>
      </w:r>
      <w:r w:rsidRPr="000D76E8">
        <w:rPr>
          <w:rStyle w:val="mo"/>
          <w:rFonts w:ascii="Cambria Math" w:hAnsi="Cambria Math" w:cs="Cambria Math"/>
          <w:sz w:val="24"/>
          <w:szCs w:val="24"/>
        </w:rPr>
        <w:t>∣</w:t>
      </w:r>
      <w:r w:rsidRPr="000D76E8">
        <w:rPr>
          <w:rStyle w:val="mo"/>
          <w:rFonts w:ascii="Times New Roman" w:hAnsi="Times New Roman" w:cs="Times New Roman"/>
          <w:sz w:val="24"/>
          <w:szCs w:val="24"/>
        </w:rPr>
        <w:t>=</w:t>
      </w:r>
      <w:r w:rsidRPr="000D76E8">
        <w:rPr>
          <w:rStyle w:val="mn"/>
          <w:rFonts w:ascii="Times New Roman" w:hAnsi="Times New Roman" w:cs="Times New Roman"/>
          <w:sz w:val="24"/>
          <w:szCs w:val="24"/>
        </w:rPr>
        <w:t>1</w:t>
      </w:r>
      <w:r w:rsidRPr="000D76E8">
        <w:rPr>
          <w:rStyle w:val="mi"/>
          <w:rFonts w:ascii="Times New Roman" w:hAnsi="Times New Roman" w:cs="Times New Roman"/>
          <w:sz w:val="24"/>
          <w:szCs w:val="24"/>
        </w:rPr>
        <w:t>.</w:t>
      </w:r>
    </w:p>
    <w:p w:rsidR="000D76E8" w:rsidRDefault="000D76E8" w:rsidP="000D76E8">
      <w:pPr>
        <w:pStyle w:val="a4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0D76E8" w:rsidRDefault="000D76E8" w:rsidP="000D76E8">
      <w:pPr>
        <w:pStyle w:val="a4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0D76E8" w:rsidRDefault="000D76E8" w:rsidP="000D76E8">
      <w:pPr>
        <w:pStyle w:val="a4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0D76E8" w:rsidRDefault="000D76E8" w:rsidP="000D76E8">
      <w:pPr>
        <w:pStyle w:val="a4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0D76E8" w:rsidRDefault="000D76E8" w:rsidP="000D76E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1133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0D76E8" w:rsidRPr="000D76E8" w:rsidRDefault="000D76E8" w:rsidP="000D76E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D76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Памятка группе</w:t>
      </w:r>
    </w:p>
    <w:p w:rsidR="000D76E8" w:rsidRPr="000D76E8" w:rsidRDefault="000D76E8" w:rsidP="000D76E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Выполняйте выбранные задания. Каждый член группы должен выполнить все выбранные задания. Уравнение считается решенной, если все члены группы её освоили. </w:t>
      </w:r>
    </w:p>
    <w:p w:rsidR="000D76E8" w:rsidRPr="000D76E8" w:rsidRDefault="000D76E8" w:rsidP="000D76E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D76E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В процессе работы должны помогать и контролируют друг друга.</w:t>
      </w:r>
    </w:p>
    <w:p w:rsidR="000D76E8" w:rsidRPr="000D76E8" w:rsidRDefault="000D76E8" w:rsidP="000D76E8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D76E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Если в процессе работы возникают трудности, </w:t>
      </w:r>
      <w:proofErr w:type="spellStart"/>
      <w:r w:rsidRPr="000D76E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скрам</w:t>
      </w:r>
      <w:proofErr w:type="spellEnd"/>
      <w:r w:rsidRPr="000D76E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-мастер группы сообщает об этом учителю. </w:t>
      </w:r>
    </w:p>
    <w:p w:rsidR="000D76E8" w:rsidRPr="00A7022B" w:rsidRDefault="000D76E8" w:rsidP="0064115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7022B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Учитель следит за изменениями на </w:t>
      </w:r>
      <w:proofErr w:type="spellStart"/>
      <w:r w:rsidRPr="00A7022B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скрам</w:t>
      </w:r>
      <w:proofErr w:type="spellEnd"/>
      <w:r w:rsidRPr="00A7022B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-доске и проверяет уравнения из колонки «Требует проверки». Если уравнение решено верно, то </w:t>
      </w:r>
      <w:proofErr w:type="spellStart"/>
      <w:r w:rsidRPr="00A7022B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стикер</w:t>
      </w:r>
      <w:proofErr w:type="spellEnd"/>
      <w:r w:rsidRPr="00A7022B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переносится в колонку «Готово», если нет, то возвращает в колонку «В процессе работы»</w:t>
      </w:r>
    </w:p>
    <w:p w:rsidR="000D76E8" w:rsidRPr="000D76E8" w:rsidRDefault="000D76E8" w:rsidP="000D76E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D29F1" w:rsidRPr="000D76E8" w:rsidRDefault="00AD29F1" w:rsidP="000D76E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D29F1" w:rsidRPr="000D76E8" w:rsidRDefault="00AD29F1" w:rsidP="000D76E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D29F1" w:rsidRPr="000D76E8" w:rsidSect="00AD29F1">
      <w:type w:val="continuous"/>
      <w:pgSz w:w="16838" w:h="11906" w:orient="landscape"/>
      <w:pgMar w:top="567" w:right="1134" w:bottom="709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AEB"/>
    <w:multiLevelType w:val="hybridMultilevel"/>
    <w:tmpl w:val="AF68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019F3"/>
    <w:multiLevelType w:val="multilevel"/>
    <w:tmpl w:val="5E78B9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56C6D"/>
    <w:multiLevelType w:val="hybridMultilevel"/>
    <w:tmpl w:val="067E4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07C10"/>
    <w:multiLevelType w:val="multilevel"/>
    <w:tmpl w:val="C37A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A1173D"/>
    <w:multiLevelType w:val="hybridMultilevel"/>
    <w:tmpl w:val="B8C6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80837"/>
    <w:multiLevelType w:val="multilevel"/>
    <w:tmpl w:val="8CD8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477B4"/>
    <w:multiLevelType w:val="multilevel"/>
    <w:tmpl w:val="25D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04A73"/>
    <w:multiLevelType w:val="hybridMultilevel"/>
    <w:tmpl w:val="97A061F2"/>
    <w:lvl w:ilvl="0" w:tplc="E90AA39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1829"/>
    <w:rsid w:val="000D76E8"/>
    <w:rsid w:val="001C7AEB"/>
    <w:rsid w:val="00284063"/>
    <w:rsid w:val="00300D12"/>
    <w:rsid w:val="00310DDD"/>
    <w:rsid w:val="003876AC"/>
    <w:rsid w:val="00421AB4"/>
    <w:rsid w:val="00447804"/>
    <w:rsid w:val="004F0C84"/>
    <w:rsid w:val="006210B2"/>
    <w:rsid w:val="006C1133"/>
    <w:rsid w:val="006F76DC"/>
    <w:rsid w:val="00702254"/>
    <w:rsid w:val="00721A34"/>
    <w:rsid w:val="00823DB1"/>
    <w:rsid w:val="008A7904"/>
    <w:rsid w:val="009243C0"/>
    <w:rsid w:val="009325F8"/>
    <w:rsid w:val="00961AA2"/>
    <w:rsid w:val="009D1C6A"/>
    <w:rsid w:val="00A5237B"/>
    <w:rsid w:val="00A7022B"/>
    <w:rsid w:val="00A91829"/>
    <w:rsid w:val="00AA5546"/>
    <w:rsid w:val="00AD0B9F"/>
    <w:rsid w:val="00AD29F1"/>
    <w:rsid w:val="00AE1C3C"/>
    <w:rsid w:val="00B2291A"/>
    <w:rsid w:val="00BA0F51"/>
    <w:rsid w:val="00BF22C5"/>
    <w:rsid w:val="00CC5DC5"/>
    <w:rsid w:val="00CD43E3"/>
    <w:rsid w:val="00DB7FB6"/>
    <w:rsid w:val="00F53C13"/>
    <w:rsid w:val="00FC2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79309-B754-4D3B-AD0C-75073E0C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1AB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C1133"/>
    <w:pPr>
      <w:ind w:left="720"/>
      <w:contextualSpacing/>
    </w:pPr>
  </w:style>
  <w:style w:type="table" w:styleId="a6">
    <w:name w:val="Table Grid"/>
    <w:basedOn w:val="a1"/>
    <w:uiPriority w:val="59"/>
    <w:rsid w:val="00AD29F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">
    <w:name w:val="mo"/>
    <w:basedOn w:val="a0"/>
    <w:rsid w:val="000D76E8"/>
  </w:style>
  <w:style w:type="character" w:customStyle="1" w:styleId="mi">
    <w:name w:val="mi"/>
    <w:basedOn w:val="a0"/>
    <w:rsid w:val="000D76E8"/>
  </w:style>
  <w:style w:type="character" w:customStyle="1" w:styleId="mn">
    <w:name w:val="mn"/>
    <w:basedOn w:val="a0"/>
    <w:rsid w:val="000D76E8"/>
  </w:style>
  <w:style w:type="paragraph" w:styleId="a7">
    <w:name w:val="Balloon Text"/>
    <w:basedOn w:val="a"/>
    <w:link w:val="a8"/>
    <w:uiPriority w:val="99"/>
    <w:semiHidden/>
    <w:unhideWhenUsed/>
    <w:rsid w:val="00BA0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0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wmf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TomilovaSV</dc:creator>
  <cp:lastModifiedBy>Томиловы</cp:lastModifiedBy>
  <cp:revision>13</cp:revision>
  <cp:lastPrinted>2021-01-12T19:18:00Z</cp:lastPrinted>
  <dcterms:created xsi:type="dcterms:W3CDTF">2018-11-22T09:26:00Z</dcterms:created>
  <dcterms:modified xsi:type="dcterms:W3CDTF">2021-01-12T20:01:00Z</dcterms:modified>
</cp:coreProperties>
</file>