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5B" w:rsidRDefault="00332B5B" w:rsidP="00332B5B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2B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МБОУ ДО </w:t>
      </w:r>
    </w:p>
    <w:p w:rsidR="00332B5B" w:rsidRPr="00332B5B" w:rsidRDefault="00332B5B" w:rsidP="00332B5B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32B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етская школа искусств»</w:t>
      </w:r>
    </w:p>
    <w:p w:rsidR="00332B5B" w:rsidRPr="00332B5B" w:rsidRDefault="00944C4E" w:rsidP="00332B5B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</w:t>
      </w:r>
      <w:r w:rsidR="00332B5B" w:rsidRPr="00332B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32B5B" w:rsidRPr="00332B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Камыши Курского района</w:t>
      </w:r>
    </w:p>
    <w:p w:rsidR="00332B5B" w:rsidRPr="00332B5B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2B5B" w:rsidRPr="00332B5B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2B5B" w:rsidRPr="00332B5B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2B5B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B0BD6" w:rsidRDefault="003B0BD6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B0BD6" w:rsidRPr="00332B5B" w:rsidRDefault="003B0BD6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2B5B" w:rsidRPr="00332B5B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:rsidR="00332B5B" w:rsidRPr="00332B5B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40"/>
          <w:szCs w:val="40"/>
          <w:bdr w:val="none" w:sz="0" w:space="0" w:color="auto" w:frame="1"/>
          <w:lang w:eastAsia="ru-RU"/>
        </w:rPr>
      </w:pPr>
      <w:r w:rsidRPr="00332B5B">
        <w:rPr>
          <w:rFonts w:ascii="Times New Roman" w:eastAsia="Times New Roman" w:hAnsi="Times New Roman" w:cs="Times New Roman"/>
          <w:iCs/>
          <w:color w:val="111111"/>
          <w:sz w:val="40"/>
          <w:szCs w:val="40"/>
          <w:bdr w:val="none" w:sz="0" w:space="0" w:color="auto" w:frame="1"/>
          <w:lang w:eastAsia="ru-RU"/>
        </w:rPr>
        <w:t>Методический доклад</w:t>
      </w:r>
    </w:p>
    <w:p w:rsidR="00332B5B" w:rsidRPr="00873EF4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332B5B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Тема: </w:t>
      </w:r>
      <w:r w:rsidRPr="00873EF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332B5B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Распевки, как одна из наиболее важных форм работы с фольклорным ансамблем</w:t>
      </w:r>
      <w:r w:rsidRPr="00873EF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332B5B" w:rsidRPr="00332B5B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2B5B" w:rsidRPr="00332B5B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2B5B" w:rsidRPr="00332B5B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2B5B" w:rsidRPr="00332B5B" w:rsidRDefault="00332B5B" w:rsidP="00332B5B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2B5B" w:rsidRDefault="00332B5B" w:rsidP="00332B5B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B0BD6" w:rsidRDefault="003B0BD6" w:rsidP="00332B5B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B0BD6" w:rsidRPr="00332B5B" w:rsidRDefault="003B0BD6" w:rsidP="00332B5B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2B5B" w:rsidRPr="00332B5B" w:rsidRDefault="00332B5B" w:rsidP="00332B5B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2B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Подготовила:</w:t>
      </w:r>
    </w:p>
    <w:p w:rsidR="00332B5B" w:rsidRPr="00332B5B" w:rsidRDefault="00332B5B" w:rsidP="00332B5B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2B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Преподаватель </w:t>
      </w:r>
    </w:p>
    <w:p w:rsidR="00332B5B" w:rsidRPr="00332B5B" w:rsidRDefault="00332B5B" w:rsidP="00332B5B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2B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Музыкального фольклора</w:t>
      </w:r>
    </w:p>
    <w:p w:rsidR="00332B5B" w:rsidRPr="00332B5B" w:rsidRDefault="00332B5B" w:rsidP="00332B5B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2B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Наумова Наталья Игоревна</w:t>
      </w:r>
    </w:p>
    <w:p w:rsidR="00332B5B" w:rsidRPr="00332B5B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2B5B" w:rsidRPr="00332B5B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2B5B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2B5B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32B5B" w:rsidRPr="00332B5B" w:rsidRDefault="00332B5B" w:rsidP="00332B5B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2B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2019г.</w:t>
      </w:r>
    </w:p>
    <w:p w:rsidR="00873EF4" w:rsidRPr="00873EF4" w:rsidRDefault="00873EF4" w:rsidP="0047722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73EF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«</w:t>
      </w:r>
      <w:r w:rsidR="00332B5B" w:rsidRPr="00332B5B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Распевки, как одна из наиболее важных форм работы с фольклорным ансамблем</w:t>
      </w:r>
      <w:r w:rsidRPr="00873EF4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Народное пение - это один из </w:t>
      </w:r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распространенных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общедоступных видов музыкально-эстетического воспитания детей. Это – не только сольное, но и ансамблевое пение, совместное </w:t>
      </w:r>
      <w:proofErr w:type="spellStart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музицирование</w:t>
      </w:r>
      <w:proofErr w:type="spellEnd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процесс творчества, процесс обучения. Это - способ развития ребенка.</w:t>
      </w:r>
    </w:p>
    <w:p w:rsidR="00873EF4" w:rsidRPr="00873EF4" w:rsidRDefault="00873EF4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педагогом, который является основным руководителем и воспитателем ученика в классе, стоит ответственная задача-научить ребенка правильно владеть своим голосом, т. е. не только открыть и поставить голос</w:t>
      </w:r>
      <w:r w:rsidR="00F737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у кого он уже есть –развить его.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Иначе говоря, воспитать </w:t>
      </w:r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певческий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голос у ребенка путем определенного метода, который включает в себя совокупность знаний, советов, постоянное усвоение которых приведет в свою очередь, к выявлению определенных </w:t>
      </w:r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певческих навыков 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F737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вокальной техники, 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желаемый </w:t>
      </w:r>
      <w:r w:rsidR="00F737BF"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диапазон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силу и тембр голоса при </w:t>
      </w:r>
      <w:r w:rsidR="00F737BF"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утомляемости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голосового аппарата.</w:t>
      </w:r>
    </w:p>
    <w:p w:rsidR="00873EF4" w:rsidRPr="00873EF4" w:rsidRDefault="00873EF4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в практике и теории песенного исполнительства имеется много интересных публикаций, которые посвящены разным аспектам работы с исполнителями народных песен. Большое внимание уделяется методике работы с детскими коллективами на основе традиционной культуры.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Менее затрагиваемая тема - это методика </w:t>
      </w:r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распевания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практике народно-песенного исполнительства.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Каждое индивидуальное занятие по постановке голоса можно условно поделить на две 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части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spellStart"/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распевка</w:t>
      </w:r>
      <w:proofErr w:type="spellEnd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длится 5-7 минут и работа над новым произведением и повторение старого произведения.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Распевание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преследует три основные 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3EF4" w:rsidRPr="00873EF4" w:rsidRDefault="00873EF4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Разогрев голосового аппарата.</w:t>
      </w:r>
    </w:p>
    <w:p w:rsidR="00873EF4" w:rsidRPr="00873EF4" w:rsidRDefault="00873EF4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Психологический настрой для вокально-хоровой работы.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Совершенствование </w:t>
      </w:r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певческих приемов и навыков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достижения положительных результатов и выработки </w:t>
      </w:r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певческих навыков при распевании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учесть следующие 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рекомендации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3EF4" w:rsidRPr="00873EF4" w:rsidRDefault="00873EF4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Все упражнения должны соответствовать возрастным особенностям детей.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Задачи, поставленные педагогом перед исполнителем, должны быть четко </w:t>
      </w:r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сформулированы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усложнять их необходимо только по мере овладения определенными </w:t>
      </w:r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певческими навыками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 начальном этапе обучения </w:t>
      </w:r>
      <w:proofErr w:type="spellStart"/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распевки</w:t>
      </w:r>
      <w:proofErr w:type="spellEnd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исполнять в умеренном темпе, следить за чистотой интонирования.</w:t>
      </w:r>
    </w:p>
    <w:p w:rsid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работу с учеником я начинаю с упражнения над правильным 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дыханием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73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«Шарик»</w:t>
      </w:r>
      <w:r w:rsidR="00F737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элементы 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подражательных 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звуков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73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«Тушение свечи»</w:t>
      </w:r>
      <w:r w:rsidR="00F737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Насос», упражнение «Нюхаем цветы».</w:t>
      </w:r>
    </w:p>
    <w:p w:rsidR="00F737BF" w:rsidRPr="00F737BF" w:rsidRDefault="00F737BF" w:rsidP="004772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</w:pPr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 xml:space="preserve">Для начинающих акцентирую внимание на том, что </w:t>
      </w:r>
      <w:proofErr w:type="spellStart"/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>распевки</w:t>
      </w:r>
      <w:proofErr w:type="spellEnd"/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 xml:space="preserve"> постепенно, с шагом в малую секунду, то есть со смещением на пол</w:t>
      </w:r>
      <w:r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 xml:space="preserve"> </w:t>
      </w:r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 xml:space="preserve"> </w:t>
      </w:r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>тона, перемещаются вверх, а затем вниз.</w:t>
      </w:r>
    </w:p>
    <w:p w:rsidR="00F737BF" w:rsidRPr="00F737BF" w:rsidRDefault="00F737BF" w:rsidP="004772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</w:pPr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>1) </w:t>
      </w:r>
      <w:r w:rsidRPr="00F737BF">
        <w:rPr>
          <w:rFonts w:ascii="Times New Roman" w:eastAsia="Times New Roman" w:hAnsi="Times New Roman" w:cs="Times New Roman"/>
          <w:noProof/>
          <w:color w:val="051137"/>
          <w:sz w:val="28"/>
          <w:szCs w:val="28"/>
          <w:lang w:eastAsia="ru-RU"/>
        </w:rPr>
        <w:drawing>
          <wp:inline distT="0" distB="0" distL="0" distR="0">
            <wp:extent cx="2524125" cy="771525"/>
            <wp:effectExtent l="0" t="0" r="9525" b="9525"/>
            <wp:docPr id="1" name="Рисунок 1" descr="raspev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spevk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7BF" w:rsidRPr="00F737BF" w:rsidRDefault="00F737BF" w:rsidP="0047722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</w:pPr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>"Ми-</w:t>
      </w:r>
      <w:proofErr w:type="spellStart"/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>мэ</w:t>
      </w:r>
      <w:proofErr w:type="spellEnd"/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>-</w:t>
      </w:r>
      <w:proofErr w:type="spellStart"/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>ма-мо-му</w:t>
      </w:r>
      <w:proofErr w:type="spellEnd"/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 xml:space="preserve">". Одна из моих любимых </w:t>
      </w:r>
      <w:proofErr w:type="spellStart"/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>распевок</w:t>
      </w:r>
      <w:proofErr w:type="spellEnd"/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 xml:space="preserve"> для начинающих. Гласные располагаются последовательно от близких и светлых к глубоким и тёмным. Удобно при необходимости проработать отдельные гласные - их форму. На начальном этапе </w:t>
      </w:r>
      <w:proofErr w:type="gramStart"/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>упражнение  помогает</w:t>
      </w:r>
      <w:proofErr w:type="gramEnd"/>
      <w:r w:rsidRPr="00F737BF">
        <w:rPr>
          <w:rFonts w:ascii="Times New Roman" w:eastAsia="Times New Roman" w:hAnsi="Times New Roman" w:cs="Times New Roman"/>
          <w:color w:val="051137"/>
          <w:sz w:val="28"/>
          <w:szCs w:val="28"/>
          <w:lang w:eastAsia="ru-RU"/>
        </w:rPr>
        <w:t xml:space="preserve"> объяснить понятия легато и кантилены, очень удобно для начинающих и тем, что построено всего на одной ноте. 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Закончив первую </w:t>
      </w:r>
      <w:proofErr w:type="spellStart"/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распевку</w:t>
      </w:r>
      <w:proofErr w:type="spellEnd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начинаем подниматься, а именно от си</w:t>
      </w:r>
      <w:r w:rsidR="00E061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 бемоль мало октавы по полутонам вверх, но уже с текстом. Это может быть 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дразнилка</w:t>
      </w:r>
      <w:r w:rsidR="00EB2A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- прибаутка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73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«Андрей-воробей»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73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«Сорока, сорока»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Всю дразнилку произносим на одном дыхании, с опорой на диафрагме, в голове, поднимаясь по полутонам до фа – фа-диез первой октавы и обратно вниз до си-бемоля. Эта </w:t>
      </w:r>
      <w:proofErr w:type="spellStart"/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распевка</w:t>
      </w:r>
      <w:proofErr w:type="spellEnd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развивает дыхание и интонацию.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Третья </w:t>
      </w:r>
      <w:proofErr w:type="spellStart"/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распевка</w:t>
      </w:r>
      <w:proofErr w:type="spellEnd"/>
      <w:r w:rsidR="004772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построена на терции «е – е – е», «я – я – я»,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772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 – ё - ё</w:t>
      </w:r>
      <w:r w:rsidRPr="00873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772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по полутонам от ля, си малой октавы поднимаемся до соль-ля-бемоль первой октавы и обратно вниз до ля малой октавы. При этом все время следим, чтобы начало было от груди сверху и на опоре - диафрагме. И все последующие звуки позиционно так же в голове.</w:t>
      </w:r>
    </w:p>
    <w:p w:rsidR="00873EF4" w:rsidRPr="00873EF4" w:rsidRDefault="00873EF4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нужно упомянуть о понятии опоры – ключевой особенности народной манеры пения. Произнесение на опоре позволяет извлекать сильный, ровный и продолжительный звук при минимальных затратах воздуха и усилий – вы можете петь несколько часов, не уставая, что и делают народные исполнители.</w:t>
      </w:r>
    </w:p>
    <w:p w:rsidR="00873EF4" w:rsidRPr="00873EF4" w:rsidRDefault="00873EF4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опора – не только положение тела, связок и мышц. Психологическое состояние также влияет на голос. Попробуйте громко запеть или прочесть стихи после того, как вас обидели, огорчили – вы обнаружите, что внутри всё сжалось и силы голоса нет, он дрожит и блекнет.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опора – это </w:t>
      </w:r>
      <w:r w:rsidRPr="00873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«земля под ногами»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широком смысле. Кстати, сюда включается также душевный комфорт. Полноценно раскрыть голос, как и душу, мы можем только в соседстве близких людей, хорошо настроенных на нас. В народной культуре широко бытовало понятие о пении как </w:t>
      </w:r>
      <w:r w:rsidRPr="00873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«проверке совместимости»</w:t>
      </w:r>
      <w:r w:rsidR="00332B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772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товарищей.</w:t>
      </w:r>
    </w:p>
    <w:p w:rsidR="00873EF4" w:rsidRPr="00873EF4" w:rsidRDefault="00873EF4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между педагогом и учеником должны быть добрые, доверительные отношения, и тогда ученик будет самостоятелен и работоспособен.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 </w:t>
      </w:r>
      <w:proofErr w:type="spellStart"/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распевке</w:t>
      </w:r>
      <w:proofErr w:type="spellEnd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так же должны присутствовать упражнения на </w:t>
      </w:r>
      <w:r w:rsidR="004772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развития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увеличение диапазона, гибкости голоса. Но это опять</w:t>
      </w:r>
      <w:r w:rsidR="004772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таки индивидуально, в зависимости от того, куда и как начал расти голос – вверх или вниз, и высокий он или низкий.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Завершать </w:t>
      </w:r>
      <w:proofErr w:type="spellStart"/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распевку</w:t>
      </w:r>
      <w:proofErr w:type="spellEnd"/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можно с текстом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можно уложить в пять звуков с </w:t>
      </w:r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распевом слова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спокойном темпе, с задержкой на верхнем звуке. </w:t>
      </w:r>
      <w:proofErr w:type="gramStart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772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«Я ли молода», </w:t>
      </w:r>
      <w:r w:rsidR="004772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4772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</w:t>
      </w:r>
      <w:proofErr w:type="spellEnd"/>
      <w:r w:rsidR="004772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-а-а-а-до-о-чек </w:t>
      </w:r>
      <w:r w:rsidRPr="00873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мой»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Эту </w:t>
      </w:r>
      <w:proofErr w:type="spellStart"/>
      <w:r w:rsidRPr="00873E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распевку</w:t>
      </w:r>
      <w:proofErr w:type="spellEnd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начинать от ля-соль малой октавы до ля первой, до второй октавы.</w:t>
      </w:r>
    </w:p>
    <w:p w:rsidR="00873EF4" w:rsidRPr="00873EF4" w:rsidRDefault="00873EF4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 бывает, что у ребенка не получается то, что хотелось бы от него. Здесь дело времени, и главное - терпение.</w:t>
      </w:r>
    </w:p>
    <w:p w:rsidR="00873EF4" w:rsidRPr="00873EF4" w:rsidRDefault="00873EF4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приходит на урок простуженным, ни в коем случае нельзя с ним заниматься до тех пор, пока он не выздоровеет. Напротив, работа над дыханием ускоряет процесс выздоровления.</w:t>
      </w:r>
    </w:p>
    <w:p w:rsidR="00873EF4" w:rsidRDefault="00873EF4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рождаемся с народным голосом, это заложено природой. Чем раньше начинаешь ставить голос, а особенно тому</w:t>
      </w:r>
      <w:r w:rsidR="00332B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кого он рано открывается, тем он с возрастом становится все лучше и лучше.</w:t>
      </w:r>
    </w:p>
    <w:p w:rsidR="00477220" w:rsidRDefault="00477220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220" w:rsidRDefault="00477220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220" w:rsidRDefault="00477220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220" w:rsidRDefault="00477220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220" w:rsidRDefault="00477220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220" w:rsidRDefault="00477220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220" w:rsidRDefault="00477220" w:rsidP="0047722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7220" w:rsidRPr="00873EF4" w:rsidRDefault="00477220" w:rsidP="00477220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3EF4" w:rsidRPr="00477220" w:rsidRDefault="00873EF4" w:rsidP="00477220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7722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Используемая литература</w:t>
      </w:r>
    </w:p>
    <w:p w:rsidR="00873EF4" w:rsidRP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Федонюк</w:t>
      </w:r>
      <w:proofErr w:type="spellEnd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В. Детский голос. Задачи и метод работы с ним. Пособие для преподавателей детских музыкальных школ, лицеев искусств, средних и высших учебных заведений. Издательство </w:t>
      </w:r>
      <w:r w:rsidRPr="00873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«Союз художников»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Санкт-Петербург 2002г.</w:t>
      </w:r>
    </w:p>
    <w:p w:rsidR="00873EF4" w:rsidRDefault="00873EF4" w:rsidP="0047722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Велижанин</w:t>
      </w:r>
      <w:proofErr w:type="spellEnd"/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Д. Н. Записки хормейстера Издательство </w:t>
      </w:r>
      <w:r w:rsidRPr="00873E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«Вектор Бук»</w:t>
      </w:r>
      <w:r w:rsidRPr="00873E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Тюмень 2002г</w:t>
      </w:r>
      <w:r w:rsidR="004772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7220" w:rsidRPr="00477220" w:rsidRDefault="00477220" w:rsidP="00944C4E">
      <w:pPr>
        <w:shd w:val="clear" w:color="auto" w:fill="FFFFFF"/>
        <w:spacing w:after="0" w:line="360" w:lineRule="auto"/>
        <w:ind w:firstLine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7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Жаворонушки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77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Русские песни, прибаутки, скороговорки, считалки, сказки, игры. Сост. Науменко Г. - М.: Советский композитор. Вып.3 1984; Вып.4. 1986.</w:t>
      </w:r>
    </w:p>
    <w:p w:rsidR="00477220" w:rsidRPr="00873EF4" w:rsidRDefault="00477220" w:rsidP="00873EF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3DD3" w:rsidRDefault="005E3DD3"/>
    <w:sectPr w:rsidR="005E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F111D"/>
    <w:multiLevelType w:val="multilevel"/>
    <w:tmpl w:val="7E54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F4"/>
    <w:rsid w:val="00332B5B"/>
    <w:rsid w:val="003B0BD6"/>
    <w:rsid w:val="00477220"/>
    <w:rsid w:val="005E3DD3"/>
    <w:rsid w:val="00823A1A"/>
    <w:rsid w:val="00873EF4"/>
    <w:rsid w:val="00944C4E"/>
    <w:rsid w:val="00E06129"/>
    <w:rsid w:val="00EB2ABC"/>
    <w:rsid w:val="00F7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8708"/>
  <w15:chartTrackingRefBased/>
  <w15:docId w15:val="{EF54801D-3FA8-4F1D-9CC4-38791109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7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E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0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BD6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47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8</cp:revision>
  <cp:lastPrinted>2019-03-20T08:51:00Z</cp:lastPrinted>
  <dcterms:created xsi:type="dcterms:W3CDTF">2019-03-20T08:28:00Z</dcterms:created>
  <dcterms:modified xsi:type="dcterms:W3CDTF">2019-08-25T18:15:00Z</dcterms:modified>
</cp:coreProperties>
</file>