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B7" w:rsidRPr="004216B7" w:rsidRDefault="004216B7" w:rsidP="004216B7">
      <w:pPr>
        <w:pStyle w:val="c3"/>
        <w:shd w:val="clear" w:color="auto" w:fill="FFFFFF"/>
        <w:spacing w:before="0" w:beforeAutospacing="0" w:after="0" w:afterAutospacing="0"/>
        <w:ind w:left="-284"/>
        <w:jc w:val="center"/>
        <w:rPr>
          <w:b/>
          <w:color w:val="000000"/>
          <w:sz w:val="28"/>
          <w:szCs w:val="28"/>
        </w:rPr>
      </w:pPr>
      <w:r w:rsidRPr="004216B7">
        <w:rPr>
          <w:b/>
          <w:color w:val="000000"/>
          <w:sz w:val="28"/>
          <w:szCs w:val="28"/>
        </w:rPr>
        <w:t>«Лэпбук, как средство развития познавательных и коммуникативных способностей детей дошкольного возраста»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Аннотация</w:t>
      </w:r>
      <w:r>
        <w:rPr>
          <w:rStyle w:val="c4"/>
          <w:i/>
          <w:iCs/>
          <w:color w:val="000000"/>
          <w:sz w:val="28"/>
          <w:szCs w:val="28"/>
        </w:rPr>
        <w:t xml:space="preserve">: Данная статья рассказывает о создании «лэпбука» в работе с детьми старшего дошкольного возраста, направленной на развитие познавательных и коммуникативных способностей детей в процессе проектной деятельности. </w:t>
      </w:r>
      <w:bookmarkStart w:id="0" w:name="_GoBack"/>
      <w:bookmarkEnd w:id="0"/>
    </w:p>
    <w:p w:rsidR="004216B7" w:rsidRDefault="004216B7" w:rsidP="004216B7">
      <w:pPr>
        <w:pStyle w:val="c3"/>
        <w:shd w:val="clear" w:color="auto" w:fill="FFFFFF"/>
        <w:spacing w:before="0" w:beforeAutospacing="0" w:after="0" w:afterAutospacing="0"/>
        <w:ind w:left="-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Введение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Новое время диктует новые задачи и заставляет искать новые продуктивные формы работы с детьми по развитию интеллектуального и творческого потенциала личности ребёнка. В связи с внедрением ФГОС дошкольного образования каждый педагог ищет новые подходы, идеи в своей педагогической деятельности. Работая с детьми дошкольного возраста, имеющими общее недоразвитие речи, все чаще используется метод проектов, который позволяет вовлекать в эту работу не только детей, но и их родителей. Проектная </w:t>
      </w:r>
      <w:r>
        <w:rPr>
          <w:rStyle w:val="c0"/>
          <w:color w:val="000000"/>
          <w:sz w:val="28"/>
          <w:szCs w:val="28"/>
        </w:rPr>
        <w:t>деятельность, бесспорно</w:t>
      </w:r>
      <w:r>
        <w:rPr>
          <w:rStyle w:val="c0"/>
          <w:color w:val="000000"/>
          <w:sz w:val="28"/>
          <w:szCs w:val="28"/>
        </w:rPr>
        <w:t>, является одним из инновационных средств. Обобщить, оформить результаты исследовательской деятельности, проделанной по определенной теме проекта, мы предлагаем в виде «ЛЭПБУКА». Лэпбук это современное средство развития детей дошкольного возраста, средство для повышения педагогического мастерства, проявления креативности, компетентности педагога, которое соответствует новым требованиям и целям обучения и воспитания в условиях реализации ФГОС. Всем нам известно, что лучше запоминается то, что нам интересно, что эмоционально окрашено, что можно потрогать, с чем можно действовать. Лэпбук соответствует всем этим критериям, может активно использоваться в работе, как педагогами, так и родителями, обучающими своих детей на дому. Таким образом, лэпбук способствует разнообразию предметно-развивающей среды группы; стимулирует развитие поисково-</w:t>
      </w:r>
      <w:r>
        <w:rPr>
          <w:rStyle w:val="c0"/>
          <w:color w:val="000000"/>
          <w:sz w:val="28"/>
          <w:szCs w:val="28"/>
        </w:rPr>
        <w:t>исследовательской деятельности</w:t>
      </w:r>
      <w:r>
        <w:rPr>
          <w:rStyle w:val="c0"/>
          <w:color w:val="000000"/>
          <w:sz w:val="28"/>
          <w:szCs w:val="28"/>
        </w:rPr>
        <w:t xml:space="preserve"> детей; учитывает индивидуальные особенности и интересы детей; создает условия положительного </w:t>
      </w:r>
      <w:r>
        <w:rPr>
          <w:rStyle w:val="c0"/>
          <w:color w:val="000000"/>
          <w:sz w:val="28"/>
          <w:szCs w:val="28"/>
        </w:rPr>
        <w:t>взаимодействия ребёнка</w:t>
      </w:r>
      <w:r>
        <w:rPr>
          <w:rStyle w:val="c0"/>
          <w:color w:val="000000"/>
          <w:sz w:val="28"/>
          <w:szCs w:val="28"/>
        </w:rPr>
        <w:t xml:space="preserve"> с ребёнком, ребёнка и взрослого.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начале, давайте разберемся, что же означает понятие «лэпбук».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ЛЭПБУК – это интерактивная папка на заданную тему </w:t>
      </w:r>
      <w:r>
        <w:rPr>
          <w:rStyle w:val="c0"/>
          <w:color w:val="000000"/>
          <w:sz w:val="28"/>
          <w:szCs w:val="28"/>
        </w:rPr>
        <w:t>(LAPBOOK</w:t>
      </w:r>
      <w:r>
        <w:rPr>
          <w:rStyle w:val="c0"/>
          <w:color w:val="000000"/>
          <w:sz w:val="28"/>
          <w:szCs w:val="28"/>
        </w:rPr>
        <w:t xml:space="preserve"> - дословный перевод с английского языка – наколенная книга). Представляет собой книжку-раскладушку или самодельную папку с кармашками, дверками, окошками, подвижными деталями. В ней собирается материал </w:t>
      </w:r>
      <w:r>
        <w:rPr>
          <w:rStyle w:val="c0"/>
          <w:color w:val="000000"/>
          <w:sz w:val="28"/>
          <w:szCs w:val="28"/>
        </w:rPr>
        <w:t>по определенной</w:t>
      </w:r>
      <w:r>
        <w:rPr>
          <w:rStyle w:val="c0"/>
          <w:color w:val="000000"/>
          <w:sz w:val="28"/>
          <w:szCs w:val="28"/>
        </w:rPr>
        <w:t xml:space="preserve"> теме. Это книга, которую дети собирает с помощью воспитателя, склеивают ее отдельные части в единое целое. Чаще всего основой для лэпбука является твердая бумага или картон. Таким образом, можно сказать, что лэпбук — это собирательный образ плаката, книги и раздаточного материла, который направлен на развитие творческого потенциала, который учит мыслить и действовать в рамках заданной темы, расширяя не только кругозор детей, но и формируя их навыки и умения. В старшем дошкольном возрасте дети уже могут вместе с взрослыми участвовать в сборе материала: анализировать, сортировать информацию. Работая в коллективе, ребятам приходится общаться между собой, планировать работу, договариваться, что помогает развитию их коммуникативных способностей. С </w:t>
      </w:r>
      <w:r>
        <w:rPr>
          <w:rStyle w:val="c0"/>
          <w:color w:val="000000"/>
          <w:sz w:val="28"/>
          <w:szCs w:val="28"/>
        </w:rPr>
        <w:lastRenderedPageBreak/>
        <w:t>точки зрения социализации ребенка в обществе, важной формой работы является взаимодействие в группе. Здесь, с одной стороны, каждый должен понимать свою значимость, а с другой нельзя допускать, чтобы кто-то остался без определенного задания, думая, что всю работу сделает за него кто-то другой. Каждый лэпбук уникален, как уникален и его создатель, нет правильного или неправильного метода его создания, ведь все зависит от того, как ребенок воспринимает заданную тему, какими средствами он пользуется для достижения своих целей.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данной статье хочется поделиться опытом работы по созданию лэпбука «Ребятам о зверятах», который был создан в процессе проектной деятельности по ознакомлению детей с творчеством Евгения Чарушина. Евгений </w:t>
      </w:r>
      <w:r>
        <w:rPr>
          <w:rStyle w:val="c0"/>
          <w:color w:val="000000"/>
          <w:sz w:val="28"/>
          <w:szCs w:val="28"/>
        </w:rPr>
        <w:t>Чарушин любил</w:t>
      </w:r>
      <w:r>
        <w:rPr>
          <w:rStyle w:val="c0"/>
          <w:color w:val="000000"/>
          <w:sz w:val="28"/>
          <w:szCs w:val="28"/>
        </w:rPr>
        <w:t xml:space="preserve"> природу, животных, особенно детенышей животных. Эта любовь, жившая в его сердце   с детства, привела его к тому, </w:t>
      </w:r>
      <w:r>
        <w:rPr>
          <w:rStyle w:val="c0"/>
          <w:color w:val="000000"/>
          <w:sz w:val="28"/>
          <w:szCs w:val="28"/>
        </w:rPr>
        <w:t>что,</w:t>
      </w:r>
      <w:r>
        <w:rPr>
          <w:rStyle w:val="c0"/>
          <w:color w:val="000000"/>
          <w:sz w:val="28"/>
          <w:szCs w:val="28"/>
        </w:rPr>
        <w:t xml:space="preserve"> став писателем он начал писать о жизни и повадках «братьев наших меньших». Свою привязанность и бережное отношение к природе он передал своему сыну Никите, о котором писатель тоже рассказал в своих маленьких рассказах для детей и проиллюстрировал их с особой любовью.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Знакомство детей с творчеством Евгения Чарушина, его рассказами, </w:t>
      </w:r>
      <w:r>
        <w:rPr>
          <w:rStyle w:val="c0"/>
          <w:color w:val="000000"/>
          <w:sz w:val="28"/>
          <w:szCs w:val="28"/>
        </w:rPr>
        <w:t>иллюстрациями позволяет</w:t>
      </w:r>
      <w:r>
        <w:rPr>
          <w:rStyle w:val="c0"/>
          <w:color w:val="000000"/>
          <w:sz w:val="28"/>
          <w:szCs w:val="28"/>
        </w:rPr>
        <w:t xml:space="preserve"> не только воспитывать внимательного слушателя, развивать интерес к художественной литературе и искусству, но </w:t>
      </w:r>
      <w:proofErr w:type="gramStart"/>
      <w:r>
        <w:rPr>
          <w:rStyle w:val="c0"/>
          <w:color w:val="000000"/>
          <w:sz w:val="28"/>
          <w:szCs w:val="28"/>
        </w:rPr>
        <w:t>и  помогает</w:t>
      </w:r>
      <w:proofErr w:type="gramEnd"/>
      <w:r>
        <w:rPr>
          <w:rStyle w:val="c0"/>
          <w:color w:val="000000"/>
          <w:sz w:val="28"/>
          <w:szCs w:val="28"/>
        </w:rPr>
        <w:t xml:space="preserve"> воспитывать любовь и бережное отношение к природе, развивать нравственные и патриотические чувства ребенка. А материалы, собранные в «ЛЭПБУКЕ» помогают педагогу вести работу по всем образовательным областям.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Чтение, рассматривание картин, рассказывание и пересказы, продуктивные виды деятельности, театрализация и игры были направлены на данную тематику. Выставка детских рисунков, встреча с внучкой писателя художницей Натальей Никитичной Чарушиной. Дети и родители с удовольствием принимали участие в работе по проекту.  Вместе с родителями собрали маленькую библиотеку книг Чарушина. Альбом о жизни и творчестве Евгения Чарушина. Викторины и загадки о животных. Создали игры на закрепление знаний детей. Все свои наработки мы собрали в </w:t>
      </w:r>
      <w:r>
        <w:rPr>
          <w:rStyle w:val="c0"/>
          <w:color w:val="000000"/>
          <w:sz w:val="28"/>
          <w:szCs w:val="28"/>
        </w:rPr>
        <w:t>лэпбук</w:t>
      </w:r>
      <w:r>
        <w:rPr>
          <w:rStyle w:val="c0"/>
          <w:color w:val="000000"/>
          <w:sz w:val="28"/>
          <w:szCs w:val="28"/>
        </w:rPr>
        <w:t>, которые обобщили знания детей и обогатили развивающую среду группы.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    Вот что у нас получилось: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Дидактическое пособие «Лэпбук» предназначено для детей старшего дошкольного возраста. Содержание лэпбука можно пополнять и усложнять.     Данное пособие является средством развивающего обучения, предполагает использование современных технологий: технологии организации коллективной творческой деятельности, коммуникативных технологий, технологии проектной деятельности, игровых технологий.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0"/>
          <w:color w:val="000000"/>
          <w:sz w:val="28"/>
          <w:szCs w:val="28"/>
        </w:rPr>
        <w:t> пособия: развитие познавательных и коммуникативных способностей детей посредством совместного создания пособия, выполнения развивающих заданий и игр.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Задачи: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Закрепить представления детей о творчестве писателя.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Развивать у детей мышление, речь, воображение, память.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3. Развивать у детей интерес к художественной литературе.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Развивать у детей желание выполнять совместные игровые задания.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Содержание: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нашей интерактивной папке «Ребятам о зверятах»  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Альбом «Евгений Чарушин» (</w:t>
      </w:r>
      <w:r>
        <w:rPr>
          <w:rStyle w:val="c0"/>
          <w:color w:val="000000"/>
          <w:sz w:val="28"/>
          <w:szCs w:val="28"/>
        </w:rPr>
        <w:t>первоначальные сведения</w:t>
      </w:r>
      <w:r>
        <w:rPr>
          <w:rStyle w:val="c0"/>
          <w:color w:val="000000"/>
          <w:sz w:val="28"/>
          <w:szCs w:val="28"/>
        </w:rPr>
        <w:t xml:space="preserve"> о жизни и творчестве писателя и художника-иллюстратора Евгения Чарушина).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Книжки–малышки с рассказами писателя и художника-иллюстратора.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Альбом «Загадки» о животных»</w:t>
      </w:r>
      <w:r>
        <w:rPr>
          <w:rFonts w:ascii="Calibri" w:hAnsi="Calibri"/>
          <w:noProof/>
          <w:color w:val="000000"/>
          <w:sz w:val="22"/>
          <w:szCs w:val="22"/>
          <w:bdr w:val="single" w:sz="48" w:space="0" w:color="FFFFFF" w:frame="1"/>
        </w:rPr>
        <mc:AlternateContent>
          <mc:Choice Requires="wps">
            <w:drawing>
              <wp:inline distT="0" distB="0" distL="0" distR="0" wp14:anchorId="252FD6BD" wp14:editId="12CCFE7D">
                <wp:extent cx="304800" cy="304800"/>
                <wp:effectExtent l="0" t="0" r="0" b="0"/>
                <wp:docPr id="3" name="AutoShape 1" descr="https://lh4.googleusercontent.com/81F1WPvYTo7GHcFNydIGl3YcQaQTlKi_AOHBMvR_aeu_4Y1DA7dkQjcVaOEsoQoGfHHhR57EFh7hYcdKMd2a9QS8CcxL_8OMCgF64mO4jhRHl9srjuwYXH7p8mRUkWdRjxtG3eOdliueBiNA2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06202" id="AutoShape 1" o:spid="_x0000_s1026" alt="https://lh4.googleusercontent.com/81F1WPvYTo7GHcFNydIGl3YcQaQTlKi_AOHBMvR_aeu_4Y1DA7dkQjcVaOEsoQoGfHHhR57EFh7hYcdKMd2a9QS8CcxL_8OMCgF64mO4jhRHl9srjuwYXH7p8mRUkWdRjxtG3eOdliueBiNA2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jJVAMAAHQGAAAOAAAAZHJzL2Uyb0RvYy54bWysVcFy4jgQvW/V/oNKd4INBmwqzhQBHKYm&#10;CYFkdpZTSkgyVmJLHslgslvz79OSISGZy9bu6qCS1PLrft1P7fNP+yJHO66NUDLG/pmHEZdUMSE3&#10;Mf76kLRCjExFJCO5kjzGL9zgTxe//3Zel0PeUZnKGdcIQKQZ1mWMs6oqh+22oRkviDlTJZdgTJUu&#10;SAVbvWkzTWpAL/J2x/P67VppVmpFuTFwOmmM+MLhpymn1TxNDa9QHmOIrXKzdvPazu2LczLcaFJm&#10;gh7CIP8iioIICU5foSakImirxS9QhaBaGZVWZ1QVbZWmgnLHAdj43gc29xkpueMCyTHla5rM/wdL&#10;b3d3GgkW4y5GkhRQotG2Us4z8jFi3FBIly2LgbrkWXC2UWqT863hmipZcdlQCf3E/3a3Wz2owdWM&#10;Jrcv7PNV3l3RBVk85F/E42g+u7zZLR8J3z4GK38yGrDnxRP9g8ynRi3UVTqbZcveYJpkg2xF2Zcb&#10;1iHR4j4c0/31Yzi/GW+SflDMg6dsOcsjo5+29erP2aAMi+XX529s+bSvrrp8znKx5ZfidtRZ2NrW&#10;EDVQvC/vtK2OKa8VfTZIqnFG5IaPTAkKAd0C9+OR1qrOOGGQZN9CtN9h2I0BNLSubxSDbBHIlqv8&#10;PtWF9QE1RXsnsJdXgfF9hSgcdr0g9ECGFEyHtfVAhsePS22qK64KZBcx1hCdAye7a1M1V49XrC+p&#10;EpHncE6GuXx3AJjNCbiGT63NBuEk+XfkRdNwGgatoNOftgJvMmmNknHQ6if+oDfpTsbjif/D+vWD&#10;YSYY49K6OT4PP/hn8js81EbYrw/EqFwwC2dDMnqzHuca7Qg8z8QNl3KwvF1rvw/D5Qu4fKDkdwLv&#10;shO1kn44aAVJ0GtFAy9seX50GfW9IAomyXtK10Ly/04J1TGOep2eq9JJ0B+4eW78yo0MC1FBA8xF&#10;EWOQBgx7iQytAqeSuXVFRN6sT1Jhw39LBZT7WGinVyvRRv1rxV5ArlqBnEB50KphkSn9F0Y1tL0Y&#10;m+9bojlG+WcJko/8ILB90m2C3qADG31qWZ9aiKQAFeMKo2Y5rpreui212GTgyXeJkco2lVQ4Cdsn&#10;1ER1eFzQ2hyTQxu2vfN07269/SwufgI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DgnjJVAMAAHQ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Театр оригами «Теремок»: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-Книга Е.Чарушина «Теремок».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Книжка-раскладушка с декорациями к сказке.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Фигурки животных для театра.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Литературная викторина по произведениям писателя и художника «Ребятам о зверятах»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Игры с репродукциями иллюстраций художника: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Развивающая игра «Почини книжку»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Лото д/и «Чарушинские рассказы»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Развивающая игра «Найди и назови»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Игры и пособия для закрепления знаний детей о диких и домашних животных.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Дидактическая игра «Найди пары» (животное и его след)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Схемы «Пищевые цепочки»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Алгоритм рассказывания о животных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12. Развивающая игра «Следопыт»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13. Дидактическая игра «Кто, где живет?»</w:t>
      </w:r>
      <w:r>
        <w:rPr>
          <w:rFonts w:ascii="Calibri" w:hAnsi="Calibri"/>
          <w:noProof/>
          <w:color w:val="000000"/>
          <w:sz w:val="22"/>
          <w:szCs w:val="22"/>
          <w:bdr w:val="single" w:sz="48" w:space="0" w:color="FFFFFF" w:frame="1"/>
        </w:rPr>
        <mc:AlternateContent>
          <mc:Choice Requires="wps">
            <w:drawing>
              <wp:inline distT="0" distB="0" distL="0" distR="0" wp14:anchorId="374DCFC0" wp14:editId="3E73D1E8">
                <wp:extent cx="304800" cy="304800"/>
                <wp:effectExtent l="0" t="0" r="0" b="0"/>
                <wp:docPr id="2" name="AutoShape 2" descr="https://lh3.googleusercontent.com/VLocZ1pNFw9NqOdjI01ju26_Y1IkhnESJYqawhb7LLJUxD1Tu5koiaN-Xuny423pu_QT83rR2Ty-AK4gtJ3dtPQO-XcvcAv5NopE5fybsfpx-tnIUDGvsRWpkD3ZWGLK-XrSIsicKCJZL62W0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CF1F4" id="AutoShape 2" o:spid="_x0000_s1026" alt="https://lh3.googleusercontent.com/VLocZ1pNFw9NqOdjI01ju26_Y1IkhnESJYqawhb7LLJUxD1Tu5koiaN-Xuny423pu_QT83rR2Ty-AK4gtJ3dtPQO-XcvcAv5NopE5fybsfpx-tnIUDGvsRWpkD3ZWGLK-XrSIsicKCJZL62W0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N/VQMAAHQGAAAOAAAAZHJzL2Uyb0RvYy54bWysVd9zmzgQfr+Z+x80eicGjH/gCem4xs44&#10;8Tlpk1zSvHRkEEYNSEQSxr5O//dbCTtx0peba3lgpF3x7X67n5bTD9uyQBsqFRM8wt6JixHliUgZ&#10;X0f47nbmDDFSmvCUFILTCO+owh/O/vzjtKlG1Be5KFIqEYBwNWqqCOdaV6NORyU5LYk6ERXl4MyE&#10;LImGrVx3UkkaQC+Lju+6/U4jZFpJkVClwBq3Tnxm8bOMJvoqyxTVqIgw5KbtW9r3yrw7Z6dktJak&#10;ylmyT4P8jyxKwjgEfYGKiSaoluwnqJIlUiiR6ZNElB2RZSyhlgOw8dx3bG5yUlHLBYqjqpcyqd8H&#10;myw31xKxNMI+RpyU0KJxrYWNjMCUUpVAuUxbFPSlyLsnayHWBa0VlYngmvKWyt8LkTx61XLWhMvn&#10;q/Tb3PW+1X7/6xdv/pTz6c3Fl2fS5KvBYnFxt42927r3JBhZOg813wV+t6q/frodduVn/3bnjC+D&#10;tb7opvr605XzkGyS8aa3FNW0l+1WKqu2jubzu/h8oz7fV09x9/H+fHHpPMibuWLJ5eTicdH3792x&#10;6W0DWQPFm+pamu6oCrJ8UoiLSU74mo5VBQoB3QL3g0lK0eSUpFBkz0B03mCYjQI0tGr+EilUi0C1&#10;bOe3mSxNDOgp2lqB7V4ERrcaJWDsusHQBRkm4NqvTQQyOnxcSaXPqSiRWURYQnYWnGwWSrdHD0dM&#10;LC5mrCjATkYFf2MAzNYCoeFT4zNJWEl+D91wOpwOAyfw+1MncOPYGc8mgdOfeYNe3I0nk9j7YeJ6&#10;wShnaUq5CXO4Hl7w3+S3v6itsF8uiBIFSw2cSUnJ9WpSSLQhcD1n9rElB8/rsc7bNGy9gMs7Sp4f&#10;uB/90Jn1hwMnmAU9Jxy4Q8f1wo9h3w3CIJ69pbRgnP46JdREOOz5Pdulo6TfcXPt8zM3MiqZhgFY&#10;sDLCIA14zCEyMgqc8tSuNWFFuz4qhUn/tRTQ7kOjrV6NRFv1r0S6A7lKAXIC5cGohkUu5D8YNTD2&#10;IqyeayIpRsWcg+RDLwjMnLSboDfwYSOPPatjD+EJQEVYY9QuJ7qdrXUl2TqHSJ4tDBdmqGTMSthc&#10;oTar/eWC0WaZ7MewmZ3He3vq9Wdx9i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FGlzf1UDAAB0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Занимательный материал для развития мелкой моторики, закрепления знаний детей «Занимательные листочки»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14. Веселая азбука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15. Прописи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16. Головоломки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заключение хотелось бы отметить, что в нашей маленькой книжке – раскладушке поместилось очень много информации в очень привлекательной и интересной форме. Дети очень бережно относятся к продукту своего творчества и с гордостью рассказывают и показывают его.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педагогической</w:t>
      </w:r>
      <w:r>
        <w:rPr>
          <w:rStyle w:val="c0"/>
          <w:color w:val="000000"/>
          <w:sz w:val="28"/>
          <w:szCs w:val="28"/>
        </w:rPr>
        <w:t xml:space="preserve"> точки зрения: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Лэпбук помог организовать информацию по изучаемой теме и </w:t>
      </w:r>
      <w:r>
        <w:rPr>
          <w:rStyle w:val="c0"/>
          <w:color w:val="000000"/>
          <w:sz w:val="28"/>
          <w:szCs w:val="28"/>
        </w:rPr>
        <w:t>лучше понять,</w:t>
      </w:r>
      <w:r>
        <w:rPr>
          <w:rStyle w:val="c0"/>
          <w:color w:val="000000"/>
          <w:sz w:val="28"/>
          <w:szCs w:val="28"/>
        </w:rPr>
        <w:t xml:space="preserve"> и запомнить материал.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Стал отличным способом для повторения пройденного. В любое удобное время ребенок просто открывает лэпбук и с радостью повторяет пройденное, рассматривая сделанную своими же руками книжку.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Ребенок научился самостоятельно собирать и организовывать информацию.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Создание лэпбука стало одним из видов совместной деятельности, формой представления итогов проекта тематической недели.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5. Лэпбук стал содержательным элементом развивающей предметно-пространственной среды группы.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6. </w:t>
      </w:r>
      <w:r>
        <w:rPr>
          <w:rStyle w:val="c0"/>
          <w:color w:val="000000"/>
          <w:sz w:val="28"/>
          <w:szCs w:val="28"/>
        </w:rPr>
        <w:t>Лэпбук помог</w:t>
      </w:r>
      <w:r>
        <w:rPr>
          <w:rStyle w:val="c0"/>
          <w:color w:val="000000"/>
          <w:sz w:val="28"/>
          <w:szCs w:val="28"/>
        </w:rPr>
        <w:t xml:space="preserve"> привлечь родителей к совместной деятельности по теме, стал как бы особым видом детско-родительского проекта.</w:t>
      </w:r>
    </w:p>
    <w:p w:rsidR="004216B7" w:rsidRDefault="004216B7" w:rsidP="004216B7">
      <w:pPr>
        <w:pStyle w:val="c3"/>
        <w:shd w:val="clear" w:color="auto" w:fill="FFFFFF"/>
        <w:spacing w:before="0" w:beforeAutospacing="0" w:after="0" w:afterAutospacing="0"/>
        <w:ind w:left="-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48" w:space="0" w:color="FFFFFF" w:frame="1"/>
        </w:rPr>
        <mc:AlternateContent>
          <mc:Choice Requires="wps">
            <w:drawing>
              <wp:inline distT="0" distB="0" distL="0" distR="0" wp14:anchorId="3F27D057" wp14:editId="5AC136D6">
                <wp:extent cx="304800" cy="304800"/>
                <wp:effectExtent l="0" t="0" r="0" b="0"/>
                <wp:docPr id="1" name="AutoShape 3" descr="https://lh3.googleusercontent.com/wgDexhZfypaZV9Rq63ejcIkRh_mTk9qIO1Cbl-pxDjVN9Teqn0asHdC9t6BZzOlNFf2UUgjFqTt6Hy4puChS9SrSK901qIgFJeW1FUsywhpfWU5nrYAj9Z7TQcmtVeg22HYQOKKaDxiM12Gf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3CFD6" id="AutoShape 3" o:spid="_x0000_s1026" alt="https://lh3.googleusercontent.com/wgDexhZfypaZV9Rq63ejcIkRh_mTk9qIO1Cbl-pxDjVN9Teqn0asHdC9t6BZzOlNFf2UUgjFqTt6Hy4puChS9SrSK901qIgFJeW1FUsywhpfWU5nrYAj9Z7TQcmtVeg22HYQOKKaDxiM12Gfo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KBUgMAAHQGAAAOAAAAZHJzL2Uyb0RvYy54bWysVU1v2zgQvRfY/0DwrliS5Q8JUYpEipo0&#10;adLWdormUtAS9ZFIpEzSkd2i/32HlJ046WWxuzwQJId6M2/mcXT8ftPU6IkKWXEWYufIxoiylGcV&#10;K0K8mCfWFCOpCMtIzRkN8ZZK/P7kr3fHXRtQl5e8zqhAAMJk0LUhLpVqg8FApiVtiDziLWVgzLlo&#10;iIKtKAaZIB2gN/XAte3xoOMiawVPqZRwGvdGfGLw85ym6jbPJVWoDjHEpswszLzU8+DkmASFIG1Z&#10;pbswyL+IoiEVA6fPUDFRBK1F9QdUU6WCS56ro5Q3A57nVUoNB2Dj2G/YzErSUsMFkiPb5zTJ/w82&#10;vXn6LFCVQe0wYqSBEp2uFTee0RCjjMoU0qXLIqEudTk8KjgvarqWVKScKcp6Kl0R0015n29bcn/n&#10;f12Nh/QhvXz8Wv5o5o/+6vLWiZa11W7ih7sbf05XzCbyIot8NT67/3lb3yS5u1gUD8lqrsYXW69d&#10;R+XMn4nZlW87q8si+Ui/OclCbruyzb8tRkx8P33w7yfzL2mj7mjhuhffv9xeXZF4U31y3A85L3Rt&#10;O4gaKM7az0JXR7bXPH2UiPGoJKygp7IFhfTc90dC8K6kJIMkOxpi8ApDbySgoWX3iWeQLQLZMpXf&#10;5KLRPqCmaGMEtn0WGN0olMLh0PamNsgwBdNurT2QYP9xK6T6QHmD9CLEAqIz4OTpWqr+6v6K9sV4&#10;UtU1nJOgZq8OALM/AdfwqbbpIIwkf/m2fz49n3qW547PLc+OY+s0iTxrnDiTUTyMoyh2fmu/jheU&#10;VZZRpt3sn4fj/TP57R5qL+znByJ5XWUaTockRbGMaoGeCDzPxAyTcrC8XBu8DsPkC7i8oeS4nn3m&#10;+lYynk4sL/FGlj+xp5bt+Gf+2PZ8L05eU7quGP3vlFAXYn/kjkyVDoJ+w802409uJGgqBQ2wrpoQ&#10;gzRg6Esk0Ao8Z5lZK1LV/fogFTr8l1RAufeFNnrVEu3Vv+TZFuQqOMgJlAetGhYlFz8x6qDthViu&#10;1kRQjOpLBpL3Hc/TfdJsvNHEhY04tCwPLYSlABVihVG/jFTfW9etqIoSPDkmMYzrppJXRsL6CfVR&#10;7R4XtDbDZNeGde883JtbLz+Lk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bMzCgVIDAAB0BgAADgAAAAAAAAAAAAAAAAAuAgAA&#10;ZHJzL2Uyb0RvYy54bWxQSwECLQAUAAYACAAAACEATKDpLNgAAAADAQAADwAAAAAAAAAAAAAAAACs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Литература: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1. https://lapbooking.wordpress.com/lapbook/</w:t>
      </w:r>
    </w:p>
    <w:p w:rsidR="004216B7" w:rsidRDefault="004216B7" w:rsidP="004216B7">
      <w:pPr>
        <w:pStyle w:val="c1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2. http://www.rosettastone.com/homeschool/articles/what-is-lapbooking</w:t>
      </w:r>
    </w:p>
    <w:p w:rsidR="000A712A" w:rsidRDefault="000A712A"/>
    <w:sectPr w:rsidR="000A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B7"/>
    <w:rsid w:val="000A712A"/>
    <w:rsid w:val="0042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5B4D6-5745-49B2-B14E-993A54A1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2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16B7"/>
  </w:style>
  <w:style w:type="paragraph" w:customStyle="1" w:styleId="c1">
    <w:name w:val="c1"/>
    <w:basedOn w:val="a"/>
    <w:rsid w:val="0042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216B7"/>
  </w:style>
  <w:style w:type="character" w:customStyle="1" w:styleId="c4">
    <w:name w:val="c4"/>
    <w:basedOn w:val="a0"/>
    <w:rsid w:val="004216B7"/>
  </w:style>
  <w:style w:type="character" w:customStyle="1" w:styleId="c0">
    <w:name w:val="c0"/>
    <w:basedOn w:val="a0"/>
    <w:rsid w:val="004216B7"/>
  </w:style>
  <w:style w:type="character" w:customStyle="1" w:styleId="c11">
    <w:name w:val="c11"/>
    <w:basedOn w:val="a0"/>
    <w:rsid w:val="0042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ёрик</dc:creator>
  <cp:keywords/>
  <dc:description/>
  <cp:lastModifiedBy>ёрик</cp:lastModifiedBy>
  <cp:revision>2</cp:revision>
  <dcterms:created xsi:type="dcterms:W3CDTF">2021-01-21T05:54:00Z</dcterms:created>
  <dcterms:modified xsi:type="dcterms:W3CDTF">2021-01-21T05:59:00Z</dcterms:modified>
</cp:coreProperties>
</file>